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D2" w:rsidRPr="004C386C" w:rsidRDefault="003E06D2" w:rsidP="007918F6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86C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EA69B6">
        <w:rPr>
          <w:rFonts w:ascii="Times New Roman" w:hAnsi="Times New Roman" w:cs="Times New Roman"/>
          <w:b/>
          <w:sz w:val="24"/>
          <w:szCs w:val="24"/>
        </w:rPr>
        <w:t xml:space="preserve"> 90</w:t>
      </w:r>
      <w:r w:rsidRPr="004C386C">
        <w:rPr>
          <w:rFonts w:ascii="Times New Roman" w:hAnsi="Times New Roman" w:cs="Times New Roman"/>
          <w:b/>
          <w:sz w:val="24"/>
          <w:szCs w:val="24"/>
        </w:rPr>
        <w:t>/2019</w:t>
      </w:r>
    </w:p>
    <w:p w:rsidR="003E06D2" w:rsidRDefault="003E06D2" w:rsidP="00EC0FF9">
      <w:pPr>
        <w:tabs>
          <w:tab w:val="left" w:pos="3240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06D2" w:rsidRDefault="003E06D2" w:rsidP="00EC0FF9">
      <w:pPr>
        <w:tabs>
          <w:tab w:val="left" w:pos="3240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E06D2" w:rsidRPr="004C386C" w:rsidRDefault="003E06D2" w:rsidP="00EC0FF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C386C">
        <w:rPr>
          <w:rFonts w:ascii="Times New Roman" w:hAnsi="Times New Roman" w:cs="Times New Roman"/>
          <w:sz w:val="24"/>
          <w:szCs w:val="24"/>
        </w:rPr>
        <w:t xml:space="preserve"> </w:t>
      </w:r>
      <w:r w:rsidR="00EA69B6">
        <w:rPr>
          <w:rFonts w:ascii="Times New Roman" w:hAnsi="Times New Roman" w:cs="Times New Roman"/>
          <w:sz w:val="24"/>
          <w:szCs w:val="24"/>
        </w:rPr>
        <w:t>de s</w:t>
      </w:r>
      <w:r>
        <w:rPr>
          <w:rFonts w:ascii="Times New Roman" w:hAnsi="Times New Roman" w:cs="Times New Roman"/>
          <w:sz w:val="24"/>
          <w:szCs w:val="24"/>
        </w:rPr>
        <w:t>etembro</w:t>
      </w:r>
      <w:r w:rsidRPr="004C386C"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3E06D2" w:rsidRDefault="003E06D2" w:rsidP="00EC0FF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E06D2" w:rsidRPr="004C386C" w:rsidRDefault="003E06D2" w:rsidP="00EC0FF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E06D2" w:rsidRPr="004C386C" w:rsidRDefault="003E06D2" w:rsidP="00EC0FF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 e inclui no Ca</w:t>
      </w:r>
      <w:r w:rsidRPr="004C386C">
        <w:rPr>
          <w:rFonts w:ascii="Times New Roman" w:hAnsi="Times New Roman" w:cs="Times New Roman"/>
          <w:sz w:val="24"/>
          <w:szCs w:val="24"/>
        </w:rPr>
        <w:t xml:space="preserve">lendário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C386C">
        <w:rPr>
          <w:rFonts w:ascii="Times New Roman" w:hAnsi="Times New Roman" w:cs="Times New Roman"/>
          <w:sz w:val="24"/>
          <w:szCs w:val="24"/>
        </w:rPr>
        <w:t xml:space="preserve">ficial de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90789">
        <w:rPr>
          <w:rFonts w:ascii="Times New Roman" w:hAnsi="Times New Roman" w:cs="Times New Roman"/>
          <w:sz w:val="24"/>
          <w:szCs w:val="24"/>
        </w:rPr>
        <w:t xml:space="preserve">ventos </w:t>
      </w:r>
      <w:r w:rsidRPr="004C386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“D</w:t>
      </w:r>
      <w:r w:rsidR="00590789">
        <w:rPr>
          <w:rFonts w:ascii="Times New Roman" w:hAnsi="Times New Roman" w:cs="Times New Roman"/>
          <w:sz w:val="24"/>
          <w:szCs w:val="24"/>
        </w:rPr>
        <w:t>ia do Capoeirista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90789">
        <w:rPr>
          <w:rFonts w:ascii="Times New Roman" w:hAnsi="Times New Roman" w:cs="Times New Roman"/>
          <w:sz w:val="24"/>
          <w:szCs w:val="24"/>
        </w:rPr>
        <w:t xml:space="preserve"> d</w:t>
      </w:r>
      <w:r w:rsidRPr="004C386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C386C">
        <w:rPr>
          <w:rFonts w:ascii="Times New Roman" w:hAnsi="Times New Roman" w:cs="Times New Roman"/>
          <w:sz w:val="24"/>
          <w:szCs w:val="24"/>
        </w:rPr>
        <w:t xml:space="preserve">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C386C">
        <w:rPr>
          <w:rFonts w:ascii="Times New Roman" w:hAnsi="Times New Roman" w:cs="Times New Roman"/>
          <w:sz w:val="24"/>
          <w:szCs w:val="24"/>
        </w:rPr>
        <w:t>orriso</w:t>
      </w:r>
      <w:r w:rsidR="00590789">
        <w:rPr>
          <w:rFonts w:ascii="Times New Roman" w:hAnsi="Times New Roman" w:cs="Times New Roman"/>
          <w:sz w:val="24"/>
          <w:szCs w:val="24"/>
        </w:rPr>
        <w:t>/MT</w:t>
      </w:r>
      <w:r w:rsidRPr="004C386C">
        <w:rPr>
          <w:rFonts w:ascii="Times New Roman" w:hAnsi="Times New Roman" w:cs="Times New Roman"/>
          <w:sz w:val="24"/>
          <w:szCs w:val="24"/>
        </w:rPr>
        <w:t>, nas condições que específica, e dá outras providências.</w:t>
      </w:r>
    </w:p>
    <w:p w:rsidR="003E06D2" w:rsidRDefault="003E06D2" w:rsidP="00EC0FF9">
      <w:pPr>
        <w:spacing w:after="0" w:line="240" w:lineRule="auto"/>
        <w:ind w:left="2835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2" w:rsidRPr="004C386C" w:rsidRDefault="003E06D2" w:rsidP="00EC0FF9">
      <w:pPr>
        <w:spacing w:after="0" w:line="240" w:lineRule="auto"/>
        <w:ind w:left="2835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2" w:rsidRPr="004C386C" w:rsidRDefault="003E06D2" w:rsidP="00EC0FF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JOHNSON RIBEIRO – PSDB, PROFESSORA SILVANA</w:t>
      </w:r>
      <w:r w:rsidR="00EC0FF9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D7073E">
        <w:rPr>
          <w:rFonts w:ascii="Times New Roman" w:hAnsi="Times New Roman" w:cs="Times New Roman"/>
          <w:b/>
          <w:sz w:val="24"/>
          <w:szCs w:val="24"/>
        </w:rPr>
        <w:t>TB</w:t>
      </w:r>
      <w:r w:rsidR="00E7073F">
        <w:rPr>
          <w:rFonts w:ascii="Times New Roman" w:hAnsi="Times New Roman" w:cs="Times New Roman"/>
          <w:b/>
          <w:sz w:val="24"/>
          <w:szCs w:val="24"/>
        </w:rPr>
        <w:t xml:space="preserve">, BRUNO DELGADO </w:t>
      </w:r>
      <w:r w:rsidR="000D4FB9">
        <w:rPr>
          <w:rFonts w:ascii="Times New Roman" w:hAnsi="Times New Roman" w:cs="Times New Roman"/>
          <w:b/>
          <w:sz w:val="24"/>
          <w:szCs w:val="24"/>
        </w:rPr>
        <w:t>–</w:t>
      </w:r>
      <w:r w:rsidR="00E7073F">
        <w:rPr>
          <w:rFonts w:ascii="Times New Roman" w:hAnsi="Times New Roman" w:cs="Times New Roman"/>
          <w:b/>
          <w:sz w:val="24"/>
          <w:szCs w:val="24"/>
        </w:rPr>
        <w:t xml:space="preserve"> PMB</w:t>
      </w:r>
      <w:r w:rsidR="000D4FB9">
        <w:rPr>
          <w:rFonts w:ascii="Times New Roman" w:hAnsi="Times New Roman" w:cs="Times New Roman"/>
          <w:b/>
          <w:sz w:val="24"/>
          <w:szCs w:val="24"/>
        </w:rPr>
        <w:t>, DIRCEU ZANATTA - MDB, TOCO BAGGIO – PSDB, NEREU BRESOLIN – DEM, DAMIANI NA TV – PSC, CLAUDIO OLIVEIRA – PL, FÁBIO GAVASSO – PSB, PROFESSORA MARISA – PTB e MAURICIO GOMES</w:t>
      </w:r>
      <w:proofErr w:type="gramStart"/>
      <w:r w:rsidR="000D4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7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e v</w:t>
      </w:r>
      <w:r w:rsidRPr="004C386C">
        <w:rPr>
          <w:rFonts w:ascii="Times New Roman" w:hAnsi="Times New Roman" w:cs="Times New Roman"/>
          <w:sz w:val="24"/>
          <w:szCs w:val="24"/>
        </w:rPr>
        <w:t>ereadores abaixo assinados, com assento nesta Casa, com fulcro no Art. 108 do Regimento Interno encaminham para deliberação do Soberano Plenário</w:t>
      </w:r>
      <w:r w:rsidR="00EA69B6">
        <w:rPr>
          <w:rFonts w:ascii="Times New Roman" w:hAnsi="Times New Roman" w:cs="Times New Roman"/>
          <w:sz w:val="24"/>
          <w:szCs w:val="24"/>
        </w:rPr>
        <w:t>,</w:t>
      </w:r>
      <w:r w:rsidRPr="004C386C">
        <w:rPr>
          <w:rFonts w:ascii="Times New Roman" w:hAnsi="Times New Roman" w:cs="Times New Roman"/>
          <w:sz w:val="24"/>
          <w:szCs w:val="24"/>
        </w:rPr>
        <w:t xml:space="preserve"> o seguinte Projeto de Lei:</w:t>
      </w:r>
    </w:p>
    <w:p w:rsidR="003E06D2" w:rsidRDefault="003E06D2" w:rsidP="003E06D2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</w:p>
    <w:p w:rsidR="0058135A" w:rsidRPr="004C386C" w:rsidRDefault="0058135A" w:rsidP="003E06D2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</w:p>
    <w:p w:rsidR="003E06D2" w:rsidRPr="004C386C" w:rsidRDefault="003E06D2" w:rsidP="003E06D2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4C386C">
        <w:rPr>
          <w:rFonts w:ascii="Times New Roman" w:hAnsi="Times New Roman" w:cs="Times New Roman"/>
          <w:b/>
          <w:bCs/>
        </w:rPr>
        <w:t>Art. 1º</w:t>
      </w:r>
      <w:r w:rsidRPr="004C386C">
        <w:rPr>
          <w:rFonts w:ascii="Times New Roman" w:hAnsi="Times New Roman" w:cs="Times New Roman"/>
        </w:rPr>
        <w:t xml:space="preserve"> Fica instituído e incluído no Calendário Oficial de Eventos </w:t>
      </w:r>
      <w:r>
        <w:rPr>
          <w:rFonts w:ascii="Times New Roman" w:hAnsi="Times New Roman" w:cs="Times New Roman"/>
        </w:rPr>
        <w:t>d</w:t>
      </w:r>
      <w:r w:rsidRPr="004C386C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município </w:t>
      </w:r>
      <w:r w:rsidR="00946ABE">
        <w:rPr>
          <w:rFonts w:ascii="Times New Roman" w:hAnsi="Times New Roman" w:cs="Times New Roman"/>
        </w:rPr>
        <w:t>de Sorriso/MT, o dia 20 de Novembro</w:t>
      </w:r>
      <w:r>
        <w:rPr>
          <w:rFonts w:ascii="Times New Roman" w:hAnsi="Times New Roman" w:cs="Times New Roman"/>
        </w:rPr>
        <w:t xml:space="preserve"> como</w:t>
      </w:r>
      <w:r w:rsidR="00946ABE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“Dia do Capoeirista</w:t>
      </w:r>
      <w:r w:rsidRPr="004C386C">
        <w:rPr>
          <w:rFonts w:ascii="Times New Roman" w:hAnsi="Times New Roman" w:cs="Times New Roman"/>
        </w:rPr>
        <w:t xml:space="preserve">”. </w:t>
      </w:r>
    </w:p>
    <w:p w:rsidR="003E06D2" w:rsidRPr="004C386C" w:rsidRDefault="003E06D2" w:rsidP="003E06D2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4C386C">
        <w:rPr>
          <w:rFonts w:ascii="Times New Roman" w:hAnsi="Times New Roman" w:cs="Times New Roman"/>
        </w:rPr>
        <w:tab/>
      </w:r>
    </w:p>
    <w:p w:rsidR="00D60215" w:rsidRPr="00A474EC" w:rsidRDefault="003E06D2" w:rsidP="00D60215">
      <w:pPr>
        <w:pStyle w:val="Recuodecorpodetexto"/>
        <w:ind w:firstLine="1418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4C386C">
        <w:rPr>
          <w:rFonts w:ascii="Times New Roman" w:hAnsi="Times New Roman" w:cs="Times New Roman"/>
          <w:b/>
          <w:bCs/>
        </w:rPr>
        <w:t xml:space="preserve">Art. 2º </w:t>
      </w:r>
      <w:r w:rsidR="00590789">
        <w:rPr>
          <w:rFonts w:ascii="Times New Roman" w:hAnsi="Times New Roman" w:cs="Times New Roman"/>
          <w:bCs/>
        </w:rPr>
        <w:t>O Dia do Capoeirista</w:t>
      </w:r>
      <w:r>
        <w:rPr>
          <w:rFonts w:ascii="Times New Roman" w:hAnsi="Times New Roman" w:cs="Times New Roman"/>
          <w:bCs/>
        </w:rPr>
        <w:t xml:space="preserve"> </w:t>
      </w:r>
      <w:r w:rsidR="00590789">
        <w:rPr>
          <w:rFonts w:ascii="Times New Roman" w:hAnsi="Times New Roman" w:cs="Times New Roman"/>
          <w:bCs/>
        </w:rPr>
        <w:t xml:space="preserve">irá </w:t>
      </w:r>
      <w:r>
        <w:rPr>
          <w:rFonts w:ascii="Times New Roman" w:hAnsi="Times New Roman" w:cs="Times New Roman"/>
          <w:bCs/>
        </w:rPr>
        <w:t xml:space="preserve">propalar </w:t>
      </w:r>
      <w:r w:rsidRPr="004C386C">
        <w:rPr>
          <w:rFonts w:ascii="Times New Roman" w:hAnsi="Times New Roman" w:cs="Times New Roman"/>
          <w:bCs/>
        </w:rPr>
        <w:t xml:space="preserve">a importância </w:t>
      </w:r>
      <w:r w:rsidR="00590789">
        <w:rPr>
          <w:rFonts w:ascii="Times New Roman" w:hAnsi="Times New Roman" w:cs="Times New Roman"/>
          <w:bCs/>
        </w:rPr>
        <w:t xml:space="preserve">das pessoas que praticam a arte da </w:t>
      </w:r>
      <w:r>
        <w:rPr>
          <w:rFonts w:ascii="Times New Roman" w:hAnsi="Times New Roman" w:cs="Times New Roman"/>
          <w:bCs/>
        </w:rPr>
        <w:t xml:space="preserve">capoeira, </w:t>
      </w:r>
      <w:r w:rsidR="00D60215">
        <w:rPr>
          <w:rFonts w:ascii="Times New Roman" w:hAnsi="Times New Roman" w:cs="Times New Roman"/>
          <w:bCs/>
        </w:rPr>
        <w:t>que é reconhecida</w:t>
      </w:r>
      <w:r w:rsidR="00946ABE">
        <w:rPr>
          <w:rFonts w:ascii="Times New Roman" w:hAnsi="Times New Roman" w:cs="Times New Roman"/>
          <w:bCs/>
        </w:rPr>
        <w:t xml:space="preserve"> mundialmente, dia </w:t>
      </w:r>
      <w:r w:rsidR="00D60215">
        <w:rPr>
          <w:rFonts w:ascii="Times New Roman" w:hAnsi="Times New Roman" w:cs="Times New Roman"/>
          <w:bCs/>
        </w:rPr>
        <w:t>especial para as reflexões, comemorações e a</w:t>
      </w:r>
      <w:r w:rsidR="008F7263">
        <w:rPr>
          <w:rFonts w:ascii="Times New Roman" w:hAnsi="Times New Roman" w:cs="Times New Roman"/>
          <w:bCs/>
        </w:rPr>
        <w:t>presentações</w:t>
      </w:r>
      <w:r w:rsidR="00D60215">
        <w:rPr>
          <w:rFonts w:ascii="Times New Roman" w:hAnsi="Times New Roman" w:cs="Times New Roman"/>
          <w:bCs/>
        </w:rPr>
        <w:t>, quanto ao reconhecimento do valor ancestral, da valorização e de preservação para as futuras gerações praticarem esta arte.</w:t>
      </w:r>
    </w:p>
    <w:p w:rsidR="00D60215" w:rsidRPr="004C386C" w:rsidRDefault="00D60215" w:rsidP="003E06D2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3E06D2" w:rsidRPr="004C386C" w:rsidRDefault="003E06D2" w:rsidP="00EA69B6">
      <w:pPr>
        <w:pStyle w:val="Recuodecorpodetexto"/>
        <w:ind w:firstLine="1418"/>
        <w:jc w:val="both"/>
        <w:rPr>
          <w:rFonts w:ascii="Times New Roman" w:hAnsi="Times New Roman" w:cs="Times New Roman"/>
          <w:bCs/>
        </w:rPr>
      </w:pPr>
      <w:r w:rsidRPr="004C386C">
        <w:rPr>
          <w:rFonts w:ascii="Times New Roman" w:hAnsi="Times New Roman" w:cs="Times New Roman"/>
          <w:b/>
          <w:bCs/>
        </w:rPr>
        <w:t xml:space="preserve">Art. 3º </w:t>
      </w:r>
      <w:r w:rsidRPr="004C386C">
        <w:rPr>
          <w:rFonts w:ascii="Times New Roman" w:hAnsi="Times New Roman" w:cs="Times New Roman"/>
          <w:bCs/>
        </w:rPr>
        <w:t>Esta lei entra em vigor na data de sua publicação.</w:t>
      </w:r>
    </w:p>
    <w:p w:rsidR="003E06D2" w:rsidRDefault="003E06D2" w:rsidP="003E06D2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2" w:rsidRPr="004C386C" w:rsidRDefault="003E06D2" w:rsidP="003E06D2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D2" w:rsidRDefault="003E06D2" w:rsidP="003E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 xml:space="preserve">                        Câmara Municipal de Sorriso, Estado de Mato Grosso,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C386C">
        <w:rPr>
          <w:rFonts w:ascii="Times New Roman" w:hAnsi="Times New Roman" w:cs="Times New Roman"/>
          <w:sz w:val="24"/>
          <w:szCs w:val="24"/>
        </w:rPr>
        <w:t xml:space="preserve"> de </w:t>
      </w:r>
      <w:r w:rsidR="00EA69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etembro</w:t>
      </w:r>
      <w:r w:rsidRPr="004C386C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E7073F" w:rsidRDefault="00E7073F" w:rsidP="003E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3F" w:rsidRDefault="00E7073F" w:rsidP="003E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5A" w:rsidRDefault="00176E5A" w:rsidP="003E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768"/>
        <w:gridCol w:w="1535"/>
        <w:gridCol w:w="1535"/>
        <w:gridCol w:w="768"/>
        <w:gridCol w:w="2556"/>
      </w:tblGrid>
      <w:tr w:rsidR="00176E5A" w:rsidRPr="00176E5A" w:rsidTr="000D4FB9">
        <w:trPr>
          <w:trHeight w:val="970"/>
        </w:trPr>
        <w:tc>
          <w:tcPr>
            <w:tcW w:w="2302" w:type="dxa"/>
          </w:tcPr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JOHNSON RIBEIRO</w:t>
            </w:r>
          </w:p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303" w:type="dxa"/>
            <w:gridSpan w:val="2"/>
          </w:tcPr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6E5A">
              <w:rPr>
                <w:rFonts w:ascii="Times New Roman" w:hAnsi="Times New Roman" w:cs="Times New Roman"/>
                <w:b/>
              </w:rPr>
              <w:t>PROF</w:t>
            </w:r>
            <w:r w:rsidRPr="00176E5A">
              <w:rPr>
                <w:rFonts w:ascii="Times New Roman" w:hAnsi="Times New Roman" w:cs="Times New Roman"/>
                <w:b/>
              </w:rPr>
              <w:t>ª</w:t>
            </w:r>
            <w:proofErr w:type="spellEnd"/>
            <w:r w:rsidRPr="00176E5A">
              <w:rPr>
                <w:rFonts w:ascii="Times New Roman" w:hAnsi="Times New Roman" w:cs="Times New Roman"/>
                <w:b/>
              </w:rPr>
              <w:t>.</w:t>
            </w:r>
            <w:r w:rsidRPr="00176E5A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303" w:type="dxa"/>
            <w:gridSpan w:val="2"/>
          </w:tcPr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BRUNO DELGADO</w:t>
            </w:r>
          </w:p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556" w:type="dxa"/>
          </w:tcPr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DIRCEU ZANATTA</w:t>
            </w:r>
          </w:p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  <w:tr w:rsidR="00176E5A" w:rsidRPr="00176E5A" w:rsidTr="000D4FB9">
        <w:trPr>
          <w:trHeight w:val="984"/>
        </w:trPr>
        <w:tc>
          <w:tcPr>
            <w:tcW w:w="2302" w:type="dxa"/>
          </w:tcPr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TOCO BAGGIO</w:t>
            </w:r>
          </w:p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303" w:type="dxa"/>
            <w:gridSpan w:val="2"/>
          </w:tcPr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NEREU BRESOLIN</w:t>
            </w:r>
          </w:p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DEM</w:t>
            </w:r>
          </w:p>
        </w:tc>
        <w:tc>
          <w:tcPr>
            <w:tcW w:w="2303" w:type="dxa"/>
            <w:gridSpan w:val="2"/>
          </w:tcPr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DAMIANI NA TV</w:t>
            </w:r>
          </w:p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PSC</w:t>
            </w:r>
          </w:p>
        </w:tc>
        <w:tc>
          <w:tcPr>
            <w:tcW w:w="2556" w:type="dxa"/>
          </w:tcPr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CLAUDIO OLIVEIRA</w:t>
            </w:r>
          </w:p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PL</w:t>
            </w:r>
          </w:p>
        </w:tc>
      </w:tr>
      <w:tr w:rsidR="00176E5A" w:rsidTr="000D4FB9">
        <w:tc>
          <w:tcPr>
            <w:tcW w:w="3070" w:type="dxa"/>
            <w:gridSpan w:val="2"/>
          </w:tcPr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70" w:type="dxa"/>
            <w:gridSpan w:val="2"/>
          </w:tcPr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24" w:type="dxa"/>
            <w:gridSpan w:val="2"/>
          </w:tcPr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176E5A" w:rsidRPr="00176E5A" w:rsidRDefault="00176E5A" w:rsidP="0017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7073F" w:rsidRPr="004C386C" w:rsidRDefault="00E7073F" w:rsidP="003E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FB9" w:rsidRDefault="000D4FB9" w:rsidP="00EA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6D2" w:rsidRPr="004C386C" w:rsidRDefault="003E06D2" w:rsidP="00EA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6C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3E06D2" w:rsidRPr="004C386C" w:rsidRDefault="003E06D2" w:rsidP="003E06D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3E06D2" w:rsidRPr="004C386C" w:rsidRDefault="003E06D2" w:rsidP="003E06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>O presente Projeto de Lei tem o objetivo de instituir</w:t>
      </w:r>
      <w:r w:rsidR="008F7263">
        <w:rPr>
          <w:rFonts w:ascii="Times New Roman" w:hAnsi="Times New Roman" w:cs="Times New Roman"/>
          <w:sz w:val="24"/>
          <w:szCs w:val="24"/>
        </w:rPr>
        <w:t xml:space="preserve"> e incluir no calendário oficial de eventos do município de Sorriso-MT</w:t>
      </w:r>
      <w:r w:rsidRPr="004C386C">
        <w:rPr>
          <w:rFonts w:ascii="Times New Roman" w:hAnsi="Times New Roman" w:cs="Times New Roman"/>
          <w:sz w:val="24"/>
          <w:szCs w:val="24"/>
        </w:rPr>
        <w:t xml:space="preserve"> o dia</w:t>
      </w:r>
      <w:r w:rsidR="00946ABE">
        <w:rPr>
          <w:rFonts w:ascii="Times New Roman" w:hAnsi="Times New Roman" w:cs="Times New Roman"/>
          <w:sz w:val="24"/>
          <w:szCs w:val="24"/>
        </w:rPr>
        <w:t xml:space="preserve"> do Capoei</w:t>
      </w:r>
      <w:r w:rsidR="008F7263">
        <w:rPr>
          <w:rFonts w:ascii="Times New Roman" w:hAnsi="Times New Roman" w:cs="Times New Roman"/>
          <w:sz w:val="24"/>
          <w:szCs w:val="24"/>
        </w:rPr>
        <w:t>rista</w:t>
      </w:r>
      <w:r w:rsidR="00946ABE">
        <w:rPr>
          <w:rFonts w:ascii="Times New Roman" w:hAnsi="Times New Roman" w:cs="Times New Roman"/>
          <w:sz w:val="24"/>
          <w:szCs w:val="24"/>
        </w:rPr>
        <w:t>, a ser comemorado no dia 20 de Novembro de cada ano.</w:t>
      </w:r>
    </w:p>
    <w:p w:rsidR="003E06D2" w:rsidRPr="004C386C" w:rsidRDefault="003E06D2" w:rsidP="003E06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CD2" w:rsidRDefault="007918F6" w:rsidP="003E06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 o dia do capoeirista irá divulgar a socie</w:t>
      </w:r>
      <w:r w:rsidR="00371CD2">
        <w:rPr>
          <w:rFonts w:ascii="Times New Roman" w:hAnsi="Times New Roman" w:cs="Times New Roman"/>
          <w:sz w:val="24"/>
          <w:szCs w:val="24"/>
        </w:rPr>
        <w:t xml:space="preserve">dade </w:t>
      </w:r>
      <w:proofErr w:type="spellStart"/>
      <w:r w:rsidR="00371CD2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371CD2">
        <w:rPr>
          <w:rFonts w:ascii="Times New Roman" w:hAnsi="Times New Roman" w:cs="Times New Roman"/>
          <w:sz w:val="24"/>
          <w:szCs w:val="24"/>
        </w:rPr>
        <w:t xml:space="preserve"> o Capoeirista, quem pratica esta arte, hoje em </w:t>
      </w:r>
      <w:r w:rsidR="00946ABE">
        <w:rPr>
          <w:rFonts w:ascii="Times New Roman" w:hAnsi="Times New Roman" w:cs="Times New Roman"/>
          <w:sz w:val="24"/>
          <w:szCs w:val="24"/>
        </w:rPr>
        <w:t xml:space="preserve">Sorriso/MT </w:t>
      </w:r>
      <w:r w:rsidR="00371CD2">
        <w:rPr>
          <w:rFonts w:ascii="Times New Roman" w:hAnsi="Times New Roman" w:cs="Times New Roman"/>
          <w:sz w:val="24"/>
          <w:szCs w:val="24"/>
        </w:rPr>
        <w:t xml:space="preserve">praticado </w:t>
      </w:r>
      <w:r w:rsidR="00946ABE">
        <w:rPr>
          <w:rFonts w:ascii="Times New Roman" w:hAnsi="Times New Roman" w:cs="Times New Roman"/>
          <w:sz w:val="24"/>
          <w:szCs w:val="24"/>
        </w:rPr>
        <w:t>por dezenas de pessoas</w:t>
      </w:r>
      <w:r w:rsidR="00371CD2">
        <w:rPr>
          <w:rFonts w:ascii="Times New Roman" w:hAnsi="Times New Roman" w:cs="Times New Roman"/>
          <w:sz w:val="24"/>
          <w:szCs w:val="24"/>
        </w:rPr>
        <w:t xml:space="preserve"> de todas as classes sociais.</w:t>
      </w:r>
    </w:p>
    <w:p w:rsidR="00371CD2" w:rsidRDefault="00371CD2" w:rsidP="003E06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918F6" w:rsidRDefault="007918F6" w:rsidP="007918F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praticante da arte da Capoeira exerce, apresenta e </w:t>
      </w:r>
      <w:r w:rsidRPr="00A47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 a junção de diferentes manifestações como à dança, a música, a dramatização, a brincadeira, </w:t>
      </w:r>
      <w:r w:rsidR="009F5C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luta, </w:t>
      </w:r>
      <w:r w:rsidRPr="00A47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jogo e a espiritualidade.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a expressão da arte que tanto exala beleza e a sua riqueza cultural.</w:t>
      </w:r>
    </w:p>
    <w:p w:rsidR="00371CD2" w:rsidRDefault="00371CD2" w:rsidP="007918F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CD2" w:rsidRPr="009F5C23" w:rsidRDefault="009F5C23" w:rsidP="007918F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Capoeiristas repassam </w:t>
      </w:r>
      <w:r w:rsidR="00371CD2" w:rsidRPr="00A474EC">
        <w:rPr>
          <w:rFonts w:ascii="Times New Roman" w:eastAsia="Times New Roman" w:hAnsi="Times New Roman" w:cs="Times New Roman"/>
          <w:sz w:val="24"/>
          <w:szCs w:val="24"/>
          <w:lang w:eastAsia="pt-BR"/>
        </w:rPr>
        <w:t>os ensinamentos deste patrimônio cultural e imaterial afro-brasileiro</w:t>
      </w:r>
      <w:r w:rsidR="008F72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que podem ser transmitidos </w:t>
      </w:r>
      <w:r w:rsidR="00371CD2" w:rsidRPr="00A474EC">
        <w:rPr>
          <w:rFonts w:ascii="Times New Roman" w:eastAsia="Times New Roman" w:hAnsi="Times New Roman" w:cs="Times New Roman"/>
          <w:sz w:val="24"/>
          <w:szCs w:val="24"/>
          <w:lang w:eastAsia="pt-BR"/>
        </w:rPr>
        <w:t>de geração a geração.</w:t>
      </w:r>
    </w:p>
    <w:p w:rsidR="00371CD2" w:rsidRPr="009F5C23" w:rsidRDefault="00371CD2" w:rsidP="007918F6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71CD2" w:rsidRPr="00A474EC" w:rsidRDefault="009F5C23" w:rsidP="009F5C23">
      <w:pPr>
        <w:shd w:val="clear" w:color="auto" w:fill="FFFFFF"/>
        <w:spacing w:after="30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Passado séculos os Capoeiristas venceram </w:t>
      </w:r>
      <w:r w:rsidR="00371CD2" w:rsidRPr="00A47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preconceitos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conseguiram manter esta arte vive em nossa sociedade com vigor social e cultural. Importante registrar que p</w:t>
      </w:r>
      <w:r w:rsidR="00371CD2" w:rsidRPr="00A474EC">
        <w:rPr>
          <w:rFonts w:ascii="Times New Roman" w:eastAsia="Times New Roman" w:hAnsi="Times New Roman" w:cs="Times New Roman"/>
          <w:sz w:val="24"/>
          <w:szCs w:val="24"/>
          <w:lang w:eastAsia="pt-BR"/>
        </w:rPr>
        <w:t>or iniciativa do Instituto do Patrimônio Histórico e Artístico Nacional (Iphan), vinculado ao Ministério da Cultura (</w:t>
      </w:r>
      <w:proofErr w:type="gramStart"/>
      <w:r w:rsidR="00371CD2" w:rsidRPr="00A474EC">
        <w:rPr>
          <w:rFonts w:ascii="Times New Roman" w:eastAsia="Times New Roman" w:hAnsi="Times New Roman" w:cs="Times New Roman"/>
          <w:sz w:val="24"/>
          <w:szCs w:val="24"/>
          <w:lang w:eastAsia="pt-BR"/>
        </w:rPr>
        <w:t>MinC</w:t>
      </w:r>
      <w:proofErr w:type="gramEnd"/>
      <w:r w:rsidR="00371CD2" w:rsidRPr="00A47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 capoeira foi reconhecida, em julho de 2008, como Patrimônio Cultural Imaterial Brasileiro.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também e</w:t>
      </w:r>
      <w:r w:rsidR="00371CD2" w:rsidRPr="00A474EC">
        <w:rPr>
          <w:rFonts w:ascii="Times New Roman" w:eastAsia="Times New Roman" w:hAnsi="Times New Roman" w:cs="Times New Roman"/>
          <w:sz w:val="24"/>
          <w:szCs w:val="24"/>
          <w:lang w:eastAsia="pt-BR"/>
        </w:rPr>
        <w:t>m novembro de 2014, a Roda de Capoeira recebeu o título de Patrimônio Cultural Imaterial da Humanidade pela Organização das Nações Unidas para a Educação, Ciência e Cultura (</w:t>
      </w:r>
      <w:proofErr w:type="gramStart"/>
      <w:r w:rsidR="00371CD2" w:rsidRPr="00A474EC">
        <w:rPr>
          <w:rFonts w:ascii="Times New Roman" w:eastAsia="Times New Roman" w:hAnsi="Times New Roman" w:cs="Times New Roman"/>
          <w:sz w:val="24"/>
          <w:szCs w:val="24"/>
          <w:lang w:eastAsia="pt-BR"/>
        </w:rPr>
        <w:t>Unesco</w:t>
      </w:r>
      <w:proofErr w:type="gramEnd"/>
      <w:r w:rsidR="00371CD2" w:rsidRPr="00A474EC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3E06D2" w:rsidRDefault="003E06D2" w:rsidP="003E06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>Considerando todos os fundamentos e objetivos do Projeto de Lei apresentado, é que solicitamos a sua aprov</w:t>
      </w:r>
      <w:bookmarkStart w:id="0" w:name="_GoBack"/>
      <w:bookmarkEnd w:id="0"/>
      <w:r w:rsidRPr="004C386C">
        <w:rPr>
          <w:rFonts w:ascii="Times New Roman" w:hAnsi="Times New Roman" w:cs="Times New Roman"/>
          <w:sz w:val="24"/>
          <w:szCs w:val="24"/>
        </w:rPr>
        <w:t>ação, por ser um trabalho de interesse público de grande relevância para a sociedade de Sorriso, do Estado de Mato Grosso e do Brasil.</w:t>
      </w:r>
    </w:p>
    <w:p w:rsidR="00EC0FF9" w:rsidRDefault="00EC0FF9" w:rsidP="003E06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69B6" w:rsidRDefault="00EA69B6" w:rsidP="003E06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E06D2" w:rsidRPr="004C386C" w:rsidRDefault="003E06D2" w:rsidP="003E0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6C">
        <w:rPr>
          <w:rFonts w:ascii="Times New Roman" w:hAnsi="Times New Roman" w:cs="Times New Roman"/>
          <w:sz w:val="24"/>
          <w:szCs w:val="24"/>
        </w:rPr>
        <w:t xml:space="preserve">                        Câmara Municipal de Sorriso, Estado de Mato Grosso,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C386C">
        <w:rPr>
          <w:rFonts w:ascii="Times New Roman" w:hAnsi="Times New Roman" w:cs="Times New Roman"/>
          <w:sz w:val="24"/>
          <w:szCs w:val="24"/>
        </w:rPr>
        <w:t xml:space="preserve"> de </w:t>
      </w:r>
      <w:r w:rsidR="00EA69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etembro</w:t>
      </w:r>
      <w:r w:rsidRPr="004C386C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3E06D2" w:rsidRDefault="003E06D2" w:rsidP="003E06D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0D4FB9" w:rsidRDefault="000D4FB9" w:rsidP="003E06D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0D4FB9" w:rsidRDefault="000D4FB9" w:rsidP="003E06D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E7073F" w:rsidRDefault="00E7073F" w:rsidP="00E7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768"/>
        <w:gridCol w:w="1535"/>
        <w:gridCol w:w="1535"/>
        <w:gridCol w:w="768"/>
        <w:gridCol w:w="2556"/>
      </w:tblGrid>
      <w:tr w:rsidR="000D4FB9" w:rsidRPr="00176E5A" w:rsidTr="0027509D">
        <w:trPr>
          <w:trHeight w:val="970"/>
        </w:trPr>
        <w:tc>
          <w:tcPr>
            <w:tcW w:w="2302" w:type="dxa"/>
          </w:tcPr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JOHNSON RIBEIRO</w:t>
            </w:r>
          </w:p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303" w:type="dxa"/>
            <w:gridSpan w:val="2"/>
          </w:tcPr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6E5A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176E5A">
              <w:rPr>
                <w:rFonts w:ascii="Times New Roman" w:hAnsi="Times New Roman" w:cs="Times New Roman"/>
                <w:b/>
              </w:rPr>
              <w:t>. SILVANA</w:t>
            </w:r>
          </w:p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303" w:type="dxa"/>
            <w:gridSpan w:val="2"/>
          </w:tcPr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BRUNO DELGADO</w:t>
            </w:r>
          </w:p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556" w:type="dxa"/>
          </w:tcPr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DIRCEU ZANATTA</w:t>
            </w:r>
          </w:p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  <w:tr w:rsidR="000D4FB9" w:rsidRPr="00176E5A" w:rsidTr="0027509D">
        <w:trPr>
          <w:trHeight w:val="984"/>
        </w:trPr>
        <w:tc>
          <w:tcPr>
            <w:tcW w:w="2302" w:type="dxa"/>
          </w:tcPr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TOCO BAGGIO</w:t>
            </w:r>
          </w:p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303" w:type="dxa"/>
            <w:gridSpan w:val="2"/>
          </w:tcPr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NEREU BRESOLIN</w:t>
            </w:r>
          </w:p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DEM</w:t>
            </w:r>
          </w:p>
        </w:tc>
        <w:tc>
          <w:tcPr>
            <w:tcW w:w="2303" w:type="dxa"/>
            <w:gridSpan w:val="2"/>
          </w:tcPr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DAMIANI NA TV</w:t>
            </w:r>
          </w:p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PSC</w:t>
            </w:r>
          </w:p>
        </w:tc>
        <w:tc>
          <w:tcPr>
            <w:tcW w:w="2556" w:type="dxa"/>
          </w:tcPr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CLAUDIO OLIVEIRA</w:t>
            </w:r>
          </w:p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E5A">
              <w:rPr>
                <w:rFonts w:ascii="Times New Roman" w:hAnsi="Times New Roman" w:cs="Times New Roman"/>
                <w:b/>
              </w:rPr>
              <w:t>Vereador PL</w:t>
            </w:r>
          </w:p>
        </w:tc>
      </w:tr>
      <w:tr w:rsidR="000D4FB9" w:rsidTr="0027509D">
        <w:tc>
          <w:tcPr>
            <w:tcW w:w="3070" w:type="dxa"/>
            <w:gridSpan w:val="2"/>
          </w:tcPr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70" w:type="dxa"/>
            <w:gridSpan w:val="2"/>
          </w:tcPr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324" w:type="dxa"/>
            <w:gridSpan w:val="2"/>
          </w:tcPr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D4FB9" w:rsidRPr="00176E5A" w:rsidRDefault="000D4FB9" w:rsidP="0027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5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A474EC" w:rsidRPr="00A474EC" w:rsidRDefault="00A474EC" w:rsidP="000D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74EC" w:rsidRPr="00A474EC" w:rsidSect="000D4FB9">
      <w:pgSz w:w="11906" w:h="16838"/>
      <w:pgMar w:top="255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D2"/>
    <w:rsid w:val="000D4FB9"/>
    <w:rsid w:val="00176E5A"/>
    <w:rsid w:val="001F3267"/>
    <w:rsid w:val="00341A2A"/>
    <w:rsid w:val="00371CD2"/>
    <w:rsid w:val="003C2B89"/>
    <w:rsid w:val="003E06D2"/>
    <w:rsid w:val="00546D4B"/>
    <w:rsid w:val="0058135A"/>
    <w:rsid w:val="00590789"/>
    <w:rsid w:val="00614A77"/>
    <w:rsid w:val="006D5F99"/>
    <w:rsid w:val="007918F6"/>
    <w:rsid w:val="007C4A68"/>
    <w:rsid w:val="008F1B95"/>
    <w:rsid w:val="008F7263"/>
    <w:rsid w:val="00946ABE"/>
    <w:rsid w:val="009E51F4"/>
    <w:rsid w:val="009F5C23"/>
    <w:rsid w:val="00A474EC"/>
    <w:rsid w:val="00B22E5F"/>
    <w:rsid w:val="00B5048D"/>
    <w:rsid w:val="00D60215"/>
    <w:rsid w:val="00D7073E"/>
    <w:rsid w:val="00DA2E28"/>
    <w:rsid w:val="00E37C60"/>
    <w:rsid w:val="00E7073F"/>
    <w:rsid w:val="00E7265D"/>
    <w:rsid w:val="00EA69B6"/>
    <w:rsid w:val="00EC0FF9"/>
    <w:rsid w:val="00F01812"/>
    <w:rsid w:val="00F1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D2"/>
  </w:style>
  <w:style w:type="paragraph" w:styleId="Ttulo2">
    <w:name w:val="heading 2"/>
    <w:basedOn w:val="Normal"/>
    <w:link w:val="Ttulo2Char"/>
    <w:uiPriority w:val="9"/>
    <w:qFormat/>
    <w:rsid w:val="00A4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3E06D2"/>
    <w:pPr>
      <w:widowControl w:val="0"/>
      <w:autoSpaceDE w:val="0"/>
      <w:autoSpaceDN w:val="0"/>
      <w:adjustRightInd w:val="0"/>
      <w:spacing w:after="0" w:line="240" w:lineRule="auto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E06D2"/>
    <w:rPr>
      <w:rFonts w:ascii="Arial" w:eastAsiaTheme="minorEastAsia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C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74E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A474E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A474E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A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D2"/>
  </w:style>
  <w:style w:type="paragraph" w:styleId="Ttulo2">
    <w:name w:val="heading 2"/>
    <w:basedOn w:val="Normal"/>
    <w:link w:val="Ttulo2Char"/>
    <w:uiPriority w:val="9"/>
    <w:qFormat/>
    <w:rsid w:val="00A4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3E06D2"/>
    <w:pPr>
      <w:widowControl w:val="0"/>
      <w:autoSpaceDE w:val="0"/>
      <w:autoSpaceDN w:val="0"/>
      <w:adjustRightInd w:val="0"/>
      <w:spacing w:after="0" w:line="240" w:lineRule="auto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E06D2"/>
    <w:rPr>
      <w:rFonts w:ascii="Arial" w:eastAsiaTheme="minorEastAsia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C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74E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A474E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A474E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A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0137-D47D-4349-A59D-204C09CB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25</cp:revision>
  <cp:lastPrinted>2019-09-26T11:06:00Z</cp:lastPrinted>
  <dcterms:created xsi:type="dcterms:W3CDTF">2019-09-25T14:38:00Z</dcterms:created>
  <dcterms:modified xsi:type="dcterms:W3CDTF">2019-10-03T15:05:00Z</dcterms:modified>
</cp:coreProperties>
</file>