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0E" w:rsidRPr="00E86A6C" w:rsidRDefault="002F130E" w:rsidP="00E86A6C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  <w:r w:rsidRPr="00E86A6C">
        <w:rPr>
          <w:rFonts w:ascii="Times New Roman" w:hAnsi="Times New Roman" w:cs="Times New Roman"/>
          <w:b/>
          <w:bCs/>
          <w:color w:val="000000"/>
        </w:rPr>
        <w:t>INDICAÇÃO Nº</w:t>
      </w:r>
      <w:r w:rsidR="00E86A6C">
        <w:rPr>
          <w:rFonts w:ascii="Times New Roman" w:hAnsi="Times New Roman" w:cs="Times New Roman"/>
          <w:b/>
          <w:bCs/>
          <w:color w:val="000000"/>
        </w:rPr>
        <w:t xml:space="preserve"> 056</w:t>
      </w:r>
      <w:r w:rsidR="00AC2312" w:rsidRPr="00E86A6C">
        <w:rPr>
          <w:rFonts w:ascii="Times New Roman" w:hAnsi="Times New Roman" w:cs="Times New Roman"/>
          <w:b/>
          <w:bCs/>
          <w:color w:val="000000"/>
        </w:rPr>
        <w:t>/2020</w:t>
      </w:r>
    </w:p>
    <w:p w:rsidR="002F130E" w:rsidRPr="00E86A6C" w:rsidRDefault="002F130E" w:rsidP="00E86A6C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:rsidR="002F130E" w:rsidRPr="00E86A6C" w:rsidRDefault="002F130E" w:rsidP="00E86A6C">
      <w:pPr>
        <w:tabs>
          <w:tab w:val="left" w:pos="0"/>
        </w:tabs>
        <w:ind w:firstLine="3402"/>
        <w:rPr>
          <w:rFonts w:ascii="Times New Roman" w:hAnsi="Times New Roman" w:cs="Times New Roman"/>
          <w:color w:val="000000"/>
        </w:rPr>
      </w:pPr>
    </w:p>
    <w:p w:rsidR="002F130E" w:rsidRPr="00E86A6C" w:rsidRDefault="00DD57EE" w:rsidP="00E86A6C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E86A6C">
        <w:rPr>
          <w:rFonts w:ascii="Times New Roman" w:hAnsi="Times New Roman" w:cs="Times New Roman"/>
          <w:b/>
          <w:bCs/>
          <w:color w:val="000000"/>
        </w:rPr>
        <w:t xml:space="preserve">INDICAMOS INSTALAÇÃO DE </w:t>
      </w:r>
      <w:r w:rsidR="006D5115" w:rsidRPr="00E86A6C">
        <w:rPr>
          <w:rFonts w:ascii="Times New Roman" w:hAnsi="Times New Roman" w:cs="Times New Roman"/>
          <w:b/>
          <w:bCs/>
          <w:color w:val="000000"/>
        </w:rPr>
        <w:t>SEMÁFO</w:t>
      </w:r>
      <w:r w:rsidR="002F130E" w:rsidRPr="00E86A6C">
        <w:rPr>
          <w:rFonts w:ascii="Times New Roman" w:hAnsi="Times New Roman" w:cs="Times New Roman"/>
          <w:b/>
          <w:bCs/>
          <w:color w:val="000000"/>
        </w:rPr>
        <w:t xml:space="preserve">RO NO CRUZAMENTO DA AVENIDA </w:t>
      </w:r>
      <w:r w:rsidR="000E4635" w:rsidRPr="00E86A6C">
        <w:rPr>
          <w:rFonts w:ascii="Times New Roman" w:hAnsi="Times New Roman" w:cs="Times New Roman"/>
          <w:b/>
          <w:bCs/>
          <w:color w:val="000000"/>
        </w:rPr>
        <w:t>DOS IMIGRANTES</w:t>
      </w:r>
      <w:r w:rsidR="002F130E" w:rsidRPr="00E86A6C">
        <w:rPr>
          <w:rFonts w:ascii="Times New Roman" w:hAnsi="Times New Roman" w:cs="Times New Roman"/>
          <w:b/>
          <w:bCs/>
          <w:color w:val="000000"/>
        </w:rPr>
        <w:t xml:space="preserve"> COM A AVENIDA</w:t>
      </w:r>
      <w:r w:rsidR="00EC5F8C" w:rsidRPr="00E86A6C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E4635" w:rsidRPr="00E86A6C">
        <w:rPr>
          <w:rFonts w:ascii="Times New Roman" w:hAnsi="Times New Roman" w:cs="Times New Roman"/>
          <w:b/>
          <w:bCs/>
          <w:color w:val="000000"/>
        </w:rPr>
        <w:t>MÁRIO RAITER</w:t>
      </w:r>
      <w:r w:rsidR="002F130E" w:rsidRPr="00E86A6C">
        <w:rPr>
          <w:rFonts w:ascii="Times New Roman" w:hAnsi="Times New Roman" w:cs="Times New Roman"/>
          <w:b/>
          <w:bCs/>
          <w:color w:val="000000"/>
        </w:rPr>
        <w:t>, NO MUNICÍPIO DE SORRISO-MT.</w:t>
      </w:r>
    </w:p>
    <w:p w:rsidR="002F130E" w:rsidRPr="00E86A6C" w:rsidRDefault="002F130E" w:rsidP="00E86A6C">
      <w:pPr>
        <w:ind w:firstLine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F130E" w:rsidRPr="00E86A6C" w:rsidRDefault="002F130E" w:rsidP="00E86A6C">
      <w:pPr>
        <w:ind w:firstLine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D5115" w:rsidRPr="00E86A6C" w:rsidRDefault="00AC2312" w:rsidP="00E86A6C">
      <w:pPr>
        <w:pStyle w:val="Ttulo1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</w:rPr>
      </w:pPr>
      <w:r w:rsidRPr="00E86A6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</w:t>
      </w:r>
      <w:r w:rsidRPr="00E86A6C">
        <w:rPr>
          <w:rFonts w:ascii="Times New Roman" w:hAnsi="Times New Roman" w:cs="Times New Roman"/>
          <w:color w:val="auto"/>
          <w:sz w:val="24"/>
          <w:szCs w:val="24"/>
        </w:rPr>
        <w:t>ELISA ABRAHÃO – P</w:t>
      </w:r>
      <w:r w:rsidR="00E86A6C" w:rsidRPr="00E86A6C">
        <w:rPr>
          <w:rFonts w:ascii="Times New Roman" w:hAnsi="Times New Roman" w:cs="Times New Roman"/>
          <w:color w:val="auto"/>
          <w:sz w:val="24"/>
          <w:szCs w:val="24"/>
        </w:rPr>
        <w:t>atriota</w:t>
      </w:r>
      <w:r w:rsidRPr="00E86A6C">
        <w:rPr>
          <w:rFonts w:ascii="Times New Roman" w:hAnsi="Times New Roman" w:cs="Times New Roman"/>
          <w:color w:val="auto"/>
          <w:sz w:val="24"/>
          <w:szCs w:val="24"/>
        </w:rPr>
        <w:t>, NEREU BRESOLIN - DEM, DIRCEU ZANATTA – MDB, TOCO BAGGIO – PSDB e DAMIANI NA TV - PSC</w:t>
      </w:r>
      <w:r w:rsidRPr="00E86A6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6D5115" w:rsidRPr="00E86A6C">
        <w:rPr>
          <w:rFonts w:ascii="Times New Roman" w:hAnsi="Times New Roman" w:cs="Times New Roman"/>
          <w:b w:val="0"/>
          <w:color w:val="auto"/>
          <w:sz w:val="24"/>
          <w:szCs w:val="24"/>
        </w:rPr>
        <w:t>vereadores com assento nesta Casa de Leis, em conformidade com o artigo 115 do Regimento Interno, requerem à Mesa que este Ex</w:t>
      </w:r>
      <w:r w:rsidR="002D3B3C" w:rsidRPr="00E86A6C">
        <w:rPr>
          <w:rFonts w:ascii="Times New Roman" w:hAnsi="Times New Roman" w:cs="Times New Roman"/>
          <w:b w:val="0"/>
          <w:color w:val="auto"/>
          <w:sz w:val="24"/>
          <w:szCs w:val="24"/>
        </w:rPr>
        <w:t>pediente seja encaminhado ao Ex</w:t>
      </w:r>
      <w:r w:rsidR="006D5115" w:rsidRPr="00E86A6C">
        <w:rPr>
          <w:rFonts w:ascii="Times New Roman" w:hAnsi="Times New Roman" w:cs="Times New Roman"/>
          <w:b w:val="0"/>
          <w:color w:val="auto"/>
          <w:sz w:val="24"/>
          <w:szCs w:val="24"/>
        </w:rPr>
        <w:t>mo</w:t>
      </w:r>
      <w:r w:rsidR="002D3B3C" w:rsidRPr="00E86A6C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6D5115" w:rsidRPr="00E86A6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Senhor Ari Lafin, Prefeito Municipal, ao Senhor Estevam Hungaro Calvo Filho, Secretário Municipal de Administração</w:t>
      </w:r>
      <w:r w:rsidRPr="00E86A6C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6D5115" w:rsidRPr="00E86A6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ao Senhor Ac</w:t>
      </w:r>
      <w:r w:rsidR="002D3B3C" w:rsidRPr="00E86A6C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6D5115" w:rsidRPr="00E86A6C">
        <w:rPr>
          <w:rFonts w:ascii="Times New Roman" w:hAnsi="Times New Roman" w:cs="Times New Roman"/>
          <w:b w:val="0"/>
          <w:color w:val="auto"/>
          <w:sz w:val="24"/>
          <w:szCs w:val="24"/>
        </w:rPr>
        <w:t>cio Ambrosini, Secretário Munic</w:t>
      </w:r>
      <w:r w:rsidRPr="00E86A6C">
        <w:rPr>
          <w:rFonts w:ascii="Times New Roman" w:hAnsi="Times New Roman" w:cs="Times New Roman"/>
          <w:b w:val="0"/>
          <w:color w:val="auto"/>
          <w:sz w:val="24"/>
          <w:szCs w:val="24"/>
        </w:rPr>
        <w:t>ipal Obras e Serviços Públicos e ao Senhor José Carlos Moura</w:t>
      </w:r>
      <w:r w:rsidR="00E86A6C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</w:rPr>
        <w:t>, S</w:t>
      </w:r>
      <w:r w:rsidRPr="00E86A6C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</w:rPr>
        <w:t xml:space="preserve">ecretário </w:t>
      </w:r>
      <w:r w:rsidR="00E86A6C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</w:rPr>
        <w:t xml:space="preserve">Municipal </w:t>
      </w:r>
      <w:r w:rsidRPr="00E86A6C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</w:rPr>
        <w:t xml:space="preserve">de Segurança, Trânsito e Defesa Civil, </w:t>
      </w:r>
      <w:r w:rsidRPr="00E86A6C">
        <w:rPr>
          <w:rFonts w:ascii="Times New Roman" w:hAnsi="Times New Roman" w:cs="Times New Roman"/>
          <w:b w:val="0"/>
          <w:color w:val="auto"/>
          <w:sz w:val="24"/>
          <w:szCs w:val="24"/>
        </w:rPr>
        <w:t>versando sobre a necessidade da</w:t>
      </w:r>
      <w:r w:rsidR="006D5115" w:rsidRPr="00E86A6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instalação de semáforo no cruzamento da </w:t>
      </w:r>
      <w:r w:rsidR="00EC5F8C" w:rsidRPr="00E86A6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Avenida </w:t>
      </w:r>
      <w:r w:rsidRPr="00E86A6C">
        <w:rPr>
          <w:rFonts w:ascii="Times New Roman" w:hAnsi="Times New Roman" w:cs="Times New Roman"/>
          <w:b w:val="0"/>
          <w:color w:val="auto"/>
          <w:sz w:val="24"/>
          <w:szCs w:val="24"/>
        </w:rPr>
        <w:t>dos Imigrantes</w:t>
      </w:r>
      <w:r w:rsidR="00EC5F8C" w:rsidRPr="00E86A6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com a Avenida </w:t>
      </w:r>
      <w:r w:rsidRPr="00E86A6C">
        <w:rPr>
          <w:rFonts w:ascii="Times New Roman" w:hAnsi="Times New Roman" w:cs="Times New Roman"/>
          <w:b w:val="0"/>
          <w:color w:val="auto"/>
          <w:sz w:val="24"/>
          <w:szCs w:val="24"/>
        </w:rPr>
        <w:t>Mário Raiter</w:t>
      </w:r>
      <w:r w:rsidR="006D5115" w:rsidRPr="00E86A6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no Município de Sorriso-MT. </w:t>
      </w:r>
    </w:p>
    <w:p w:rsidR="002F130E" w:rsidRPr="00E86A6C" w:rsidRDefault="002F130E" w:rsidP="00E86A6C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:rsidR="009E7228" w:rsidRPr="00E86A6C" w:rsidRDefault="002F130E" w:rsidP="00E86A6C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E86A6C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6F4078" w:rsidRPr="00E86A6C" w:rsidRDefault="006F4078" w:rsidP="00E86A6C">
      <w:pPr>
        <w:keepNext/>
        <w:jc w:val="both"/>
        <w:rPr>
          <w:rFonts w:ascii="Times New Roman" w:hAnsi="Times New Roman" w:cs="Times New Roman"/>
          <w:b/>
          <w:bCs/>
        </w:rPr>
      </w:pPr>
    </w:p>
    <w:p w:rsidR="009E7228" w:rsidRPr="00E86A6C" w:rsidRDefault="006F4078" w:rsidP="00E86A6C">
      <w:pPr>
        <w:ind w:firstLine="1418"/>
        <w:jc w:val="both"/>
        <w:rPr>
          <w:rFonts w:ascii="Times New Roman" w:hAnsi="Times New Roman" w:cs="Times New Roman"/>
        </w:rPr>
      </w:pPr>
      <w:r w:rsidRPr="00E86A6C">
        <w:rPr>
          <w:rFonts w:ascii="Times New Roman" w:hAnsi="Times New Roman" w:cs="Times New Roman"/>
        </w:rPr>
        <w:t>Considerando que o semáforo reduz</w:t>
      </w:r>
      <w:r w:rsidR="00AC2312" w:rsidRPr="00E86A6C">
        <w:rPr>
          <w:rFonts w:ascii="Times New Roman" w:hAnsi="Times New Roman" w:cs="Times New Roman"/>
        </w:rPr>
        <w:t>irá</w:t>
      </w:r>
      <w:r w:rsidRPr="00E86A6C">
        <w:rPr>
          <w:rFonts w:ascii="Times New Roman" w:hAnsi="Times New Roman" w:cs="Times New Roman"/>
        </w:rPr>
        <w:t xml:space="preserve"> os conflitos mais graves</w:t>
      </w:r>
      <w:r w:rsidR="00AC2312" w:rsidRPr="00E86A6C">
        <w:rPr>
          <w:rFonts w:ascii="Times New Roman" w:hAnsi="Times New Roman" w:cs="Times New Roman"/>
        </w:rPr>
        <w:t xml:space="preserve"> do trânsito</w:t>
      </w:r>
      <w:r w:rsidRPr="00E86A6C">
        <w:rPr>
          <w:rFonts w:ascii="Times New Roman" w:hAnsi="Times New Roman" w:cs="Times New Roman"/>
        </w:rPr>
        <w:t xml:space="preserve"> e dará mais agilidade no fluxo de veículos no cruzamento das duas avenidas, diminuindo as probabilidades de colisão ou atropelamentos</w:t>
      </w:r>
      <w:r w:rsidR="00E86A6C">
        <w:rPr>
          <w:rFonts w:ascii="Times New Roman" w:hAnsi="Times New Roman" w:cs="Times New Roman"/>
        </w:rPr>
        <w:t>;</w:t>
      </w:r>
    </w:p>
    <w:p w:rsidR="006F4078" w:rsidRPr="00E86A6C" w:rsidRDefault="006F4078" w:rsidP="00E86A6C">
      <w:pPr>
        <w:ind w:firstLine="1418"/>
        <w:jc w:val="both"/>
        <w:rPr>
          <w:rFonts w:ascii="Times New Roman" w:hAnsi="Times New Roman" w:cs="Times New Roman"/>
        </w:rPr>
      </w:pPr>
    </w:p>
    <w:p w:rsidR="002F130E" w:rsidRPr="00E86A6C" w:rsidRDefault="006434CA" w:rsidP="00E86A6C">
      <w:pPr>
        <w:ind w:firstLine="1418"/>
        <w:jc w:val="both"/>
        <w:rPr>
          <w:rFonts w:ascii="Times New Roman" w:hAnsi="Times New Roman" w:cs="Times New Roman"/>
        </w:rPr>
      </w:pPr>
      <w:r w:rsidRPr="00E86A6C">
        <w:rPr>
          <w:rFonts w:ascii="Times New Roman" w:hAnsi="Times New Roman" w:cs="Times New Roman"/>
        </w:rPr>
        <w:t xml:space="preserve">Considerando que é um benefício muito importante que dará maior suporte na organização do trânsito </w:t>
      </w:r>
      <w:r w:rsidR="00AC2312" w:rsidRPr="00E86A6C">
        <w:rPr>
          <w:rFonts w:ascii="Times New Roman" w:hAnsi="Times New Roman" w:cs="Times New Roman"/>
        </w:rPr>
        <w:t>do nosso município</w:t>
      </w:r>
      <w:r w:rsidRPr="00E86A6C">
        <w:rPr>
          <w:rFonts w:ascii="Times New Roman" w:hAnsi="Times New Roman" w:cs="Times New Roman"/>
        </w:rPr>
        <w:t>, oferecendo mais segurança</w:t>
      </w:r>
      <w:r w:rsidR="00F568FB" w:rsidRPr="00E86A6C">
        <w:rPr>
          <w:rFonts w:ascii="Times New Roman" w:hAnsi="Times New Roman" w:cs="Times New Roman"/>
        </w:rPr>
        <w:t>, trafegabilidade</w:t>
      </w:r>
      <w:r w:rsidRPr="00E86A6C">
        <w:rPr>
          <w:rFonts w:ascii="Times New Roman" w:hAnsi="Times New Roman" w:cs="Times New Roman"/>
        </w:rPr>
        <w:t xml:space="preserve"> e tranquili</w:t>
      </w:r>
      <w:r w:rsidR="00E86A6C">
        <w:rPr>
          <w:rFonts w:ascii="Times New Roman" w:hAnsi="Times New Roman" w:cs="Times New Roman"/>
        </w:rPr>
        <w:t>dade aos condutores e pedestres;</w:t>
      </w:r>
    </w:p>
    <w:p w:rsidR="00AC2312" w:rsidRPr="00E86A6C" w:rsidRDefault="00AC2312" w:rsidP="00E86A6C">
      <w:pPr>
        <w:ind w:firstLine="1418"/>
        <w:jc w:val="both"/>
        <w:rPr>
          <w:rFonts w:ascii="Times New Roman" w:eastAsiaTheme="minorHAnsi" w:hAnsi="Times New Roman" w:cs="Times New Roman"/>
        </w:rPr>
      </w:pPr>
    </w:p>
    <w:p w:rsidR="00AC2312" w:rsidRPr="00E86A6C" w:rsidRDefault="00AC2312" w:rsidP="00E86A6C">
      <w:pPr>
        <w:ind w:firstLine="1418"/>
        <w:jc w:val="both"/>
        <w:rPr>
          <w:rFonts w:ascii="Times New Roman" w:eastAsiaTheme="minorHAnsi" w:hAnsi="Times New Roman" w:cs="Times New Roman"/>
        </w:rPr>
      </w:pPr>
      <w:r w:rsidRPr="00E86A6C">
        <w:rPr>
          <w:rFonts w:ascii="Times New Roman" w:eastAsiaTheme="minorHAnsi" w:hAnsi="Times New Roman" w:cs="Times New Roman"/>
        </w:rPr>
        <w:t>Considerando que há nas referidas vias, grande tráfego de veículos, motos, bicicletas e pedestres, uma vez que o cruzamento dá acesso ao Centr</w:t>
      </w:r>
      <w:bookmarkStart w:id="0" w:name="_GoBack"/>
      <w:bookmarkEnd w:id="0"/>
      <w:r w:rsidRPr="00E86A6C">
        <w:rPr>
          <w:rFonts w:ascii="Times New Roman" w:eastAsiaTheme="minorHAnsi" w:hAnsi="Times New Roman" w:cs="Times New Roman"/>
        </w:rPr>
        <w:t>o é de duas vias rápidas que dão acesso á inúm</w:t>
      </w:r>
      <w:r w:rsidR="00E86A6C">
        <w:rPr>
          <w:rFonts w:ascii="Times New Roman" w:eastAsiaTheme="minorHAnsi" w:hAnsi="Times New Roman" w:cs="Times New Roman"/>
        </w:rPr>
        <w:t>eros lugares de nosso município;</w:t>
      </w:r>
    </w:p>
    <w:p w:rsidR="00AC2312" w:rsidRPr="00E86A6C" w:rsidRDefault="00AC2312" w:rsidP="00E86A6C">
      <w:pPr>
        <w:jc w:val="both"/>
        <w:rPr>
          <w:rFonts w:ascii="Times New Roman" w:eastAsiaTheme="minorHAnsi" w:hAnsi="Times New Roman" w:cs="Times New Roman"/>
        </w:rPr>
      </w:pPr>
    </w:p>
    <w:p w:rsidR="00AC2312" w:rsidRPr="00E86A6C" w:rsidRDefault="00AC2312" w:rsidP="00E86A6C">
      <w:pPr>
        <w:ind w:firstLine="1418"/>
        <w:jc w:val="both"/>
        <w:rPr>
          <w:rFonts w:ascii="Times New Roman" w:eastAsiaTheme="minorHAnsi" w:hAnsi="Times New Roman" w:cs="Times New Roman"/>
        </w:rPr>
      </w:pPr>
      <w:r w:rsidRPr="00E86A6C">
        <w:rPr>
          <w:rFonts w:ascii="Times New Roman" w:eastAsiaTheme="minorHAnsi" w:hAnsi="Times New Roman" w:cs="Times New Roman"/>
        </w:rPr>
        <w:t>Considerando ser uma reivindicação da população, entendemos a necessidade da implantação de sinalização adequada para o cruzamento, como um semáforo.</w:t>
      </w:r>
    </w:p>
    <w:p w:rsidR="00B368CB" w:rsidRPr="00E86A6C" w:rsidRDefault="00B368CB" w:rsidP="00E86A6C">
      <w:pPr>
        <w:ind w:firstLine="1418"/>
        <w:jc w:val="both"/>
        <w:rPr>
          <w:rFonts w:ascii="Times New Roman" w:hAnsi="Times New Roman" w:cs="Times New Roman"/>
        </w:rPr>
      </w:pPr>
    </w:p>
    <w:p w:rsidR="002F130E" w:rsidRPr="00E86A6C" w:rsidRDefault="002F130E" w:rsidP="00E86A6C">
      <w:pPr>
        <w:ind w:firstLine="1418"/>
        <w:jc w:val="both"/>
        <w:rPr>
          <w:rFonts w:ascii="Times New Roman" w:hAnsi="Times New Roman" w:cs="Times New Roman"/>
        </w:rPr>
      </w:pPr>
      <w:r w:rsidRPr="00E86A6C">
        <w:rPr>
          <w:rFonts w:ascii="Times New Roman" w:hAnsi="Times New Roman" w:cs="Times New Roman"/>
        </w:rPr>
        <w:t>Câmara Municipal de Sorri</w:t>
      </w:r>
      <w:r w:rsidR="006F4078" w:rsidRPr="00E86A6C">
        <w:rPr>
          <w:rFonts w:ascii="Times New Roman" w:hAnsi="Times New Roman" w:cs="Times New Roman"/>
        </w:rPr>
        <w:t xml:space="preserve">so, Estado de Mato Grosso, em </w:t>
      </w:r>
      <w:r w:rsidR="000E4635" w:rsidRPr="00E86A6C">
        <w:rPr>
          <w:rFonts w:ascii="Times New Roman" w:hAnsi="Times New Roman" w:cs="Times New Roman"/>
        </w:rPr>
        <w:t>05</w:t>
      </w:r>
      <w:r w:rsidR="00AC2312" w:rsidRPr="00E86A6C">
        <w:rPr>
          <w:rFonts w:ascii="Times New Roman" w:hAnsi="Times New Roman" w:cs="Times New Roman"/>
        </w:rPr>
        <w:t xml:space="preserve"> de </w:t>
      </w:r>
      <w:r w:rsidR="00E86A6C" w:rsidRPr="00E86A6C">
        <w:rPr>
          <w:rFonts w:ascii="Times New Roman" w:hAnsi="Times New Roman" w:cs="Times New Roman"/>
        </w:rPr>
        <w:t>fevereiro</w:t>
      </w:r>
      <w:r w:rsidR="00AC2312" w:rsidRPr="00E86A6C">
        <w:rPr>
          <w:rFonts w:ascii="Times New Roman" w:hAnsi="Times New Roman" w:cs="Times New Roman"/>
        </w:rPr>
        <w:t xml:space="preserve"> de 2020</w:t>
      </w:r>
      <w:r w:rsidRPr="00E86A6C">
        <w:rPr>
          <w:rFonts w:ascii="Times New Roman" w:hAnsi="Times New Roman" w:cs="Times New Roman"/>
        </w:rPr>
        <w:t>.</w:t>
      </w:r>
    </w:p>
    <w:p w:rsidR="002D3B3C" w:rsidRPr="00E86A6C" w:rsidRDefault="002D3B3C" w:rsidP="00E86A6C">
      <w:pPr>
        <w:ind w:firstLine="1134"/>
        <w:jc w:val="both"/>
        <w:rPr>
          <w:rFonts w:ascii="Times New Roman" w:hAnsi="Times New Roman" w:cs="Times New Roman"/>
        </w:rPr>
      </w:pPr>
    </w:p>
    <w:p w:rsidR="002F130E" w:rsidRDefault="002F130E" w:rsidP="00E86A6C">
      <w:pPr>
        <w:ind w:firstLine="1134"/>
        <w:jc w:val="both"/>
        <w:rPr>
          <w:rFonts w:ascii="Times New Roman" w:hAnsi="Times New Roman" w:cs="Times New Roman"/>
          <w:color w:val="000000"/>
        </w:rPr>
      </w:pPr>
    </w:p>
    <w:p w:rsidR="00E86A6C" w:rsidRPr="00E86A6C" w:rsidRDefault="00E86A6C" w:rsidP="00E86A6C">
      <w:pPr>
        <w:ind w:firstLine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C2312" w:rsidRPr="00E86A6C" w:rsidRDefault="00AC2312" w:rsidP="00E86A6C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86A6C">
        <w:rPr>
          <w:rFonts w:ascii="Times New Roman" w:hAnsi="Times New Roman" w:cs="Times New Roman"/>
          <w:b/>
          <w:bCs/>
          <w:sz w:val="23"/>
          <w:szCs w:val="23"/>
        </w:rPr>
        <w:t>ELISA ABRAHÃO</w:t>
      </w:r>
    </w:p>
    <w:p w:rsidR="00AC2312" w:rsidRPr="00E86A6C" w:rsidRDefault="00AC2312" w:rsidP="00E86A6C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86A6C">
        <w:rPr>
          <w:rFonts w:ascii="Times New Roman" w:hAnsi="Times New Roman" w:cs="Times New Roman"/>
          <w:b/>
          <w:bCs/>
          <w:sz w:val="23"/>
          <w:szCs w:val="23"/>
        </w:rPr>
        <w:t>Vereadora P</w:t>
      </w:r>
      <w:r w:rsidR="00E86A6C" w:rsidRPr="00E86A6C">
        <w:rPr>
          <w:rFonts w:ascii="Times New Roman" w:hAnsi="Times New Roman" w:cs="Times New Roman"/>
          <w:b/>
          <w:bCs/>
          <w:sz w:val="23"/>
          <w:szCs w:val="23"/>
        </w:rPr>
        <w:t>atriota</w:t>
      </w:r>
    </w:p>
    <w:p w:rsidR="00AC2312" w:rsidRPr="00E86A6C" w:rsidRDefault="00AC2312" w:rsidP="00E86A6C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AC2312" w:rsidRPr="00E86A6C" w:rsidTr="00273136">
        <w:tc>
          <w:tcPr>
            <w:tcW w:w="4747" w:type="dxa"/>
            <w:shd w:val="clear" w:color="auto" w:fill="auto"/>
          </w:tcPr>
          <w:p w:rsidR="00AC2312" w:rsidRPr="00E86A6C" w:rsidRDefault="00AC2312" w:rsidP="00E86A6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86A6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NEREU BRESOLIN </w:t>
            </w:r>
          </w:p>
          <w:p w:rsidR="00AC2312" w:rsidRPr="00E86A6C" w:rsidRDefault="00AC2312" w:rsidP="00E86A6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86A6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DEM</w:t>
            </w:r>
          </w:p>
        </w:tc>
        <w:tc>
          <w:tcPr>
            <w:tcW w:w="4748" w:type="dxa"/>
            <w:shd w:val="clear" w:color="auto" w:fill="auto"/>
          </w:tcPr>
          <w:p w:rsidR="00AC2312" w:rsidRPr="00E86A6C" w:rsidRDefault="00AC2312" w:rsidP="00E86A6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86A6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DIRCEU ZANATTA</w:t>
            </w:r>
          </w:p>
          <w:p w:rsidR="00AC2312" w:rsidRPr="00E86A6C" w:rsidRDefault="00AC2312" w:rsidP="00E86A6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86A6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  <w:p w:rsidR="00E86A6C" w:rsidRPr="00E86A6C" w:rsidRDefault="00E86A6C" w:rsidP="00E86A6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AC2312" w:rsidRPr="00E86A6C" w:rsidTr="00273136">
        <w:tc>
          <w:tcPr>
            <w:tcW w:w="4747" w:type="dxa"/>
            <w:shd w:val="clear" w:color="auto" w:fill="auto"/>
          </w:tcPr>
          <w:p w:rsidR="00AC2312" w:rsidRPr="00E86A6C" w:rsidRDefault="00AC2312" w:rsidP="00E86A6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AC2312" w:rsidRPr="00E86A6C" w:rsidRDefault="00AC2312" w:rsidP="00E86A6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86A6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TOCO BAGGIO</w:t>
            </w:r>
          </w:p>
          <w:p w:rsidR="00AC2312" w:rsidRPr="00E86A6C" w:rsidRDefault="00AC2312" w:rsidP="00E86A6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86A6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4748" w:type="dxa"/>
            <w:shd w:val="clear" w:color="auto" w:fill="auto"/>
          </w:tcPr>
          <w:p w:rsidR="00AC2312" w:rsidRPr="00E86A6C" w:rsidRDefault="00AC2312" w:rsidP="00E86A6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AC2312" w:rsidRPr="00E86A6C" w:rsidRDefault="00AC2312" w:rsidP="00E86A6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86A6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 NA TV</w:t>
            </w:r>
          </w:p>
          <w:p w:rsidR="00AC2312" w:rsidRPr="00E86A6C" w:rsidRDefault="00AC2312" w:rsidP="00E86A6C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86A6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PSC</w:t>
            </w:r>
          </w:p>
        </w:tc>
      </w:tr>
    </w:tbl>
    <w:p w:rsidR="002F130E" w:rsidRPr="00E86A6C" w:rsidRDefault="002F130E" w:rsidP="00E86A6C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sectPr w:rsidR="002F130E" w:rsidRPr="00E86A6C" w:rsidSect="00E86A6C">
      <w:headerReference w:type="default" r:id="rId6"/>
      <w:pgSz w:w="11906" w:h="16838"/>
      <w:pgMar w:top="2410" w:right="849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995" w:rsidRDefault="00362995">
      <w:r>
        <w:separator/>
      </w:r>
    </w:p>
  </w:endnote>
  <w:endnote w:type="continuationSeparator" w:id="0">
    <w:p w:rsidR="00362995" w:rsidRDefault="0036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995" w:rsidRDefault="00362995">
      <w:r>
        <w:separator/>
      </w:r>
    </w:p>
  </w:footnote>
  <w:footnote w:type="continuationSeparator" w:id="0">
    <w:p w:rsidR="00362995" w:rsidRDefault="00362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020" w:rsidRDefault="00362995">
    <w:pPr>
      <w:jc w:val="right"/>
      <w:rPr>
        <w:rFonts w:ascii="Times New Roman" w:hAnsi="Times New Roman" w:cs="Times New Roman"/>
        <w:b/>
        <w:bCs/>
      </w:rPr>
    </w:pPr>
  </w:p>
  <w:p w:rsidR="00823020" w:rsidRDefault="00362995">
    <w:pPr>
      <w:jc w:val="right"/>
      <w:rPr>
        <w:rFonts w:ascii="Times New Roman" w:hAnsi="Times New Roman" w:cs="Times New Roman"/>
        <w:b/>
        <w:bCs/>
      </w:rPr>
    </w:pPr>
  </w:p>
  <w:p w:rsidR="00823020" w:rsidRDefault="00362995" w:rsidP="00B12042">
    <w:pPr>
      <w:rPr>
        <w:rFonts w:ascii="Times New Roman" w:hAnsi="Times New Roman" w:cs="Times New Roman"/>
        <w:b/>
        <w:bCs/>
      </w:rPr>
    </w:pPr>
  </w:p>
  <w:p w:rsidR="00823020" w:rsidRDefault="00362995">
    <w:pPr>
      <w:jc w:val="right"/>
      <w:rPr>
        <w:rFonts w:ascii="Times New Roman" w:hAnsi="Times New Roman" w:cs="Times New Roman"/>
        <w:b/>
        <w:bCs/>
      </w:rPr>
    </w:pPr>
  </w:p>
  <w:p w:rsidR="00823020" w:rsidRDefault="00362995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0E"/>
    <w:rsid w:val="000B6821"/>
    <w:rsid w:val="000E4635"/>
    <w:rsid w:val="00263E86"/>
    <w:rsid w:val="002D3B3C"/>
    <w:rsid w:val="002E4AF7"/>
    <w:rsid w:val="002F130E"/>
    <w:rsid w:val="00362995"/>
    <w:rsid w:val="0039268F"/>
    <w:rsid w:val="003F0D3B"/>
    <w:rsid w:val="004C493C"/>
    <w:rsid w:val="00625DD1"/>
    <w:rsid w:val="006434CA"/>
    <w:rsid w:val="006D5115"/>
    <w:rsid w:val="006F4078"/>
    <w:rsid w:val="00880676"/>
    <w:rsid w:val="008A1ACB"/>
    <w:rsid w:val="008B1692"/>
    <w:rsid w:val="00916218"/>
    <w:rsid w:val="009E7228"/>
    <w:rsid w:val="00A87574"/>
    <w:rsid w:val="00AC2312"/>
    <w:rsid w:val="00AF699E"/>
    <w:rsid w:val="00B368CB"/>
    <w:rsid w:val="00BA5774"/>
    <w:rsid w:val="00BD0306"/>
    <w:rsid w:val="00C91F0B"/>
    <w:rsid w:val="00DB6820"/>
    <w:rsid w:val="00DD57EE"/>
    <w:rsid w:val="00E13E6F"/>
    <w:rsid w:val="00E23D90"/>
    <w:rsid w:val="00E653EE"/>
    <w:rsid w:val="00E86A6C"/>
    <w:rsid w:val="00EC5F8C"/>
    <w:rsid w:val="00F4314D"/>
    <w:rsid w:val="00F5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06A2"/>
  <w15:docId w15:val="{063CC498-043C-4C1C-AF1C-6B6C6869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3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C23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23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AC23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6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3</cp:revision>
  <cp:lastPrinted>2020-02-06T11:25:00Z</cp:lastPrinted>
  <dcterms:created xsi:type="dcterms:W3CDTF">2020-02-06T12:03:00Z</dcterms:created>
  <dcterms:modified xsi:type="dcterms:W3CDTF">2020-02-09T12:32:00Z</dcterms:modified>
</cp:coreProperties>
</file>