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C668E3" w:rsidRDefault="00646011" w:rsidP="00C668E3">
      <w:pPr>
        <w:pStyle w:val="Ttulo2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PORTARIA Nº 0</w:t>
      </w:r>
      <w:r w:rsidR="00B333DD">
        <w:rPr>
          <w:rFonts w:ascii="Times New Roman" w:hAnsi="Times New Roman"/>
          <w:sz w:val="24"/>
          <w:szCs w:val="24"/>
        </w:rPr>
        <w:t>35</w:t>
      </w:r>
      <w:r w:rsidR="00C668E3" w:rsidRPr="00C668E3">
        <w:rPr>
          <w:rFonts w:ascii="Times New Roman" w:hAnsi="Times New Roman"/>
          <w:sz w:val="24"/>
          <w:szCs w:val="24"/>
        </w:rPr>
        <w:t>/20</w:t>
      </w:r>
      <w:r w:rsidR="00C6198A">
        <w:rPr>
          <w:rFonts w:ascii="Times New Roman" w:hAnsi="Times New Roman"/>
          <w:sz w:val="24"/>
          <w:szCs w:val="24"/>
        </w:rPr>
        <w:t>20</w:t>
      </w: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668E3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B333DD">
        <w:rPr>
          <w:rFonts w:ascii="Times New Roman" w:hAnsi="Times New Roman"/>
          <w:b w:val="0"/>
          <w:szCs w:val="24"/>
          <w:u w:val="none"/>
        </w:rPr>
        <w:t>18</w:t>
      </w:r>
      <w:r w:rsidR="00C6198A">
        <w:rPr>
          <w:rFonts w:ascii="Times New Roman" w:hAnsi="Times New Roman"/>
          <w:b w:val="0"/>
          <w:szCs w:val="24"/>
          <w:u w:val="none"/>
        </w:rPr>
        <w:t xml:space="preserve"> de </w:t>
      </w:r>
      <w:r w:rsidR="00B333DD">
        <w:rPr>
          <w:rFonts w:ascii="Times New Roman" w:hAnsi="Times New Roman"/>
          <w:b w:val="0"/>
          <w:szCs w:val="24"/>
          <w:u w:val="none"/>
        </w:rPr>
        <w:t>fevereir</w:t>
      </w:r>
      <w:r w:rsidR="00C6198A">
        <w:rPr>
          <w:rFonts w:ascii="Times New Roman" w:hAnsi="Times New Roman"/>
          <w:b w:val="0"/>
          <w:szCs w:val="24"/>
          <w:u w:val="none"/>
        </w:rPr>
        <w:t>o de 2020</w:t>
      </w:r>
      <w:r w:rsidRPr="00C668E3">
        <w:rPr>
          <w:rFonts w:ascii="Times New Roman" w:hAnsi="Times New Roman"/>
          <w:b w:val="0"/>
          <w:szCs w:val="24"/>
          <w:u w:val="none"/>
        </w:rPr>
        <w:t>.</w:t>
      </w: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Homologa </w:t>
      </w:r>
      <w:r w:rsidR="00646011">
        <w:rPr>
          <w:rFonts w:ascii="Times New Roman" w:hAnsi="Times New Roman"/>
          <w:b w:val="0"/>
          <w:bCs/>
          <w:sz w:val="24"/>
          <w:szCs w:val="24"/>
        </w:rPr>
        <w:t>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333DD">
        <w:rPr>
          <w:rFonts w:ascii="Times New Roman" w:hAnsi="Times New Roman"/>
          <w:b w:val="0"/>
          <w:bCs/>
          <w:sz w:val="24"/>
          <w:szCs w:val="24"/>
        </w:rPr>
        <w:t>Instrução Normativa Readaptação</w:t>
      </w:r>
      <w:r w:rsidR="00646011">
        <w:rPr>
          <w:rFonts w:ascii="Times New Roman" w:hAnsi="Times New Roman"/>
          <w:b w:val="0"/>
          <w:bCs/>
          <w:sz w:val="24"/>
          <w:szCs w:val="24"/>
        </w:rPr>
        <w:t xml:space="preserve"> nº 01/</w:t>
      </w:r>
      <w:r w:rsidRPr="00C668E3">
        <w:rPr>
          <w:rFonts w:ascii="Times New Roman" w:hAnsi="Times New Roman"/>
          <w:b w:val="0"/>
          <w:bCs/>
          <w:sz w:val="24"/>
          <w:szCs w:val="24"/>
        </w:rPr>
        <w:t>20</w:t>
      </w:r>
      <w:r w:rsidR="00C6198A">
        <w:rPr>
          <w:rFonts w:ascii="Times New Roman" w:hAnsi="Times New Roman"/>
          <w:b w:val="0"/>
          <w:bCs/>
          <w:sz w:val="24"/>
          <w:szCs w:val="24"/>
        </w:rPr>
        <w:t>20</w:t>
      </w:r>
      <w:r w:rsidR="000809CD">
        <w:rPr>
          <w:rFonts w:ascii="Times New Roman" w:hAnsi="Times New Roman"/>
          <w:b w:val="0"/>
          <w:bCs/>
          <w:sz w:val="24"/>
          <w:szCs w:val="24"/>
        </w:rPr>
        <w:t>, elaborada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e aprovad</w:t>
      </w:r>
      <w:r w:rsidR="000809CD">
        <w:rPr>
          <w:rFonts w:ascii="Times New Roman" w:hAnsi="Times New Roman"/>
          <w:b w:val="0"/>
          <w:bCs/>
          <w:sz w:val="24"/>
          <w:szCs w:val="24"/>
        </w:rPr>
        <w:t>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pela Unidade de Controle Interno.</w:t>
      </w: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8D74A0" w:rsidRDefault="00C668E3" w:rsidP="00F34742">
      <w:pPr>
        <w:ind w:firstLine="3402"/>
        <w:jc w:val="both"/>
        <w:rPr>
          <w:sz w:val="24"/>
          <w:szCs w:val="24"/>
        </w:rPr>
      </w:pPr>
      <w:r w:rsidRPr="008D74A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C668E3" w:rsidRPr="00C668E3" w:rsidRDefault="00C668E3" w:rsidP="00C668E3">
      <w:pPr>
        <w:pStyle w:val="PargrafodaLista"/>
        <w:ind w:left="0"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Considerando </w:t>
      </w:r>
      <w:r w:rsidR="00646011">
        <w:rPr>
          <w:sz w:val="24"/>
          <w:szCs w:val="24"/>
        </w:rPr>
        <w:t>a</w:t>
      </w:r>
      <w:r w:rsidRPr="00C668E3">
        <w:rPr>
          <w:sz w:val="24"/>
          <w:szCs w:val="24"/>
        </w:rPr>
        <w:t xml:space="preserve"> </w:t>
      </w:r>
      <w:r w:rsidR="00B333DD" w:rsidRPr="00A62784">
        <w:rPr>
          <w:bCs/>
          <w:sz w:val="24"/>
          <w:szCs w:val="24"/>
        </w:rPr>
        <w:t>Instrução Normativa Readaptação</w:t>
      </w:r>
      <w:r w:rsidR="00B333DD" w:rsidRPr="00B333DD">
        <w:rPr>
          <w:bCs/>
          <w:sz w:val="24"/>
          <w:szCs w:val="24"/>
        </w:rPr>
        <w:t xml:space="preserve"> nº 01/2020</w:t>
      </w:r>
      <w:r w:rsidR="00E966DB">
        <w:rPr>
          <w:sz w:val="24"/>
          <w:szCs w:val="24"/>
        </w:rPr>
        <w:t>, elaborada</w:t>
      </w:r>
      <w:r w:rsidRPr="00C668E3">
        <w:rPr>
          <w:sz w:val="24"/>
          <w:szCs w:val="24"/>
        </w:rPr>
        <w:t xml:space="preserve"> e aprovad</w:t>
      </w:r>
      <w:r w:rsidR="00E966DB">
        <w:rPr>
          <w:sz w:val="24"/>
          <w:szCs w:val="24"/>
        </w:rPr>
        <w:t>a</w:t>
      </w:r>
      <w:r w:rsidRPr="00C668E3">
        <w:rPr>
          <w:sz w:val="24"/>
          <w:szCs w:val="24"/>
        </w:rPr>
        <w:t xml:space="preserve"> pela Unidade de Controle Interno da Câmara Municipal de Sorriso.</w:t>
      </w: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C668E3">
        <w:rPr>
          <w:b/>
          <w:bCs/>
          <w:sz w:val="24"/>
          <w:szCs w:val="24"/>
        </w:rPr>
        <w:t>RESOLVE: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646011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1º</w:t>
      </w:r>
      <w:r w:rsidRPr="00C668E3">
        <w:rPr>
          <w:sz w:val="24"/>
          <w:szCs w:val="24"/>
        </w:rPr>
        <w:t xml:space="preserve"> Homologar </w:t>
      </w:r>
      <w:r w:rsidR="00646011">
        <w:rPr>
          <w:sz w:val="24"/>
          <w:szCs w:val="24"/>
        </w:rPr>
        <w:t xml:space="preserve">a </w:t>
      </w:r>
      <w:r w:rsidR="00A62784" w:rsidRPr="00A62784">
        <w:rPr>
          <w:bCs/>
          <w:sz w:val="24"/>
          <w:szCs w:val="24"/>
        </w:rPr>
        <w:t>Instrução Normativa Readaptação</w:t>
      </w:r>
      <w:r w:rsidR="00A62784" w:rsidRPr="00B333DD">
        <w:rPr>
          <w:bCs/>
          <w:sz w:val="24"/>
          <w:szCs w:val="24"/>
        </w:rPr>
        <w:t xml:space="preserve"> nº 01/2020</w:t>
      </w:r>
      <w:r w:rsidR="00646011" w:rsidRPr="00646011">
        <w:rPr>
          <w:bCs/>
          <w:sz w:val="24"/>
          <w:szCs w:val="24"/>
        </w:rPr>
        <w:t>,</w:t>
      </w:r>
      <w:r w:rsidRPr="00646011">
        <w:rPr>
          <w:sz w:val="24"/>
          <w:szCs w:val="24"/>
        </w:rPr>
        <w:t xml:space="preserve"> elaborado e aprovado pela Unidade de Controle Interno.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 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sz w:val="24"/>
          <w:szCs w:val="24"/>
        </w:rPr>
        <w:t xml:space="preserve">Art. 2º </w:t>
      </w:r>
      <w:r w:rsidR="00646011">
        <w:rPr>
          <w:sz w:val="24"/>
          <w:szCs w:val="24"/>
        </w:rPr>
        <w:t xml:space="preserve">A </w:t>
      </w:r>
      <w:r w:rsidR="00A62784" w:rsidRPr="00A62784">
        <w:rPr>
          <w:bCs/>
          <w:sz w:val="24"/>
          <w:szCs w:val="24"/>
        </w:rPr>
        <w:t>Instrução Normativa Readaptação</w:t>
      </w:r>
      <w:r w:rsidR="00A62784" w:rsidRPr="00B333DD">
        <w:rPr>
          <w:bCs/>
          <w:sz w:val="24"/>
          <w:szCs w:val="24"/>
        </w:rPr>
        <w:t xml:space="preserve"> nº 01/2020</w:t>
      </w:r>
      <w:r w:rsidRPr="00C668E3">
        <w:rPr>
          <w:sz w:val="24"/>
          <w:szCs w:val="24"/>
        </w:rPr>
        <w:t>, em anexo, é parte integrante desta Portaria.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3º</w:t>
      </w:r>
      <w:r w:rsidRPr="00C668E3">
        <w:rPr>
          <w:sz w:val="24"/>
          <w:szCs w:val="24"/>
        </w:rPr>
        <w:t xml:space="preserve"> Esta Portaria entra em vigor nesta data.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A7525F" w:rsidRPr="00C668E3" w:rsidRDefault="00A7525F" w:rsidP="00C668E3">
      <w:pPr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Câmara Municipal de Sorriso, Estado de Mato Grosso, em </w:t>
      </w:r>
      <w:r w:rsidR="00A62784">
        <w:rPr>
          <w:sz w:val="24"/>
          <w:szCs w:val="24"/>
        </w:rPr>
        <w:t>1</w:t>
      </w:r>
      <w:r w:rsidR="00646011">
        <w:rPr>
          <w:sz w:val="24"/>
          <w:szCs w:val="24"/>
        </w:rPr>
        <w:t>8</w:t>
      </w:r>
      <w:r w:rsidRPr="00C668E3">
        <w:rPr>
          <w:sz w:val="24"/>
          <w:szCs w:val="24"/>
        </w:rPr>
        <w:t xml:space="preserve"> de </w:t>
      </w:r>
      <w:r w:rsidR="00A62784">
        <w:rPr>
          <w:sz w:val="24"/>
          <w:szCs w:val="24"/>
        </w:rPr>
        <w:t>fevereiro</w:t>
      </w:r>
      <w:r w:rsidRPr="00C668E3">
        <w:rPr>
          <w:sz w:val="24"/>
          <w:szCs w:val="24"/>
        </w:rPr>
        <w:t xml:space="preserve"> de 20</w:t>
      </w:r>
      <w:r w:rsidR="00C6198A">
        <w:rPr>
          <w:sz w:val="24"/>
          <w:szCs w:val="24"/>
        </w:rPr>
        <w:t>20</w:t>
      </w:r>
      <w:r w:rsidRPr="00C668E3">
        <w:rPr>
          <w:sz w:val="24"/>
          <w:szCs w:val="24"/>
        </w:rPr>
        <w:t>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715DFC" w:rsidRPr="00C668E3" w:rsidRDefault="00715DFC" w:rsidP="00C668E3">
      <w:pPr>
        <w:jc w:val="both"/>
        <w:rPr>
          <w:sz w:val="24"/>
          <w:szCs w:val="24"/>
        </w:rPr>
      </w:pPr>
    </w:p>
    <w:p w:rsidR="00C668E3" w:rsidRDefault="00C668E3" w:rsidP="00C668E3">
      <w:pPr>
        <w:jc w:val="center"/>
        <w:rPr>
          <w:sz w:val="24"/>
          <w:szCs w:val="24"/>
        </w:rPr>
      </w:pPr>
    </w:p>
    <w:p w:rsidR="00A7525F" w:rsidRPr="00513F70" w:rsidRDefault="00A7525F" w:rsidP="00C668E3">
      <w:pPr>
        <w:jc w:val="center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C668E3" w:rsidRPr="00513F70" w:rsidRDefault="00C668E3" w:rsidP="00C668E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p w:rsidR="00D3693F" w:rsidRPr="00C668E3" w:rsidRDefault="00D3693F" w:rsidP="00C668E3">
      <w:pPr>
        <w:rPr>
          <w:sz w:val="24"/>
          <w:szCs w:val="24"/>
        </w:rPr>
      </w:pPr>
    </w:p>
    <w:sectPr w:rsidR="00D3693F" w:rsidRPr="00C668E3" w:rsidSect="00A7525F">
      <w:headerReference w:type="default" r:id="rId7"/>
      <w:footerReference w:type="default" r:id="rId8"/>
      <w:pgSz w:w="11907" w:h="16840" w:code="9"/>
      <w:pgMar w:top="2552" w:right="1134" w:bottom="993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60" w:rsidRDefault="00B51660" w:rsidP="00EE3829">
      <w:r>
        <w:separator/>
      </w:r>
    </w:p>
  </w:endnote>
  <w:endnote w:type="continuationSeparator" w:id="0">
    <w:p w:rsidR="00B51660" w:rsidRDefault="00B51660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60" w:rsidRDefault="00B51660" w:rsidP="00EE3829">
      <w:r>
        <w:separator/>
      </w:r>
    </w:p>
  </w:footnote>
  <w:footnote w:type="continuationSeparator" w:id="0">
    <w:p w:rsidR="00B51660" w:rsidRDefault="00B51660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B51660">
    <w:pPr>
      <w:jc w:val="center"/>
      <w:rPr>
        <w:b/>
        <w:sz w:val="28"/>
      </w:rPr>
    </w:pPr>
  </w:p>
  <w:p w:rsidR="009A1243" w:rsidRDefault="00B516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09CD"/>
    <w:rsid w:val="00084E8A"/>
    <w:rsid w:val="000A0AAB"/>
    <w:rsid w:val="000F0CDB"/>
    <w:rsid w:val="001249FA"/>
    <w:rsid w:val="001402D5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493ABD"/>
    <w:rsid w:val="00507EEC"/>
    <w:rsid w:val="00513F70"/>
    <w:rsid w:val="005358A7"/>
    <w:rsid w:val="005A353C"/>
    <w:rsid w:val="005A52B8"/>
    <w:rsid w:val="005C3CE7"/>
    <w:rsid w:val="006235A0"/>
    <w:rsid w:val="0062394A"/>
    <w:rsid w:val="006268B1"/>
    <w:rsid w:val="00646011"/>
    <w:rsid w:val="0065381B"/>
    <w:rsid w:val="006A1049"/>
    <w:rsid w:val="006D3BD6"/>
    <w:rsid w:val="00715DFC"/>
    <w:rsid w:val="007E3021"/>
    <w:rsid w:val="00836979"/>
    <w:rsid w:val="00840A0F"/>
    <w:rsid w:val="00855918"/>
    <w:rsid w:val="00892D66"/>
    <w:rsid w:val="008E3E79"/>
    <w:rsid w:val="009B37A0"/>
    <w:rsid w:val="009C1992"/>
    <w:rsid w:val="009C521F"/>
    <w:rsid w:val="00A21000"/>
    <w:rsid w:val="00A36B00"/>
    <w:rsid w:val="00A62784"/>
    <w:rsid w:val="00A7525F"/>
    <w:rsid w:val="00AE4431"/>
    <w:rsid w:val="00AF627D"/>
    <w:rsid w:val="00B333DD"/>
    <w:rsid w:val="00B51660"/>
    <w:rsid w:val="00BA3B0E"/>
    <w:rsid w:val="00BB2303"/>
    <w:rsid w:val="00BE0960"/>
    <w:rsid w:val="00BF3815"/>
    <w:rsid w:val="00C03535"/>
    <w:rsid w:val="00C216B2"/>
    <w:rsid w:val="00C244B2"/>
    <w:rsid w:val="00C6198A"/>
    <w:rsid w:val="00C63189"/>
    <w:rsid w:val="00C668E3"/>
    <w:rsid w:val="00C93A2F"/>
    <w:rsid w:val="00CA0AA4"/>
    <w:rsid w:val="00CB764A"/>
    <w:rsid w:val="00CD442D"/>
    <w:rsid w:val="00D3693F"/>
    <w:rsid w:val="00DB282E"/>
    <w:rsid w:val="00DE55AA"/>
    <w:rsid w:val="00E04589"/>
    <w:rsid w:val="00E171D9"/>
    <w:rsid w:val="00E357F7"/>
    <w:rsid w:val="00E5692A"/>
    <w:rsid w:val="00E966DB"/>
    <w:rsid w:val="00E97267"/>
    <w:rsid w:val="00EB42B9"/>
    <w:rsid w:val="00EC1B51"/>
    <w:rsid w:val="00EE1F71"/>
    <w:rsid w:val="00EE323C"/>
    <w:rsid w:val="00EE3829"/>
    <w:rsid w:val="00F34733"/>
    <w:rsid w:val="00F34742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3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A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30</cp:revision>
  <cp:lastPrinted>2020-01-28T12:22:00Z</cp:lastPrinted>
  <dcterms:created xsi:type="dcterms:W3CDTF">2018-08-22T14:49:00Z</dcterms:created>
  <dcterms:modified xsi:type="dcterms:W3CDTF">2020-02-18T15:12:00Z</dcterms:modified>
</cp:coreProperties>
</file>