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6B" w:rsidRDefault="00C9756B" w:rsidP="00672C88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72C88" w:rsidRPr="00EC6C47" w:rsidRDefault="00672C88" w:rsidP="00672C88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131BE6">
        <w:rPr>
          <w:rFonts w:ascii="Times New Roman" w:hAnsi="Times New Roman"/>
          <w:szCs w:val="24"/>
        </w:rPr>
        <w:t>40</w:t>
      </w:r>
      <w:r w:rsidRPr="00EC6C47">
        <w:rPr>
          <w:rFonts w:ascii="Times New Roman" w:hAnsi="Times New Roman"/>
          <w:szCs w:val="24"/>
        </w:rPr>
        <w:t>/20</w:t>
      </w:r>
      <w:r w:rsidR="00E26D2A">
        <w:rPr>
          <w:rFonts w:ascii="Times New Roman" w:hAnsi="Times New Roman"/>
          <w:szCs w:val="24"/>
        </w:rPr>
        <w:t>20</w:t>
      </w:r>
    </w:p>
    <w:p w:rsidR="00672C88" w:rsidRPr="00EC6C47" w:rsidRDefault="00672C88" w:rsidP="00672C88">
      <w:pPr>
        <w:ind w:left="2835"/>
        <w:jc w:val="center"/>
        <w:rPr>
          <w:b/>
          <w:bCs/>
        </w:rPr>
      </w:pPr>
    </w:p>
    <w:p w:rsidR="00672C88" w:rsidRPr="00202DA7" w:rsidRDefault="00672C88" w:rsidP="00672C88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proofErr w:type="gramStart"/>
      <w:r w:rsidR="00131BE6">
        <w:rPr>
          <w:rFonts w:ascii="Times New Roman" w:hAnsi="Times New Roman"/>
          <w:b w:val="0"/>
          <w:bCs w:val="0"/>
        </w:rPr>
        <w:t>2</w:t>
      </w:r>
      <w:proofErr w:type="gramEnd"/>
      <w:r w:rsidRPr="00202DA7">
        <w:rPr>
          <w:rFonts w:ascii="Times New Roman" w:hAnsi="Times New Roman"/>
          <w:b w:val="0"/>
          <w:bCs w:val="0"/>
        </w:rPr>
        <w:t xml:space="preserve"> de </w:t>
      </w:r>
      <w:r w:rsidR="00131BE6">
        <w:rPr>
          <w:rFonts w:ascii="Times New Roman" w:hAnsi="Times New Roman"/>
          <w:b w:val="0"/>
          <w:bCs w:val="0"/>
        </w:rPr>
        <w:t>março</w:t>
      </w:r>
      <w:r w:rsidRPr="00202DA7">
        <w:rPr>
          <w:rFonts w:ascii="Times New Roman" w:hAnsi="Times New Roman"/>
          <w:b w:val="0"/>
          <w:bCs w:val="0"/>
        </w:rPr>
        <w:t xml:space="preserve"> de 20</w:t>
      </w:r>
      <w:r w:rsidR="00E26D2A">
        <w:rPr>
          <w:rFonts w:ascii="Times New Roman" w:hAnsi="Times New Roman"/>
          <w:b w:val="0"/>
          <w:bCs w:val="0"/>
        </w:rPr>
        <w:t>20</w:t>
      </w:r>
    </w:p>
    <w:p w:rsidR="00672C88" w:rsidRPr="00EC6C47" w:rsidRDefault="00672C88" w:rsidP="00672C88">
      <w:pPr>
        <w:ind w:left="2835"/>
        <w:jc w:val="both"/>
        <w:rPr>
          <w:b/>
          <w:bCs/>
        </w:rPr>
      </w:pPr>
    </w:p>
    <w:p w:rsidR="00672C88" w:rsidRDefault="00131BE6" w:rsidP="00756C77">
      <w:pPr>
        <w:pStyle w:val="Recuodecorpodetexto3"/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Dispões sobre a readaptação da servidora Maira Pacheco dos Santos e dá outras providências.</w:t>
      </w:r>
    </w:p>
    <w:p w:rsidR="00756C77" w:rsidRPr="00756C77" w:rsidRDefault="00756C77" w:rsidP="00756C77">
      <w:pPr>
        <w:pStyle w:val="Recuodecorpodetexto3"/>
        <w:ind w:left="2835"/>
        <w:rPr>
          <w:sz w:val="24"/>
          <w:szCs w:val="24"/>
        </w:rPr>
      </w:pPr>
    </w:p>
    <w:p w:rsidR="00672C88" w:rsidRDefault="00672C88" w:rsidP="00672C88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340E6F"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756C77" w:rsidRPr="00EC6C47" w:rsidRDefault="00756C77" w:rsidP="00672C88">
      <w:pPr>
        <w:ind w:firstLine="2835"/>
        <w:jc w:val="both"/>
      </w:pPr>
    </w:p>
    <w:p w:rsidR="00672C88" w:rsidRPr="00EC6C47" w:rsidRDefault="00672C88" w:rsidP="00672C88">
      <w:pPr>
        <w:ind w:firstLine="1418"/>
        <w:jc w:val="both"/>
      </w:pPr>
    </w:p>
    <w:p w:rsidR="00E26D2A" w:rsidRDefault="00131BE6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</w:t>
      </w:r>
      <w:r w:rsidR="00CC0C19">
        <w:t xml:space="preserve"> § 13 do Art. 37 da Constituição Federal de 1988;</w:t>
      </w:r>
    </w:p>
    <w:p w:rsidR="00131BE6" w:rsidRDefault="00131BE6" w:rsidP="00131BE6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o §</w:t>
      </w:r>
      <w:r w:rsidR="00CC0C19">
        <w:t xml:space="preserve"> </w:t>
      </w:r>
      <w:r>
        <w:t>2 do Art. 34 da Lei Complementar 140/2011;</w:t>
      </w:r>
      <w:r w:rsidR="00CC0C19">
        <w:t xml:space="preserve"> </w:t>
      </w:r>
      <w:proofErr w:type="gramStart"/>
      <w:r w:rsidR="00CC0C19">
        <w:t>e</w:t>
      </w:r>
      <w:proofErr w:type="gramEnd"/>
    </w:p>
    <w:p w:rsidR="00131BE6" w:rsidRDefault="00CC0C19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Parecer Médico Pericial.</w:t>
      </w:r>
    </w:p>
    <w:p w:rsidR="00756C77" w:rsidRPr="00373ABD" w:rsidRDefault="00756C77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</w:p>
    <w:p w:rsidR="00340E6F" w:rsidRPr="00373ABD" w:rsidRDefault="00340E6F" w:rsidP="00340E6F">
      <w:pPr>
        <w:jc w:val="both"/>
      </w:pPr>
    </w:p>
    <w:p w:rsidR="00340E6F" w:rsidRDefault="00340E6F" w:rsidP="00340E6F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756C77" w:rsidRPr="00373ABD" w:rsidRDefault="00756C77" w:rsidP="00340E6F">
      <w:pPr>
        <w:jc w:val="both"/>
        <w:rPr>
          <w:b/>
          <w:bCs/>
        </w:rPr>
      </w:pPr>
    </w:p>
    <w:p w:rsidR="00340E6F" w:rsidRPr="00373ABD" w:rsidRDefault="00340E6F" w:rsidP="00340E6F">
      <w:pPr>
        <w:jc w:val="both"/>
      </w:pPr>
    </w:p>
    <w:p w:rsidR="00340E6F" w:rsidRPr="00CC0C19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 w:rsidR="00CC0C19">
        <w:t xml:space="preserve">Readaptar a servidora </w:t>
      </w:r>
      <w:r w:rsidR="00CC0C19" w:rsidRPr="00CC0C19">
        <w:rPr>
          <w:b/>
        </w:rPr>
        <w:t>MAIRA PACHECO DOS SANTOS</w:t>
      </w:r>
      <w:r w:rsidR="00CC0C19">
        <w:t>, para exercer o rol de atribuições funcionais constantes do Processo Administrativo 001/2020</w:t>
      </w:r>
      <w:r w:rsidR="009B2B1A">
        <w:t xml:space="preserve"> – RH/READAP.</w:t>
      </w:r>
    </w:p>
    <w:p w:rsidR="00340E6F" w:rsidRPr="00373ABD" w:rsidRDefault="00340E6F" w:rsidP="00340E6F">
      <w:pPr>
        <w:jc w:val="both"/>
      </w:pPr>
      <w:r w:rsidRPr="00373ABD">
        <w:t xml:space="preserve"> </w:t>
      </w:r>
    </w:p>
    <w:p w:rsidR="00672C88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</w:t>
      </w:r>
      <w:r w:rsidR="009B2B1A">
        <w:t xml:space="preserve">A servidora atuará na Câmara Municipal de Sorriso, no cargo de Auxiliar de Serviços Gerais, com carga horária de 40 (quarenta) horas semanais, sem prejuízo de seus vencimentos anteriores, desempenhando atividades </w:t>
      </w:r>
      <w:r w:rsidR="000F16CB">
        <w:t>de acordo com a limitação ocupacional verificada e atestada por meio de perícia médica.</w:t>
      </w:r>
    </w:p>
    <w:p w:rsidR="00756C77" w:rsidRDefault="00756C77" w:rsidP="00340E6F">
      <w:pPr>
        <w:jc w:val="both"/>
      </w:pPr>
    </w:p>
    <w:p w:rsidR="00756C77" w:rsidRDefault="00756C77" w:rsidP="00756C77">
      <w:pPr>
        <w:ind w:firstLine="1440"/>
        <w:jc w:val="both"/>
      </w:pPr>
      <w:r w:rsidRPr="00756C77">
        <w:rPr>
          <w:b/>
        </w:rPr>
        <w:t>Art. 3º</w:t>
      </w:r>
      <w:r>
        <w:t xml:space="preserve"> - A servidora deverá retornar as atividades a partir do dia 4 de março de 2020.</w:t>
      </w:r>
    </w:p>
    <w:p w:rsidR="00756C77" w:rsidRDefault="00756C77" w:rsidP="00756C77">
      <w:pPr>
        <w:ind w:firstLine="1440"/>
        <w:jc w:val="both"/>
        <w:rPr>
          <w:b/>
        </w:rPr>
      </w:pPr>
    </w:p>
    <w:p w:rsidR="00756C77" w:rsidRDefault="00756C77" w:rsidP="00756C77">
      <w:pPr>
        <w:ind w:firstLine="1440"/>
        <w:jc w:val="both"/>
      </w:pPr>
      <w:r>
        <w:rPr>
          <w:b/>
        </w:rPr>
        <w:t>Art. 4</w:t>
      </w:r>
      <w:r w:rsidRPr="009B2B1A">
        <w:rPr>
          <w:b/>
        </w:rPr>
        <w:t xml:space="preserve">º - </w:t>
      </w:r>
      <w:r>
        <w:t>A servidora deverá atender às avaliações periódicas, quando solicitadas, conforme disciplinado na Instrução Normativa 001/2020, homologada pela Portaria 35/2020 de 18 de fevereiro de 2020.</w:t>
      </w:r>
    </w:p>
    <w:p w:rsidR="00756C77" w:rsidRDefault="00756C77" w:rsidP="00756C77">
      <w:pPr>
        <w:jc w:val="both"/>
      </w:pPr>
    </w:p>
    <w:p w:rsidR="00756C77" w:rsidRDefault="00756C77" w:rsidP="00756C77">
      <w:pPr>
        <w:jc w:val="both"/>
      </w:pPr>
      <w:r>
        <w:tab/>
      </w:r>
      <w:r>
        <w:tab/>
      </w:r>
      <w:r w:rsidRPr="00C9756B">
        <w:rPr>
          <w:b/>
        </w:rPr>
        <w:t>Parágrafo único:</w:t>
      </w:r>
      <w:r>
        <w:t xml:space="preserve"> O não cumprimento previsto no caput resultará no imediato retorno às atividades do cargo de origem, sem qualquer limitação e/ou restrição ocupacional.</w:t>
      </w:r>
    </w:p>
    <w:p w:rsidR="009B2B1A" w:rsidRDefault="009B2B1A" w:rsidP="00340E6F">
      <w:pPr>
        <w:jc w:val="both"/>
      </w:pPr>
    </w:p>
    <w:p w:rsidR="00756C77" w:rsidRDefault="009B2B1A" w:rsidP="00340E6F">
      <w:pPr>
        <w:jc w:val="both"/>
      </w:pPr>
      <w:r>
        <w:tab/>
      </w:r>
      <w:r>
        <w:tab/>
      </w: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Default="00756C77" w:rsidP="00340E6F">
      <w:pPr>
        <w:jc w:val="both"/>
      </w:pPr>
    </w:p>
    <w:p w:rsidR="00756C77" w:rsidRPr="00166487" w:rsidRDefault="00756C77" w:rsidP="00756C77">
      <w:pPr>
        <w:ind w:firstLine="14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5</w:t>
      </w:r>
      <w:r w:rsidRPr="00166487">
        <w:rPr>
          <w:b/>
          <w:bCs/>
          <w:sz w:val="23"/>
          <w:szCs w:val="23"/>
        </w:rPr>
        <w:t xml:space="preserve">º </w:t>
      </w:r>
      <w:r w:rsidRPr="00166487">
        <w:rPr>
          <w:bCs/>
          <w:sz w:val="23"/>
          <w:szCs w:val="23"/>
        </w:rPr>
        <w:t xml:space="preserve">Fica revogada a Portaria de nº. </w:t>
      </w:r>
      <w:r>
        <w:rPr>
          <w:bCs/>
          <w:sz w:val="23"/>
          <w:szCs w:val="23"/>
        </w:rPr>
        <w:t>17</w:t>
      </w:r>
      <w:r w:rsidRPr="00166487">
        <w:rPr>
          <w:bCs/>
          <w:sz w:val="23"/>
          <w:szCs w:val="23"/>
        </w:rPr>
        <w:t>/20</w:t>
      </w:r>
      <w:r>
        <w:rPr>
          <w:bCs/>
          <w:sz w:val="23"/>
          <w:szCs w:val="23"/>
        </w:rPr>
        <w:t>20</w:t>
      </w:r>
      <w:r w:rsidRPr="00166487">
        <w:rPr>
          <w:bCs/>
          <w:sz w:val="23"/>
          <w:szCs w:val="23"/>
        </w:rPr>
        <w:t>.</w:t>
      </w:r>
    </w:p>
    <w:p w:rsidR="00756C77" w:rsidRPr="00166487" w:rsidRDefault="00756C77" w:rsidP="00756C77">
      <w:pPr>
        <w:ind w:firstLine="1418"/>
        <w:jc w:val="both"/>
        <w:rPr>
          <w:sz w:val="23"/>
          <w:szCs w:val="23"/>
        </w:rPr>
      </w:pPr>
    </w:p>
    <w:p w:rsidR="00756C77" w:rsidRPr="00166487" w:rsidRDefault="00756C77" w:rsidP="00756C77">
      <w:pPr>
        <w:ind w:firstLine="141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6</w:t>
      </w:r>
      <w:r w:rsidRPr="00166487">
        <w:rPr>
          <w:b/>
          <w:bCs/>
          <w:sz w:val="23"/>
          <w:szCs w:val="23"/>
        </w:rPr>
        <w:t>º</w:t>
      </w:r>
      <w:r w:rsidRPr="00166487">
        <w:rPr>
          <w:sz w:val="23"/>
          <w:szCs w:val="23"/>
        </w:rPr>
        <w:t xml:space="preserve"> Esta Portaria entra em vigor nesta data.</w:t>
      </w:r>
    </w:p>
    <w:p w:rsidR="00672C88" w:rsidRPr="00EC6C47" w:rsidRDefault="00672C88" w:rsidP="00672C88">
      <w:pPr>
        <w:jc w:val="both"/>
      </w:pPr>
      <w:r w:rsidRPr="00EC6C47">
        <w:tab/>
      </w:r>
      <w:r w:rsidRPr="00EC6C47">
        <w:tab/>
      </w:r>
    </w:p>
    <w:p w:rsidR="00672C88" w:rsidRPr="00EC6C47" w:rsidRDefault="00672C88" w:rsidP="00C9756B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proofErr w:type="gramStart"/>
      <w:r w:rsidR="00C9756B">
        <w:t>2</w:t>
      </w:r>
      <w:proofErr w:type="gramEnd"/>
      <w:r w:rsidRPr="00EC6C47">
        <w:t xml:space="preserve"> de </w:t>
      </w:r>
      <w:r w:rsidR="00C9756B">
        <w:t>março</w:t>
      </w:r>
      <w:r>
        <w:t xml:space="preserve"> de 20</w:t>
      </w:r>
      <w:r w:rsidR="00E26D2A">
        <w:t>20</w:t>
      </w:r>
      <w:r w:rsidRPr="00EC6C47">
        <w:t>.</w:t>
      </w:r>
    </w:p>
    <w:p w:rsidR="00672C88" w:rsidRPr="00EC6C47" w:rsidRDefault="00672C88" w:rsidP="00672C88">
      <w:pPr>
        <w:jc w:val="both"/>
      </w:pPr>
    </w:p>
    <w:p w:rsidR="00756C77" w:rsidRDefault="00756C77" w:rsidP="00672C88">
      <w:pPr>
        <w:jc w:val="center"/>
        <w:rPr>
          <w:b/>
          <w:bCs/>
        </w:rPr>
      </w:pPr>
    </w:p>
    <w:p w:rsidR="00756C77" w:rsidRDefault="00756C77" w:rsidP="00672C88">
      <w:pPr>
        <w:jc w:val="center"/>
        <w:rPr>
          <w:b/>
          <w:bCs/>
        </w:rPr>
      </w:pPr>
    </w:p>
    <w:p w:rsidR="00672C88" w:rsidRPr="00EC6C47" w:rsidRDefault="00EA0FD3" w:rsidP="00672C88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672C88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756C77" w:rsidRPr="00EC6C47" w:rsidRDefault="00756C77" w:rsidP="00672C88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1A16FD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756C77" w:rsidRDefault="00756C77" w:rsidP="009335D9">
      <w:pPr>
        <w:rPr>
          <w:sz w:val="26"/>
          <w:szCs w:val="26"/>
        </w:rPr>
      </w:pPr>
      <w:bookmarkStart w:id="0" w:name="_GoBack"/>
      <w:bookmarkEnd w:id="0"/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F4" w:rsidRDefault="00B31AF4">
      <w:r>
        <w:separator/>
      </w:r>
    </w:p>
  </w:endnote>
  <w:endnote w:type="continuationSeparator" w:id="0">
    <w:p w:rsidR="00B31AF4" w:rsidRDefault="00B3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F4" w:rsidRDefault="00B31AF4">
      <w:r>
        <w:separator/>
      </w:r>
    </w:p>
  </w:footnote>
  <w:footnote w:type="continuationSeparator" w:id="0">
    <w:p w:rsidR="00B31AF4" w:rsidRDefault="00B3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B31AF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472450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69B0-F5CA-46B8-85C4-3C8FE3CF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2020-03-03T11:08:00Z</cp:lastPrinted>
  <dcterms:created xsi:type="dcterms:W3CDTF">2019-06-05T13:41:00Z</dcterms:created>
  <dcterms:modified xsi:type="dcterms:W3CDTF">2020-03-03T11:09:00Z</dcterms:modified>
</cp:coreProperties>
</file>