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DC" w:rsidRPr="00774526" w:rsidRDefault="00D653DC" w:rsidP="00774526">
      <w:pPr>
        <w:pStyle w:val="Ttulo"/>
        <w:ind w:left="3402"/>
        <w:jc w:val="left"/>
        <w:rPr>
          <w:rFonts w:ascii="Times New Roman" w:hAnsi="Times New Roman" w:cs="Times New Roman"/>
          <w:sz w:val="22"/>
          <w:szCs w:val="22"/>
        </w:rPr>
      </w:pPr>
      <w:r w:rsidRPr="00774526">
        <w:rPr>
          <w:rFonts w:ascii="Times New Roman" w:hAnsi="Times New Roman" w:cs="Times New Roman"/>
          <w:sz w:val="22"/>
          <w:szCs w:val="22"/>
        </w:rPr>
        <w:t xml:space="preserve">PROJETO DE DECRETO LEGISLATIVO </w:t>
      </w:r>
      <w:r w:rsidR="00774526">
        <w:rPr>
          <w:rFonts w:ascii="Times New Roman" w:hAnsi="Times New Roman" w:cs="Times New Roman"/>
          <w:sz w:val="22"/>
          <w:szCs w:val="22"/>
        </w:rPr>
        <w:t>43/2020</w:t>
      </w:r>
    </w:p>
    <w:p w:rsidR="00D653DC" w:rsidRPr="00774526" w:rsidRDefault="00D653DC" w:rsidP="00774526">
      <w:pPr>
        <w:ind w:left="3402"/>
        <w:rPr>
          <w:b/>
          <w:bCs/>
          <w:sz w:val="22"/>
          <w:szCs w:val="22"/>
        </w:rPr>
      </w:pPr>
    </w:p>
    <w:p w:rsidR="00D653DC" w:rsidRPr="00774526" w:rsidRDefault="00D653DC" w:rsidP="00774526">
      <w:pPr>
        <w:ind w:left="3402"/>
        <w:rPr>
          <w:b/>
          <w:bCs/>
          <w:sz w:val="22"/>
          <w:szCs w:val="22"/>
        </w:rPr>
      </w:pPr>
    </w:p>
    <w:p w:rsidR="00D653DC" w:rsidRPr="00774526" w:rsidRDefault="00774526" w:rsidP="00774526">
      <w:pPr>
        <w:ind w:left="3402"/>
        <w:rPr>
          <w:bCs/>
          <w:sz w:val="22"/>
          <w:szCs w:val="22"/>
        </w:rPr>
      </w:pPr>
      <w:r>
        <w:rPr>
          <w:bCs/>
          <w:sz w:val="22"/>
          <w:szCs w:val="22"/>
        </w:rPr>
        <w:t>Data: 23 de abril de 2020</w:t>
      </w:r>
    </w:p>
    <w:p w:rsidR="00D653DC" w:rsidRPr="00774526" w:rsidRDefault="00D653DC" w:rsidP="00774526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D653DC" w:rsidRPr="00774526" w:rsidRDefault="00D653DC" w:rsidP="00774526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D653DC" w:rsidRPr="00774526" w:rsidRDefault="00D653DC" w:rsidP="0077452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774526">
        <w:rPr>
          <w:rFonts w:ascii="Times New Roman" w:hAnsi="Times New Roman"/>
          <w:b w:val="0"/>
          <w:sz w:val="22"/>
          <w:szCs w:val="22"/>
        </w:rPr>
        <w:t>Concede Mérito Educativo ao Colégio Vinicius de Moraes, pelos seus 29 anos de existência no município de Sorriso.</w:t>
      </w:r>
    </w:p>
    <w:p w:rsidR="00D653DC" w:rsidRPr="00774526" w:rsidRDefault="00D653DC" w:rsidP="00774526">
      <w:pPr>
        <w:pStyle w:val="Recuodecorpodetexto"/>
        <w:ind w:left="3402" w:firstLine="0"/>
        <w:jc w:val="both"/>
        <w:rPr>
          <w:rFonts w:ascii="Times New Roman" w:hAnsi="Times New Roman"/>
          <w:sz w:val="22"/>
          <w:szCs w:val="22"/>
        </w:rPr>
      </w:pPr>
    </w:p>
    <w:p w:rsidR="00D653DC" w:rsidRPr="00774526" w:rsidRDefault="00D653DC" w:rsidP="00774526">
      <w:pPr>
        <w:pStyle w:val="Recuodecorpodetexto"/>
        <w:ind w:left="3402" w:firstLine="0"/>
        <w:jc w:val="both"/>
        <w:rPr>
          <w:rFonts w:ascii="Times New Roman" w:hAnsi="Times New Roman"/>
          <w:sz w:val="22"/>
          <w:szCs w:val="22"/>
        </w:rPr>
      </w:pPr>
    </w:p>
    <w:p w:rsidR="00D653DC" w:rsidRPr="00774526" w:rsidRDefault="00D653DC" w:rsidP="00774526">
      <w:pPr>
        <w:ind w:left="3402"/>
        <w:jc w:val="both"/>
        <w:rPr>
          <w:sz w:val="22"/>
          <w:szCs w:val="22"/>
        </w:rPr>
      </w:pPr>
      <w:r w:rsidRPr="00774526">
        <w:rPr>
          <w:bCs/>
          <w:sz w:val="22"/>
          <w:szCs w:val="22"/>
        </w:rPr>
        <w:t>Vereadores abaixo assinados,</w:t>
      </w:r>
      <w:r w:rsidRPr="00774526">
        <w:rPr>
          <w:sz w:val="22"/>
          <w:szCs w:val="22"/>
        </w:rPr>
        <w:t xml:space="preserve"> com assento nesta Casa, com fulcro nos Artigos 108 do Regimento Interno e na Resolução nº 06/2018, encaminham para deliberação do Soberano Plenário o seguinte Projeto de Decreto Legislativo:</w:t>
      </w:r>
    </w:p>
    <w:p w:rsidR="00D653DC" w:rsidRPr="00774526" w:rsidRDefault="00D653DC" w:rsidP="00774526">
      <w:pPr>
        <w:ind w:firstLine="3402"/>
        <w:jc w:val="both"/>
        <w:rPr>
          <w:sz w:val="22"/>
          <w:szCs w:val="22"/>
        </w:rPr>
      </w:pPr>
    </w:p>
    <w:p w:rsidR="00D653DC" w:rsidRPr="00774526" w:rsidRDefault="00D653DC" w:rsidP="00774526">
      <w:pPr>
        <w:ind w:firstLine="3402"/>
        <w:jc w:val="both"/>
        <w:rPr>
          <w:sz w:val="22"/>
          <w:szCs w:val="22"/>
        </w:rPr>
      </w:pP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b/>
          <w:sz w:val="22"/>
          <w:szCs w:val="22"/>
        </w:rPr>
      </w:pPr>
      <w:r w:rsidRPr="00774526">
        <w:rPr>
          <w:b/>
          <w:bCs/>
          <w:i w:val="0"/>
          <w:sz w:val="22"/>
          <w:szCs w:val="22"/>
        </w:rPr>
        <w:t>Art. 1º</w:t>
      </w:r>
      <w:r w:rsidRPr="00774526">
        <w:rPr>
          <w:i w:val="0"/>
          <w:sz w:val="22"/>
          <w:szCs w:val="22"/>
        </w:rPr>
        <w:t xml:space="preserve"> Fica concedida a distinção honorífica ‘Mérito Educativo’ ao</w:t>
      </w:r>
      <w:r w:rsidRPr="00774526">
        <w:rPr>
          <w:b/>
          <w:sz w:val="22"/>
          <w:szCs w:val="22"/>
        </w:rPr>
        <w:t xml:space="preserve"> </w:t>
      </w:r>
      <w:r w:rsidRPr="00774526">
        <w:rPr>
          <w:b/>
          <w:i w:val="0"/>
          <w:sz w:val="22"/>
          <w:szCs w:val="22"/>
        </w:rPr>
        <w:t>Colégio Vinícius de Moraes</w:t>
      </w:r>
      <w:r w:rsidRPr="00774526">
        <w:rPr>
          <w:b/>
          <w:sz w:val="22"/>
          <w:szCs w:val="22"/>
        </w:rPr>
        <w:t>.</w:t>
      </w: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bookmarkStart w:id="0" w:name="_GoBack"/>
      <w:bookmarkEnd w:id="0"/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774526">
        <w:rPr>
          <w:b/>
          <w:i w:val="0"/>
          <w:sz w:val="22"/>
          <w:szCs w:val="22"/>
        </w:rPr>
        <w:t>Art. 2º</w:t>
      </w:r>
      <w:r w:rsidRPr="00774526">
        <w:rPr>
          <w:i w:val="0"/>
          <w:sz w:val="22"/>
          <w:szCs w:val="22"/>
        </w:rPr>
        <w:t xml:space="preserve"> A referida homenagem deve-se pelos seus 29 anos de existência no município de Sorriso.</w:t>
      </w: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774526">
        <w:rPr>
          <w:b/>
          <w:i w:val="0"/>
          <w:sz w:val="22"/>
          <w:szCs w:val="22"/>
        </w:rPr>
        <w:t>Art. 3º</w:t>
      </w:r>
      <w:r w:rsidRPr="00774526">
        <w:rPr>
          <w:i w:val="0"/>
          <w:sz w:val="22"/>
          <w:szCs w:val="22"/>
        </w:rPr>
        <w:t xml:space="preserve"> Em anexo, justificativa que evidencia o mérito da homenagem, a qual faz parte integrante deste Decreto Legislativo.</w:t>
      </w: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774526">
        <w:rPr>
          <w:b/>
          <w:bCs/>
          <w:i w:val="0"/>
          <w:sz w:val="22"/>
          <w:szCs w:val="22"/>
        </w:rPr>
        <w:t>Art. 4º</w:t>
      </w:r>
      <w:r w:rsidRPr="00774526">
        <w:rPr>
          <w:i w:val="0"/>
          <w:sz w:val="22"/>
          <w:szCs w:val="22"/>
        </w:rPr>
        <w:t xml:space="preserve"> Este Decreto Legislativo entra em vigor na data de sua Publicação.</w:t>
      </w: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774526">
        <w:rPr>
          <w:i w:val="0"/>
          <w:sz w:val="22"/>
          <w:szCs w:val="22"/>
        </w:rPr>
        <w:t>Câmara Municipal de Sorriso, Estado de Mato Grosso, em 23 de abril de 2020.</w:t>
      </w: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74526" w:rsidRPr="00774526" w:rsidRDefault="00774526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53DC" w:rsidRPr="00774526" w:rsidRDefault="00D653DC" w:rsidP="00774526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10036" w:type="dxa"/>
        <w:jc w:val="center"/>
        <w:tblInd w:w="-917" w:type="dxa"/>
        <w:tblLook w:val="04A0" w:firstRow="1" w:lastRow="0" w:firstColumn="1" w:lastColumn="0" w:noHBand="0" w:noVBand="1"/>
      </w:tblPr>
      <w:tblGrid>
        <w:gridCol w:w="2680"/>
        <w:gridCol w:w="2638"/>
        <w:gridCol w:w="2182"/>
        <w:gridCol w:w="2536"/>
      </w:tblGrid>
      <w:tr w:rsidR="00D653DC" w:rsidRPr="00774526" w:rsidTr="001438FF">
        <w:trPr>
          <w:jc w:val="center"/>
        </w:trPr>
        <w:tc>
          <w:tcPr>
            <w:tcW w:w="2680" w:type="dxa"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 PL</w:t>
            </w:r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hideMark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36" w:type="dxa"/>
            <w:hideMark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D653DC" w:rsidRPr="00774526" w:rsidRDefault="00D653DC" w:rsidP="00774526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2"/>
                <w:szCs w:val="22"/>
              </w:rPr>
            </w:pPr>
            <w:r w:rsidRPr="00774526">
              <w:rPr>
                <w:b/>
                <w:i w:val="0"/>
                <w:color w:val="000000"/>
                <w:sz w:val="22"/>
                <w:szCs w:val="22"/>
              </w:rPr>
              <w:t>Vereador MDB</w:t>
            </w:r>
          </w:p>
        </w:tc>
      </w:tr>
      <w:tr w:rsidR="00D653DC" w:rsidRPr="00774526" w:rsidTr="001438FF">
        <w:trPr>
          <w:trHeight w:val="1237"/>
          <w:jc w:val="center"/>
        </w:trPr>
        <w:tc>
          <w:tcPr>
            <w:tcW w:w="2680" w:type="dxa"/>
            <w:hideMark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MARLON ZANELLA</w:t>
            </w:r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Vereadora MDB</w:t>
            </w:r>
          </w:p>
        </w:tc>
        <w:tc>
          <w:tcPr>
            <w:tcW w:w="2638" w:type="dxa"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 xml:space="preserve">WANDERLEY PAULO </w:t>
            </w:r>
            <w:proofErr w:type="spellStart"/>
            <w:r w:rsidR="001438FF" w:rsidRPr="00774526">
              <w:rPr>
                <w:b/>
                <w:color w:val="000000"/>
                <w:sz w:val="22"/>
                <w:szCs w:val="22"/>
              </w:rPr>
              <w:t>P</w:t>
            </w:r>
            <w:r w:rsidR="001438FF">
              <w:rPr>
                <w:b/>
                <w:color w:val="000000"/>
                <w:sz w:val="22"/>
                <w:szCs w:val="22"/>
              </w:rPr>
              <w:t>rogressitas</w:t>
            </w:r>
            <w:proofErr w:type="spellEnd"/>
          </w:p>
          <w:p w:rsidR="00D653DC" w:rsidRPr="00774526" w:rsidRDefault="00D653DC" w:rsidP="007745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 PL</w:t>
            </w:r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</w:tcPr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AC</w:t>
            </w:r>
            <w:r w:rsidR="001438FF">
              <w:rPr>
                <w:b/>
                <w:color w:val="000000"/>
                <w:sz w:val="22"/>
                <w:szCs w:val="22"/>
              </w:rPr>
              <w:t>A</w:t>
            </w:r>
            <w:r w:rsidRPr="00774526">
              <w:rPr>
                <w:b/>
                <w:color w:val="000000"/>
                <w:sz w:val="22"/>
                <w:szCs w:val="22"/>
              </w:rPr>
              <w:t>CIO AMBROSINI</w:t>
            </w:r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74526">
              <w:rPr>
                <w:b/>
                <w:color w:val="000000"/>
                <w:sz w:val="22"/>
                <w:szCs w:val="22"/>
              </w:rPr>
              <w:t>Vereador P</w:t>
            </w:r>
            <w:r w:rsidR="00774526" w:rsidRPr="00774526">
              <w:rPr>
                <w:b/>
                <w:color w:val="000000"/>
                <w:sz w:val="22"/>
                <w:szCs w:val="22"/>
              </w:rPr>
              <w:t>rogressistas</w:t>
            </w:r>
            <w:proofErr w:type="gramEnd"/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653DC" w:rsidRPr="00774526" w:rsidRDefault="00D653DC" w:rsidP="007745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653DC" w:rsidRPr="00774526" w:rsidRDefault="00D653DC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74526" w:rsidRPr="00774526" w:rsidTr="001438FF">
        <w:trPr>
          <w:jc w:val="center"/>
        </w:trPr>
        <w:tc>
          <w:tcPr>
            <w:tcW w:w="2881" w:type="dxa"/>
          </w:tcPr>
          <w:p w:rsidR="00774526" w:rsidRPr="00774526" w:rsidRDefault="00774526" w:rsidP="001438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74526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774526">
              <w:rPr>
                <w:b/>
                <w:color w:val="000000"/>
                <w:sz w:val="22"/>
                <w:szCs w:val="22"/>
              </w:rPr>
              <w:t>. MARISA</w:t>
            </w:r>
          </w:p>
          <w:p w:rsidR="00774526" w:rsidRPr="00774526" w:rsidRDefault="00774526" w:rsidP="001438F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881" w:type="dxa"/>
          </w:tcPr>
          <w:p w:rsidR="00774526" w:rsidRPr="00774526" w:rsidRDefault="00774526" w:rsidP="001438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74526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774526">
              <w:rPr>
                <w:b/>
                <w:color w:val="000000"/>
                <w:sz w:val="22"/>
                <w:szCs w:val="22"/>
              </w:rPr>
              <w:t>. SILVANA</w:t>
            </w:r>
          </w:p>
          <w:p w:rsidR="00774526" w:rsidRPr="00774526" w:rsidRDefault="00774526" w:rsidP="001438F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882" w:type="dxa"/>
          </w:tcPr>
          <w:p w:rsidR="00774526" w:rsidRPr="00774526" w:rsidRDefault="00774526" w:rsidP="001438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774526" w:rsidRPr="00774526" w:rsidRDefault="00774526" w:rsidP="001438FF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77452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774526" w:rsidRPr="00774526" w:rsidRDefault="00774526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774526" w:rsidRDefault="00774526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1438FF" w:rsidRPr="00774526" w:rsidRDefault="001438FF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774526" w:rsidRDefault="00774526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1438FF" w:rsidRDefault="001438FF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1438FF" w:rsidRPr="00774526" w:rsidRDefault="001438FF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D653DC" w:rsidRDefault="00D653DC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774526">
        <w:rPr>
          <w:rFonts w:eastAsia="Calibri"/>
          <w:b/>
          <w:sz w:val="22"/>
          <w:szCs w:val="22"/>
          <w:u w:val="single"/>
          <w:lang w:eastAsia="en-US"/>
        </w:rPr>
        <w:lastRenderedPageBreak/>
        <w:t>HISTÓRICO DO COLÉGIO VINICIUS DE MORAES</w:t>
      </w:r>
    </w:p>
    <w:p w:rsidR="001438FF" w:rsidRDefault="001438FF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1438FF" w:rsidRPr="00774526" w:rsidRDefault="001438FF" w:rsidP="0077452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O </w:t>
      </w:r>
      <w:r w:rsidRPr="00774526">
        <w:rPr>
          <w:rFonts w:eastAsia="Calibri"/>
          <w:iCs/>
          <w:sz w:val="22"/>
          <w:szCs w:val="22"/>
          <w:lang w:eastAsia="en-US"/>
        </w:rPr>
        <w:t>Colégio Vinícius de Moraes foi fundado em 1991</w:t>
      </w:r>
      <w:r w:rsidRPr="00774526">
        <w:rPr>
          <w:rFonts w:eastAsia="Calibri"/>
          <w:sz w:val="22"/>
          <w:szCs w:val="22"/>
          <w:lang w:eastAsia="en-US"/>
        </w:rPr>
        <w:t xml:space="preserve">, os proprietários Sr. José Alberto Fuga, Sra. Lúcia </w:t>
      </w:r>
      <w:proofErr w:type="spellStart"/>
      <w:r w:rsidRPr="00774526">
        <w:rPr>
          <w:rFonts w:eastAsia="Calibri"/>
          <w:sz w:val="22"/>
          <w:szCs w:val="22"/>
          <w:lang w:eastAsia="en-US"/>
        </w:rPr>
        <w:t>Debiasi</w:t>
      </w:r>
      <w:proofErr w:type="spellEnd"/>
      <w:r w:rsidRPr="00774526">
        <w:rPr>
          <w:rFonts w:eastAsia="Calibri"/>
          <w:sz w:val="22"/>
          <w:szCs w:val="22"/>
          <w:lang w:eastAsia="en-US"/>
        </w:rPr>
        <w:t xml:space="preserve"> Fuga, José Alberto Fuga Júnior e Stella </w:t>
      </w:r>
      <w:proofErr w:type="spellStart"/>
      <w:r w:rsidRPr="00774526">
        <w:rPr>
          <w:rFonts w:eastAsia="Calibri"/>
          <w:sz w:val="22"/>
          <w:szCs w:val="22"/>
          <w:lang w:eastAsia="en-US"/>
        </w:rPr>
        <w:t>Patricia</w:t>
      </w:r>
      <w:proofErr w:type="spellEnd"/>
      <w:r w:rsidRPr="00774526">
        <w:rPr>
          <w:rFonts w:eastAsia="Calibri"/>
          <w:sz w:val="22"/>
          <w:szCs w:val="22"/>
          <w:lang w:eastAsia="en-US"/>
        </w:rPr>
        <w:t xml:space="preserve"> Fuga, muito se orgulham do crescimento do educandário ao longo dos anos. Atualmente a escola atende desde a educação infantil ao ensino médio.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Aliando metodologia moderna, instalações completas e um ambiente familiar, a Escola permite o desenvolvimento individualizado de cada aluno, procurando colaborar com o crescimento pleno de todas as suas capacidades. Só assim acredita-se oportunizar a formação de cidadãos na verdadeira acepção da palavra: gente que pensa, que age, sonha e, mais importante, realiza.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O Colégio Vinícius de Moraes conta com recursos necessários ao desenvolvimento das atividades pedagógicas propostas. 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Salas de aulas – equipadas com ar-condicionado, lousa de vidro e carteiras com assento e encosto anatômicos.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​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Biblioteca – contendo obras literárias, livros e revistas para pesquisas;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Laboratórios de Química, Física e </w:t>
      </w:r>
      <w:proofErr w:type="gramStart"/>
      <w:r w:rsidRPr="00774526">
        <w:rPr>
          <w:rFonts w:eastAsia="Calibri"/>
          <w:sz w:val="22"/>
          <w:szCs w:val="22"/>
          <w:lang w:eastAsia="en-US"/>
        </w:rPr>
        <w:t>Biologia</w:t>
      </w:r>
      <w:proofErr w:type="gramEnd"/>
      <w:r w:rsidRPr="00774526">
        <w:rPr>
          <w:rFonts w:eastAsia="Calibri"/>
          <w:sz w:val="22"/>
          <w:szCs w:val="22"/>
          <w:lang w:eastAsia="en-US"/>
        </w:rPr>
        <w:t xml:space="preserve"> 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Salas de Multimídia com lousa interativa;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​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Quadra de esportes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Parque Infantil com gramado sintético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Espaço reservado para o desenvolvimento dos projetos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Cantina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Espelho d'água para recreação dos alunos da Educação Infantil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Sala de Balé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Sala de Recursos para atendimento especializado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Sala de Apoio Pedagógico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Aplicativo educacional nas plataformas IOS e ANDROID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>Quadra de areia para recreação dos alunos da Educação Infantil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 </w:t>
      </w: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</w:p>
    <w:p w:rsidR="00D653DC" w:rsidRPr="00774526" w:rsidRDefault="00D653DC" w:rsidP="00774526">
      <w:pPr>
        <w:jc w:val="both"/>
        <w:rPr>
          <w:rFonts w:eastAsia="Calibri"/>
          <w:sz w:val="22"/>
          <w:szCs w:val="22"/>
          <w:lang w:eastAsia="en-US"/>
        </w:rPr>
      </w:pPr>
      <w:r w:rsidRPr="00774526">
        <w:rPr>
          <w:rFonts w:eastAsia="Calibri"/>
          <w:sz w:val="22"/>
          <w:szCs w:val="22"/>
          <w:lang w:eastAsia="en-US"/>
        </w:rPr>
        <w:t xml:space="preserve">Parabéns ao Colégio Vinícius de Moraes pelos seus 29 anos de existência, no município Sorriso. </w:t>
      </w:r>
    </w:p>
    <w:p w:rsidR="003E7302" w:rsidRPr="00774526" w:rsidRDefault="003E7302" w:rsidP="00774526">
      <w:pPr>
        <w:rPr>
          <w:sz w:val="22"/>
          <w:szCs w:val="22"/>
        </w:rPr>
      </w:pPr>
    </w:p>
    <w:sectPr w:rsidR="003E7302" w:rsidRPr="00774526" w:rsidSect="001438FF">
      <w:pgSz w:w="11906" w:h="16838"/>
      <w:pgMar w:top="269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DC"/>
    <w:rsid w:val="001438FF"/>
    <w:rsid w:val="003E7302"/>
    <w:rsid w:val="00774526"/>
    <w:rsid w:val="00D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53D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D653D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53DC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53D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653DC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653D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7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53DC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D653DC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53DC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653D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653DC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653D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7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2</cp:revision>
  <dcterms:created xsi:type="dcterms:W3CDTF">2020-04-23T15:20:00Z</dcterms:created>
  <dcterms:modified xsi:type="dcterms:W3CDTF">2020-04-27T11:15:00Z</dcterms:modified>
</cp:coreProperties>
</file>