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791104">
        <w:rPr>
          <w:rFonts w:ascii="Times New Roman" w:hAnsi="Times New Roman"/>
          <w:szCs w:val="24"/>
        </w:rPr>
        <w:t>77</w:t>
      </w:r>
      <w:r w:rsidRPr="00771953">
        <w:rPr>
          <w:rFonts w:ascii="Times New Roman" w:hAnsi="Times New Roman"/>
          <w:szCs w:val="24"/>
        </w:rPr>
        <w:t>/20</w:t>
      </w:r>
      <w:r w:rsidR="00445B7E">
        <w:rPr>
          <w:rFonts w:ascii="Times New Roman" w:hAnsi="Times New Roman"/>
          <w:szCs w:val="24"/>
        </w:rPr>
        <w:t>20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791104">
        <w:rPr>
          <w:bCs/>
          <w:iCs/>
        </w:rPr>
        <w:t>27</w:t>
      </w:r>
      <w:r w:rsidRPr="00574698">
        <w:rPr>
          <w:bCs/>
          <w:iCs/>
        </w:rPr>
        <w:t xml:space="preserve"> de </w:t>
      </w:r>
      <w:r w:rsidR="00791104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445B7E">
        <w:rPr>
          <w:bCs/>
          <w:iCs/>
        </w:rPr>
        <w:t>20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r w:rsidR="0029244F">
        <w:rPr>
          <w:bCs/>
          <w:sz w:val="24"/>
          <w:szCs w:val="24"/>
        </w:rPr>
        <w:t xml:space="preserve">Ângela </w:t>
      </w:r>
      <w:r w:rsidR="00791104">
        <w:rPr>
          <w:bCs/>
          <w:sz w:val="24"/>
          <w:szCs w:val="24"/>
        </w:rPr>
        <w:t>Maria Gimenez</w:t>
      </w:r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791104">
        <w:t>71</w:t>
      </w:r>
      <w:r>
        <w:t>/20</w:t>
      </w:r>
      <w:r w:rsidR="00445B7E">
        <w:t>20</w:t>
      </w:r>
      <w:r w:rsidR="00791104">
        <w:t>, que concedeu férias a servidora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 xml:space="preserve">da servidora </w:t>
      </w:r>
      <w:r w:rsidR="00791104">
        <w:t>comissionada</w:t>
      </w:r>
      <w:r w:rsidRPr="00914B85">
        <w:t xml:space="preserve"> </w:t>
      </w:r>
      <w:r w:rsidR="00791104">
        <w:rPr>
          <w:b/>
          <w:bCs/>
        </w:rPr>
        <w:t>ÂNGELA MARIA GIMENEZ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791104">
        <w:t>71</w:t>
      </w:r>
      <w:r>
        <w:t xml:space="preserve"> de </w:t>
      </w:r>
      <w:proofErr w:type="gramStart"/>
      <w:r w:rsidR="00F541D4">
        <w:t>9</w:t>
      </w:r>
      <w:proofErr w:type="gramEnd"/>
      <w:r w:rsidR="0021713A" w:rsidRPr="00574698">
        <w:rPr>
          <w:bCs/>
          <w:iCs/>
        </w:rPr>
        <w:t xml:space="preserve"> de </w:t>
      </w:r>
      <w:r w:rsidR="00F541D4">
        <w:rPr>
          <w:bCs/>
          <w:iCs/>
        </w:rPr>
        <w:t>abril</w:t>
      </w:r>
      <w:r w:rsidR="0021713A">
        <w:rPr>
          <w:bCs/>
          <w:iCs/>
        </w:rPr>
        <w:t xml:space="preserve"> de 20</w:t>
      </w:r>
      <w:r w:rsidR="00445B7E">
        <w:rPr>
          <w:bCs/>
          <w:iCs/>
        </w:rPr>
        <w:t>20</w:t>
      </w:r>
      <w:r>
        <w:t>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F541D4">
        <w:t>27</w:t>
      </w:r>
      <w:r>
        <w:t xml:space="preserve"> de </w:t>
      </w:r>
      <w:r w:rsidR="00F541D4">
        <w:t>abril</w:t>
      </w:r>
      <w:r>
        <w:t xml:space="preserve"> de 20</w:t>
      </w:r>
      <w:r w:rsidR="00445B7E">
        <w:t>20</w:t>
      </w:r>
      <w:r>
        <w:t>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E2249E">
        <w:t>27</w:t>
      </w:r>
      <w:bookmarkStart w:id="0" w:name="_GoBack"/>
      <w:bookmarkEnd w:id="0"/>
      <w:r w:rsidRPr="00914B85">
        <w:t xml:space="preserve"> de </w:t>
      </w:r>
      <w:r w:rsidR="00E2249E">
        <w:t>abril</w:t>
      </w:r>
      <w:r w:rsidRPr="00914B85">
        <w:t xml:space="preserve"> de 20</w:t>
      </w:r>
      <w:r w:rsidR="00445B7E">
        <w:t>20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5D" w:rsidRDefault="004B4C5D">
      <w:r>
        <w:separator/>
      </w:r>
    </w:p>
  </w:endnote>
  <w:endnote w:type="continuationSeparator" w:id="0">
    <w:p w:rsidR="004B4C5D" w:rsidRDefault="004B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5D" w:rsidRDefault="004B4C5D">
      <w:r>
        <w:separator/>
      </w:r>
    </w:p>
  </w:footnote>
  <w:footnote w:type="continuationSeparator" w:id="0">
    <w:p w:rsidR="004B4C5D" w:rsidRDefault="004B4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4B4C5D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973590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713A"/>
    <w:rsid w:val="002220C6"/>
    <w:rsid w:val="00230642"/>
    <w:rsid w:val="0023288D"/>
    <w:rsid w:val="00247145"/>
    <w:rsid w:val="00250D32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44F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3FB9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45B7E"/>
    <w:rsid w:val="00462F1D"/>
    <w:rsid w:val="004744E4"/>
    <w:rsid w:val="00474A78"/>
    <w:rsid w:val="00475C05"/>
    <w:rsid w:val="004828D3"/>
    <w:rsid w:val="00483E39"/>
    <w:rsid w:val="004A7C78"/>
    <w:rsid w:val="004B103F"/>
    <w:rsid w:val="004B1193"/>
    <w:rsid w:val="004B3DCA"/>
    <w:rsid w:val="004B4C5D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104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1387"/>
    <w:rsid w:val="00C45BD1"/>
    <w:rsid w:val="00C50849"/>
    <w:rsid w:val="00C51FB8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249E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A585D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41D4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B08D-1BC9-48C6-9AEB-E21EB241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14</cp:revision>
  <cp:lastPrinted>2020-03-20T15:08:00Z</cp:lastPrinted>
  <dcterms:created xsi:type="dcterms:W3CDTF">2019-04-11T15:06:00Z</dcterms:created>
  <dcterms:modified xsi:type="dcterms:W3CDTF">2020-04-30T11:12:00Z</dcterms:modified>
</cp:coreProperties>
</file>