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A923" w14:textId="51E18223" w:rsidR="002D168A" w:rsidRPr="006C4C09" w:rsidRDefault="006C4C09" w:rsidP="006C4C09">
      <w:pPr>
        <w:ind w:left="1560"/>
        <w:jc w:val="both"/>
        <w:rPr>
          <w:b/>
          <w:sz w:val="24"/>
          <w:szCs w:val="24"/>
        </w:rPr>
      </w:pPr>
      <w:r w:rsidRPr="006C4C09">
        <w:rPr>
          <w:b/>
          <w:sz w:val="24"/>
          <w:szCs w:val="24"/>
        </w:rPr>
        <w:t>LEI COMPLEMENTAR Nº 277/2018, DE 25 DE JUNHO DE 2018.</w:t>
      </w:r>
    </w:p>
    <w:p w14:paraId="56F9494C" w14:textId="77777777" w:rsidR="002D168A" w:rsidRPr="0091694A" w:rsidRDefault="002D168A" w:rsidP="006C4C09">
      <w:pPr>
        <w:ind w:left="1560"/>
        <w:jc w:val="both"/>
        <w:rPr>
          <w:b/>
          <w:bCs/>
          <w:sz w:val="24"/>
          <w:szCs w:val="24"/>
        </w:rPr>
      </w:pPr>
    </w:p>
    <w:p w14:paraId="347DCC44" w14:textId="77777777" w:rsidR="002D168A" w:rsidRPr="0091694A" w:rsidRDefault="002D168A" w:rsidP="006C4C09">
      <w:pPr>
        <w:pStyle w:val="Recuodecorpodetexto"/>
        <w:ind w:left="1560" w:firstLine="0"/>
        <w:rPr>
          <w:rFonts w:ascii="Times New Roman" w:hAnsi="Times New Roman" w:cs="Times New Roman"/>
          <w:sz w:val="24"/>
          <w:szCs w:val="24"/>
        </w:rPr>
      </w:pPr>
      <w:r w:rsidRPr="00E61E93">
        <w:rPr>
          <w:rFonts w:ascii="Times New Roman" w:hAnsi="Times New Roman" w:cs="Times New Roman"/>
          <w:kern w:val="36"/>
          <w:sz w:val="24"/>
          <w:szCs w:val="24"/>
        </w:rPr>
        <w:t>Autoriza e regulamenta a realização de serviços de roçada e limpeza em imóveis urbanos pela Administração Pública, institui e disciplina a cobrança, e dá outras providências.</w:t>
      </w:r>
    </w:p>
    <w:p w14:paraId="59121682" w14:textId="77777777" w:rsidR="002D168A" w:rsidRPr="0091694A" w:rsidRDefault="002D168A" w:rsidP="006C4C09">
      <w:pPr>
        <w:pStyle w:val="Recuodecorpodetexto"/>
        <w:ind w:left="1560"/>
        <w:rPr>
          <w:rFonts w:ascii="Times New Roman" w:hAnsi="Times New Roman" w:cs="Times New Roman"/>
          <w:sz w:val="24"/>
          <w:szCs w:val="24"/>
        </w:rPr>
      </w:pPr>
    </w:p>
    <w:p w14:paraId="7561EA68" w14:textId="77777777" w:rsidR="002D168A" w:rsidRPr="0091694A" w:rsidRDefault="00DE6724" w:rsidP="006C4C09">
      <w:pPr>
        <w:autoSpaceDE w:val="0"/>
        <w:autoSpaceDN w:val="0"/>
        <w:adjustRightInd w:val="0"/>
        <w:ind w:left="15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Ari </w:t>
      </w:r>
      <w:proofErr w:type="spellStart"/>
      <w:r>
        <w:rPr>
          <w:sz w:val="24"/>
          <w:szCs w:val="24"/>
        </w:rPr>
        <w:t>Genézio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Lafin</w:t>
      </w:r>
      <w:proofErr w:type="spellEnd"/>
      <w:r w:rsidR="002D168A" w:rsidRPr="0091694A">
        <w:rPr>
          <w:sz w:val="24"/>
          <w:szCs w:val="24"/>
        </w:rPr>
        <w:t>, Pre</w:t>
      </w:r>
      <w:r>
        <w:rPr>
          <w:sz w:val="24"/>
          <w:szCs w:val="24"/>
        </w:rPr>
        <w:t>feito Municipal d</w:t>
      </w:r>
      <w:r w:rsidR="00F556BD">
        <w:rPr>
          <w:sz w:val="24"/>
          <w:szCs w:val="24"/>
        </w:rPr>
        <w:t>e Sorriso Estado de Mato Grosso,</w:t>
      </w:r>
      <w:r>
        <w:rPr>
          <w:sz w:val="24"/>
          <w:szCs w:val="24"/>
        </w:rPr>
        <w:t xml:space="preserve"> faço saber que a Câmara Municipal de Sorriso aprovou e eu sanciono a seguinte Lei Complementar:</w:t>
      </w:r>
      <w:r w:rsidR="002D168A" w:rsidRPr="0091694A">
        <w:rPr>
          <w:b/>
          <w:bCs/>
          <w:sz w:val="24"/>
          <w:szCs w:val="24"/>
        </w:rPr>
        <w:tab/>
      </w:r>
      <w:r w:rsidR="002D168A" w:rsidRPr="0091694A">
        <w:rPr>
          <w:b/>
          <w:bCs/>
          <w:sz w:val="24"/>
          <w:szCs w:val="24"/>
        </w:rPr>
        <w:tab/>
      </w:r>
    </w:p>
    <w:p w14:paraId="486A88EC" w14:textId="77777777" w:rsidR="002D168A" w:rsidRPr="00E61E93" w:rsidRDefault="002D168A" w:rsidP="002D168A">
      <w:pPr>
        <w:autoSpaceDE w:val="0"/>
        <w:autoSpaceDN w:val="0"/>
        <w:adjustRightInd w:val="0"/>
        <w:ind w:left="3420" w:firstLine="1985"/>
        <w:jc w:val="both"/>
        <w:rPr>
          <w:sz w:val="24"/>
          <w:szCs w:val="24"/>
        </w:rPr>
      </w:pPr>
      <w:bookmarkStart w:id="0" w:name="art1"/>
      <w:bookmarkEnd w:id="0"/>
    </w:p>
    <w:p w14:paraId="3A13AA5D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  <w:r w:rsidRPr="00E61E93">
        <w:rPr>
          <w:b/>
          <w:sz w:val="24"/>
          <w:szCs w:val="24"/>
        </w:rPr>
        <w:t>Capítulo I</w:t>
      </w:r>
      <w:r w:rsidRPr="00E61E93">
        <w:rPr>
          <w:b/>
          <w:sz w:val="24"/>
          <w:szCs w:val="24"/>
        </w:rPr>
        <w:br/>
      </w:r>
      <w:r w:rsidRPr="00E61E93">
        <w:rPr>
          <w:b/>
          <w:caps/>
          <w:sz w:val="24"/>
          <w:szCs w:val="24"/>
        </w:rPr>
        <w:t>DAS DISPOSIÇÕES PRELIMINARES</w:t>
      </w:r>
      <w:r w:rsidRPr="00E61E93">
        <w:rPr>
          <w:b/>
          <w:caps/>
          <w:sz w:val="24"/>
          <w:szCs w:val="24"/>
        </w:rPr>
        <w:br/>
      </w:r>
    </w:p>
    <w:p w14:paraId="1F7B8974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bookmarkStart w:id="1" w:name="artigo_1"/>
      <w:r w:rsidRPr="00AF3AA7">
        <w:rPr>
          <w:b/>
          <w:bCs/>
          <w:sz w:val="24"/>
          <w:szCs w:val="24"/>
          <w:shd w:val="clear" w:color="auto" w:fill="FFFFFF"/>
        </w:rPr>
        <w:t>Art. 1º</w:t>
      </w:r>
      <w:bookmarkEnd w:id="1"/>
      <w:r w:rsidRPr="00E61E93">
        <w:rPr>
          <w:sz w:val="24"/>
          <w:szCs w:val="24"/>
          <w:shd w:val="clear" w:color="auto" w:fill="FFFFFF"/>
        </w:rPr>
        <w:t xml:space="preserve"> Os proprietários ou possuidores a qualquer título de imóveis em perímetro urbano, edificados ou não, lindeiros a vias ou logradouros públicos, beneficiados ou não com meio-fio e/ou pavimentação asfáltica, são obrigados a mantê-los limpos, capinados e drenados, respondendo, em qualquer situação, por sua utilização como depósito de resíduos de qualquer natureza. </w:t>
      </w:r>
    </w:p>
    <w:p w14:paraId="6154EE8C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12504EAC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 xml:space="preserve">§ 1º </w:t>
      </w:r>
      <w:r w:rsidRPr="00E61E93">
        <w:rPr>
          <w:sz w:val="24"/>
          <w:szCs w:val="24"/>
          <w:shd w:val="clear" w:color="auto" w:fill="FFFFFF"/>
        </w:rPr>
        <w:t>A limpeza e manutenção do passeio público em frente aos imóveis, edificados ou não, é de responsabilidade dos proprietários ou possuidores do imóvel.</w:t>
      </w:r>
    </w:p>
    <w:p w14:paraId="2DE6DFD9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b/>
          <w:sz w:val="24"/>
          <w:szCs w:val="24"/>
          <w:shd w:val="clear" w:color="auto" w:fill="FFFFFF"/>
        </w:rPr>
      </w:pPr>
    </w:p>
    <w:p w14:paraId="0D2646A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2º</w:t>
      </w:r>
      <w:r w:rsidRPr="00E61E93">
        <w:rPr>
          <w:sz w:val="24"/>
          <w:szCs w:val="24"/>
          <w:shd w:val="clear" w:color="auto" w:fill="FFFFFF"/>
        </w:rPr>
        <w:t xml:space="preserve"> Na execução do serviço de roçada por meios mecânicos de terrenos não edificados é indicado o uso de tela de proteção, instalada na testada do imóvel. </w:t>
      </w:r>
    </w:p>
    <w:p w14:paraId="107023D9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391BE664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3º</w:t>
      </w:r>
      <w:r w:rsidRPr="00E61E93">
        <w:rPr>
          <w:sz w:val="24"/>
          <w:szCs w:val="24"/>
          <w:shd w:val="clear" w:color="auto" w:fill="FFFFFF"/>
        </w:rPr>
        <w:t xml:space="preserve"> As telas de proteção indicadas no parágrafo anterior deverão ter medidas mínimas de 1,50m (um metro e meio) de altura x 3m (três metros) de comprimento. </w:t>
      </w:r>
    </w:p>
    <w:p w14:paraId="7E626AC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20A68BEA" w14:textId="77777777" w:rsidR="002D168A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4º</w:t>
      </w:r>
      <w:r w:rsidRPr="00E61E93">
        <w:rPr>
          <w:sz w:val="24"/>
          <w:szCs w:val="24"/>
          <w:shd w:val="clear" w:color="auto" w:fill="FFFFFF"/>
        </w:rPr>
        <w:t xml:space="preserve"> Os danos eventualmente causados aos imóveis vizinhos, decorrentes da execução de roçada por meios mecânicos ou qualquer outra forma de intervenção, são de responsabilidade do executor dos serviços e do proprietário ou possuid</w:t>
      </w:r>
      <w:bookmarkStart w:id="2" w:name="artigo_2"/>
      <w:r w:rsidRPr="00E61E93">
        <w:rPr>
          <w:sz w:val="24"/>
          <w:szCs w:val="24"/>
          <w:shd w:val="clear" w:color="auto" w:fill="FFFFFF"/>
        </w:rPr>
        <w:t>or do imóvel objeto da limpeza.</w:t>
      </w:r>
    </w:p>
    <w:p w14:paraId="3052582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620D1A06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2º</w:t>
      </w:r>
      <w:bookmarkEnd w:id="2"/>
      <w:r w:rsidRPr="00AF3AA7">
        <w:rPr>
          <w:sz w:val="24"/>
          <w:szCs w:val="24"/>
          <w:shd w:val="clear" w:color="auto" w:fill="FFFFFF"/>
        </w:rPr>
        <w:t> </w:t>
      </w:r>
      <w:r w:rsidRPr="00E61E93">
        <w:rPr>
          <w:sz w:val="24"/>
          <w:szCs w:val="24"/>
          <w:shd w:val="clear" w:color="auto" w:fill="FFFFFF"/>
        </w:rPr>
        <w:t>Quando os imóveis a que se refere o artigo 1º desta Lei Complementar se encontrar em mau estado de conservação, a Administração Municipal notificará o proprietário ou possuidor para a execução dos serviços que se fizerem necessários, no prazo máximo de 15 (quinze) dias.</w:t>
      </w:r>
    </w:p>
    <w:p w14:paraId="2BAC3F0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09FBE4FD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1º</w:t>
      </w:r>
      <w:r w:rsidRPr="00E61E93">
        <w:rPr>
          <w:sz w:val="24"/>
          <w:szCs w:val="24"/>
          <w:shd w:val="clear" w:color="auto" w:fill="FFFFFF"/>
        </w:rPr>
        <w:t xml:space="preserve"> Decorridos os 15 (quinze) dias da notificação, caso o proprietário ou possuidor do imóvel não tenha executado os serviços necessários e comunicado sua efetivação ao setor competente da Municipalidade, a notificação será convertida em auto de infração, com a imposição da multa prevista.</w:t>
      </w:r>
    </w:p>
    <w:p w14:paraId="1F8C7CC7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6B9BA0F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2º</w:t>
      </w:r>
      <w:r w:rsidRPr="00E61E93">
        <w:rPr>
          <w:sz w:val="24"/>
          <w:szCs w:val="24"/>
          <w:shd w:val="clear" w:color="auto" w:fill="FFFFFF"/>
        </w:rPr>
        <w:t xml:space="preserve"> Após decorridos 15 (quinze) dias da emissão do Auto de Infração, não havendo a efetivação da limpeza pelo proprietário ou possuidor do imóvel, o Município poderá executar os serviços de limpeza e/ou roçada, respeitada a ordem de programação dos serviços, cobrando do infrator as taxas devidas, conforme os artigos 5º e 6º desta Lei Complementar, além do pagamento da multa estabelecida, sem direito ao desconto previsto no artigo 18.</w:t>
      </w:r>
    </w:p>
    <w:p w14:paraId="4C7B89FC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3A69696E" w14:textId="5A84B27E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bookmarkStart w:id="3" w:name="artigo_3"/>
      <w:r w:rsidRPr="00AA4A7E">
        <w:rPr>
          <w:b/>
          <w:bCs/>
          <w:strike/>
          <w:sz w:val="24"/>
          <w:szCs w:val="24"/>
          <w:shd w:val="clear" w:color="auto" w:fill="FFFFFF"/>
        </w:rPr>
        <w:t>Art. 3º</w:t>
      </w:r>
      <w:bookmarkEnd w:id="3"/>
      <w:r w:rsidRPr="00AA4A7E">
        <w:rPr>
          <w:strike/>
          <w:sz w:val="24"/>
          <w:szCs w:val="24"/>
          <w:shd w:val="clear" w:color="auto" w:fill="FFFFFF"/>
        </w:rPr>
        <w:t> Caracterizam-se como imóveis em mau estado de conservação aqueles que:</w:t>
      </w:r>
    </w:p>
    <w:p w14:paraId="2FC07101" w14:textId="77777777" w:rsidR="006C4C09" w:rsidRPr="00AA4A7E" w:rsidRDefault="006C4C09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</w:p>
    <w:p w14:paraId="78FE757A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AA4A7E">
        <w:rPr>
          <w:b/>
          <w:strike/>
          <w:sz w:val="24"/>
          <w:szCs w:val="24"/>
          <w:shd w:val="clear" w:color="auto" w:fill="FFFFFF"/>
        </w:rPr>
        <w:t>I –</w:t>
      </w:r>
      <w:r w:rsidRPr="00AA4A7E">
        <w:rPr>
          <w:strike/>
          <w:sz w:val="24"/>
          <w:szCs w:val="24"/>
          <w:shd w:val="clear" w:color="auto" w:fill="FFFFFF"/>
        </w:rPr>
        <w:t xml:space="preserve"> contenham em seu imóvel de até 1.000 m² mais de 50% (cinquenta) por cento da área não edificada ou imóvel acima de 1.000 m² 25% de sua área não edificada, ervas daninhas, matos, inços ou conjunto de plantas nocivas ao meio urbano em altura igual ou superior a 60 (sessenta) centímetros;</w:t>
      </w:r>
    </w:p>
    <w:p w14:paraId="54EDC553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</w:p>
    <w:p w14:paraId="40B7F2AB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AA4A7E">
        <w:rPr>
          <w:b/>
          <w:strike/>
          <w:sz w:val="24"/>
          <w:szCs w:val="24"/>
          <w:shd w:val="clear" w:color="auto" w:fill="FFFFFF"/>
        </w:rPr>
        <w:t>II -</w:t>
      </w:r>
      <w:r w:rsidRPr="00AA4A7E">
        <w:rPr>
          <w:strike/>
          <w:sz w:val="24"/>
          <w:szCs w:val="24"/>
          <w:shd w:val="clear" w:color="auto" w:fill="FFFFFF"/>
        </w:rPr>
        <w:t xml:space="preserve"> </w:t>
      </w:r>
      <w:proofErr w:type="gramStart"/>
      <w:r w:rsidRPr="00AA4A7E">
        <w:rPr>
          <w:strike/>
          <w:sz w:val="24"/>
          <w:szCs w:val="24"/>
          <w:shd w:val="clear" w:color="auto" w:fill="FFFFFF"/>
        </w:rPr>
        <w:t>acumulem</w:t>
      </w:r>
      <w:proofErr w:type="gramEnd"/>
      <w:r w:rsidRPr="00AA4A7E">
        <w:rPr>
          <w:strike/>
          <w:sz w:val="24"/>
          <w:szCs w:val="24"/>
          <w:shd w:val="clear" w:color="auto" w:fill="FFFFFF"/>
        </w:rPr>
        <w:t xml:space="preserve"> resíduos sólidos da classe II B - inertes, segundo a NBR 10004/2004 da Associação Brasileira de Normas Técnicas - ABNT, sem autorização específica;</w:t>
      </w:r>
    </w:p>
    <w:p w14:paraId="6BE56B13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AA4A7E">
        <w:rPr>
          <w:b/>
          <w:strike/>
          <w:sz w:val="24"/>
          <w:szCs w:val="24"/>
          <w:shd w:val="clear" w:color="auto" w:fill="FFFFFF"/>
        </w:rPr>
        <w:t>III -</w:t>
      </w:r>
      <w:r w:rsidRPr="00AA4A7E">
        <w:rPr>
          <w:strike/>
          <w:sz w:val="24"/>
          <w:szCs w:val="24"/>
          <w:shd w:val="clear" w:color="auto" w:fill="FFFFFF"/>
        </w:rPr>
        <w:t xml:space="preserve"> acumulem resíduos sólidos da classe II A - não inertes, segundo a NBR 10004/2004 da ABNT;</w:t>
      </w:r>
    </w:p>
    <w:p w14:paraId="5B49B9C0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</w:p>
    <w:p w14:paraId="3667F2B6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AA4A7E">
        <w:rPr>
          <w:b/>
          <w:strike/>
          <w:sz w:val="24"/>
          <w:szCs w:val="24"/>
          <w:shd w:val="clear" w:color="auto" w:fill="FFFFFF"/>
        </w:rPr>
        <w:t>IV –</w:t>
      </w:r>
      <w:r w:rsidRPr="00AA4A7E">
        <w:rPr>
          <w:strike/>
          <w:sz w:val="24"/>
          <w:szCs w:val="24"/>
          <w:shd w:val="clear" w:color="auto" w:fill="FFFFFF"/>
        </w:rPr>
        <w:t xml:space="preserve"> </w:t>
      </w:r>
      <w:proofErr w:type="gramStart"/>
      <w:r w:rsidRPr="00AA4A7E">
        <w:rPr>
          <w:strike/>
          <w:sz w:val="24"/>
          <w:szCs w:val="24"/>
          <w:shd w:val="clear" w:color="auto" w:fill="FFFFFF"/>
        </w:rPr>
        <w:t>acumulem</w:t>
      </w:r>
      <w:proofErr w:type="gramEnd"/>
      <w:r w:rsidRPr="00AA4A7E">
        <w:rPr>
          <w:strike/>
          <w:sz w:val="24"/>
          <w:szCs w:val="24"/>
          <w:shd w:val="clear" w:color="auto" w:fill="FFFFFF"/>
        </w:rPr>
        <w:t xml:space="preserve"> resíduos sólidos da classe I - perigosos, segundo a NBR 10004/2004 da ABNT ou quaisquer formas efluentes contaminados ou contaminantes; </w:t>
      </w:r>
    </w:p>
    <w:p w14:paraId="4CD7028A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</w:p>
    <w:p w14:paraId="6F893A7A" w14:textId="77777777" w:rsidR="002D168A" w:rsidRPr="00AA4A7E" w:rsidRDefault="002D168A" w:rsidP="002D168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0" w:firstLine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  <w:r w:rsidRPr="00AA4A7E">
        <w:rPr>
          <w:rFonts w:ascii="Times New Roman" w:eastAsia="Times New Roman" w:hAnsi="Times New Roman"/>
          <w:strike/>
          <w:sz w:val="24"/>
          <w:szCs w:val="24"/>
          <w:lang w:eastAsia="pt-BR"/>
        </w:rPr>
        <w:t>São resíduos perigosos aqueles, cujas características físico-químicas ou infectocontagiosas apresentem risco à saúde pública ou ao meio ambiente.</w:t>
      </w:r>
    </w:p>
    <w:p w14:paraId="7E954C0F" w14:textId="77777777" w:rsidR="002D168A" w:rsidRPr="00AA4A7E" w:rsidRDefault="002D168A" w:rsidP="002D168A">
      <w:pPr>
        <w:pStyle w:val="PargrafodaLista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trike/>
          <w:sz w:val="24"/>
          <w:szCs w:val="24"/>
          <w:lang w:eastAsia="pt-BR"/>
        </w:rPr>
      </w:pPr>
    </w:p>
    <w:p w14:paraId="4093D176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AA4A7E">
        <w:rPr>
          <w:b/>
          <w:strike/>
          <w:sz w:val="24"/>
          <w:szCs w:val="24"/>
          <w:shd w:val="clear" w:color="auto" w:fill="FFFFFF"/>
        </w:rPr>
        <w:t>§ 1º</w:t>
      </w:r>
      <w:r w:rsidRPr="00AA4A7E">
        <w:rPr>
          <w:strike/>
          <w:sz w:val="24"/>
          <w:szCs w:val="24"/>
          <w:shd w:val="clear" w:color="auto" w:fill="FFFFFF"/>
        </w:rPr>
        <w:t xml:space="preserve"> Os proprietários dos imóveis cultivados deverão mantê-los limpos, livres de ervas daninhas, matos, inço ou conjunto de plantas nocivas ao meio urbano, em todo o lote.</w:t>
      </w:r>
    </w:p>
    <w:p w14:paraId="01D77902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b/>
          <w:strike/>
          <w:sz w:val="24"/>
          <w:szCs w:val="24"/>
          <w:shd w:val="clear" w:color="auto" w:fill="FFFFFF"/>
        </w:rPr>
      </w:pPr>
    </w:p>
    <w:p w14:paraId="4249ECBC" w14:textId="77777777" w:rsidR="002D168A" w:rsidRPr="00AA4A7E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AA4A7E">
        <w:rPr>
          <w:b/>
          <w:strike/>
          <w:sz w:val="24"/>
          <w:szCs w:val="24"/>
          <w:shd w:val="clear" w:color="auto" w:fill="FFFFFF"/>
        </w:rPr>
        <w:t>§ 2º</w:t>
      </w:r>
      <w:r w:rsidRPr="00AA4A7E">
        <w:rPr>
          <w:strike/>
          <w:sz w:val="24"/>
          <w:szCs w:val="24"/>
          <w:shd w:val="clear" w:color="auto" w:fill="FFFFFF"/>
        </w:rPr>
        <w:t xml:space="preserve"> Os casos caracterizados como crime ambiental serão penalizados de acordo com a Lei Federal nº 9.605/1998 e Decreto Federal nº 6.514/2008. </w:t>
      </w:r>
    </w:p>
    <w:p w14:paraId="290BCC2E" w14:textId="45AD3E34" w:rsidR="002D168A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5D8D3378" w14:textId="5A683873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Art. 3º</w:t>
      </w:r>
      <w:r w:rsidRPr="0088116A">
        <w:rPr>
          <w:sz w:val="24"/>
          <w:szCs w:val="24"/>
          <w:shd w:val="clear" w:color="auto" w:fill="FFFFFF"/>
        </w:rPr>
        <w:t xml:space="preserve"> Caracterizam-se como imóveis em mau estado de conservação aqueles que:</w:t>
      </w:r>
      <w:r>
        <w:rPr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0CFC6E92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B2A80B3" w14:textId="615833F9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I</w:t>
      </w:r>
      <w:r w:rsidRPr="0088116A">
        <w:rPr>
          <w:sz w:val="24"/>
          <w:szCs w:val="24"/>
          <w:shd w:val="clear" w:color="auto" w:fill="FFFFFF"/>
        </w:rPr>
        <w:t xml:space="preserve"> – Contenham ervas daninhas, matos, inços ou conjunto de plantas nocivas ao meio urbano em altura igual ou superior a 60 (sessenta) centímetros e inferior a 80 (oitenta) centímetros em área igual ou maior que 50% (cinquenta pontos percentuais) da área total do imóvel;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38982C91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0F292D6" w14:textId="07212609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II</w:t>
      </w:r>
      <w:r w:rsidRPr="0088116A">
        <w:rPr>
          <w:sz w:val="24"/>
          <w:szCs w:val="24"/>
          <w:shd w:val="clear" w:color="auto" w:fill="FFFFFF"/>
        </w:rPr>
        <w:t xml:space="preserve"> – Contenham ervas daninhas, matos, inços ou conjunto de plantas nocivas ao meio urbano em altura superior a 80 (oitenta) centímetros em qualquer fração de área pertencente ao imóvel;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34F8059E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29FC4B20" w14:textId="71B8FC34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III</w:t>
      </w:r>
      <w:r w:rsidRPr="0088116A">
        <w:rPr>
          <w:sz w:val="24"/>
          <w:szCs w:val="24"/>
          <w:shd w:val="clear" w:color="auto" w:fill="FFFFFF"/>
        </w:rPr>
        <w:t xml:space="preserve"> – Acumulem resíduos sólidos da classe II B – inertes, segundo a NBR 10004/2004 da Associação Brasileira de Normas Técnicas – ABNT, sem autorização específica;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4EDAE477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3E7B7AE7" w14:textId="63FC543A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IV</w:t>
      </w:r>
      <w:r w:rsidRPr="0088116A">
        <w:rPr>
          <w:sz w:val="24"/>
          <w:szCs w:val="24"/>
          <w:shd w:val="clear" w:color="auto" w:fill="FFFFFF"/>
        </w:rPr>
        <w:t xml:space="preserve"> – Acumulem resíduos sólidos da classe II A – não inertes, segundo a NBR 10004/2004 da Associação Brasileira de Normas Técnicas – ABNT;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2226C94F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505A9ED" w14:textId="1C6169A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lastRenderedPageBreak/>
        <w:t>V</w:t>
      </w:r>
      <w:r w:rsidRPr="0088116A">
        <w:rPr>
          <w:sz w:val="24"/>
          <w:szCs w:val="24"/>
          <w:shd w:val="clear" w:color="auto" w:fill="FFFFFF"/>
        </w:rPr>
        <w:t xml:space="preserve"> – Acumulem resíduos sólidos da classe I – perigosos, segundo a NBR 10004/2004 da Associação Brasileira de Normas Técnicas – ABNT, ou quaisquer formas efluentes contaminados ou contaminantes;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0554B4DB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1DAADB2D" w14:textId="1FEF8BBD" w:rsidR="00AA4A7E" w:rsidRPr="0088116A" w:rsidRDefault="00AA4A7E" w:rsidP="00AA4A7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16A">
        <w:rPr>
          <w:rFonts w:ascii="Times New Roman" w:hAnsi="Times New Roman"/>
          <w:sz w:val="24"/>
          <w:szCs w:val="24"/>
          <w:shd w:val="clear" w:color="auto" w:fill="FFFFFF"/>
        </w:rPr>
        <w:t>São resíduos perigosos aqueles, cujas características físico-químicas ou infectocontagiosas apresentem risco à saúde pública ou ao meio ambiente.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3EA707DE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b/>
          <w:sz w:val="24"/>
          <w:szCs w:val="24"/>
          <w:shd w:val="clear" w:color="auto" w:fill="FFFFFF"/>
        </w:rPr>
      </w:pPr>
    </w:p>
    <w:p w14:paraId="28E5A42B" w14:textId="34566172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§ 1º</w:t>
      </w:r>
      <w:r w:rsidRPr="0088116A">
        <w:rPr>
          <w:sz w:val="24"/>
          <w:szCs w:val="24"/>
          <w:shd w:val="clear" w:color="auto" w:fill="FFFFFF"/>
        </w:rPr>
        <w:t xml:space="preserve"> Os proprietários dos imóveis cultivados deverão mantê-los limpos, livres de ervas daninhas, matos, inços ou conjunto de plantas nocivas ao meio urbano, em todo o lote e cercá-los com muro, ou mureta e alambrado.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0CD7DB45" w14:textId="77777777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50038AC8" w14:textId="1FBD8F5F" w:rsidR="00AA4A7E" w:rsidRPr="0088116A" w:rsidRDefault="00AA4A7E" w:rsidP="00AA4A7E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§ 2º</w:t>
      </w:r>
      <w:r w:rsidRPr="0088116A">
        <w:rPr>
          <w:sz w:val="24"/>
          <w:szCs w:val="24"/>
          <w:shd w:val="clear" w:color="auto" w:fill="FFFFFF"/>
        </w:rPr>
        <w:t xml:space="preserve"> Os casos caracterizados como crime ambiental serão penalizados de acordo com a Lei Federal nº 9.605/1998 e Decreto Federal nº 6.514/2008.</w:t>
      </w:r>
      <w:r w:rsidRPr="00AA4A7E">
        <w:rPr>
          <w:color w:val="0000FF"/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22381BBF" w14:textId="77777777" w:rsidR="00AA4A7E" w:rsidRDefault="00AA4A7E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44A4D00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01CEB701" w14:textId="77777777" w:rsidR="002D168A" w:rsidRPr="00E61E93" w:rsidRDefault="002D168A" w:rsidP="002D168A">
      <w:pPr>
        <w:shd w:val="clear" w:color="auto" w:fill="FFFFFF"/>
        <w:jc w:val="center"/>
        <w:rPr>
          <w:b/>
          <w:caps/>
          <w:sz w:val="24"/>
          <w:szCs w:val="24"/>
        </w:rPr>
      </w:pPr>
      <w:r w:rsidRPr="00E61E93">
        <w:rPr>
          <w:b/>
          <w:sz w:val="24"/>
          <w:szCs w:val="24"/>
        </w:rPr>
        <w:t>Capítulo </w:t>
      </w:r>
      <w:r w:rsidRPr="00E61E93">
        <w:rPr>
          <w:b/>
          <w:caps/>
          <w:sz w:val="24"/>
          <w:szCs w:val="24"/>
        </w:rPr>
        <w:t>II</w:t>
      </w:r>
    </w:p>
    <w:p w14:paraId="724F55E3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  <w:r w:rsidRPr="00E61E93">
        <w:rPr>
          <w:b/>
          <w:caps/>
          <w:sz w:val="24"/>
          <w:szCs w:val="24"/>
        </w:rPr>
        <w:t>DAS TAXAS DE ROÇADA E DE LIMPEZA</w:t>
      </w:r>
      <w:r w:rsidRPr="00E61E93">
        <w:rPr>
          <w:b/>
          <w:caps/>
          <w:sz w:val="24"/>
          <w:szCs w:val="24"/>
        </w:rPr>
        <w:br/>
      </w:r>
    </w:p>
    <w:p w14:paraId="689ECBF8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  <w:bookmarkStart w:id="4" w:name="artigo_4"/>
      <w:r w:rsidRPr="00AF3AA7">
        <w:rPr>
          <w:b/>
          <w:bCs/>
          <w:sz w:val="24"/>
          <w:szCs w:val="24"/>
          <w:shd w:val="clear" w:color="auto" w:fill="FFFFFF"/>
        </w:rPr>
        <w:t>Art. 4º</w:t>
      </w:r>
      <w:bookmarkEnd w:id="4"/>
      <w:r w:rsidRPr="00AF3AA7">
        <w:rPr>
          <w:sz w:val="24"/>
          <w:szCs w:val="24"/>
          <w:shd w:val="clear" w:color="auto" w:fill="FFFFFF"/>
        </w:rPr>
        <w:t> </w:t>
      </w:r>
      <w:r w:rsidRPr="00E61E93">
        <w:rPr>
          <w:sz w:val="24"/>
          <w:szCs w:val="24"/>
          <w:shd w:val="clear" w:color="auto" w:fill="FFFFFF"/>
        </w:rPr>
        <w:t>Pelos serviços realizados na forma desta Lei Complementar</w:t>
      </w:r>
      <w:r w:rsidR="00DE6724" w:rsidRPr="00E61E93">
        <w:rPr>
          <w:sz w:val="24"/>
          <w:szCs w:val="24"/>
          <w:shd w:val="clear" w:color="auto" w:fill="FFFFFF"/>
        </w:rPr>
        <w:t xml:space="preserve"> serão</w:t>
      </w:r>
      <w:r w:rsidRPr="00E61E93">
        <w:rPr>
          <w:sz w:val="24"/>
          <w:szCs w:val="24"/>
          <w:shd w:val="clear" w:color="auto" w:fill="FFFFFF"/>
        </w:rPr>
        <w:t xml:space="preserve"> devidas a Taxa de Roçada e a Taxa de Limpeza, que integram o elenco de Taxas de Serviços Diversos previstas pela legislação complementar que dispõe sobre o Sistema Tributário Municipal de Sorriso.</w:t>
      </w:r>
    </w:p>
    <w:p w14:paraId="2F03C63B" w14:textId="77777777" w:rsidR="002D168A" w:rsidRPr="00E61E93" w:rsidRDefault="002D168A" w:rsidP="002D168A">
      <w:pPr>
        <w:shd w:val="clear" w:color="auto" w:fill="FFFFFF"/>
        <w:jc w:val="both"/>
        <w:rPr>
          <w:sz w:val="24"/>
          <w:szCs w:val="24"/>
        </w:rPr>
      </w:pPr>
    </w:p>
    <w:p w14:paraId="3ED896CE" w14:textId="77777777" w:rsidR="002D168A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</w:p>
    <w:p w14:paraId="161E40B8" w14:textId="77777777" w:rsidR="002D168A" w:rsidRPr="00E61E93" w:rsidRDefault="002D168A" w:rsidP="002D168A">
      <w:pPr>
        <w:shd w:val="clear" w:color="auto" w:fill="FFFFFF"/>
        <w:jc w:val="center"/>
        <w:rPr>
          <w:b/>
          <w:caps/>
          <w:sz w:val="24"/>
          <w:szCs w:val="24"/>
        </w:rPr>
      </w:pPr>
      <w:r w:rsidRPr="00E61E93">
        <w:rPr>
          <w:b/>
          <w:sz w:val="24"/>
          <w:szCs w:val="24"/>
        </w:rPr>
        <w:t>Capítulo </w:t>
      </w:r>
      <w:r w:rsidRPr="00E61E93">
        <w:rPr>
          <w:b/>
          <w:caps/>
          <w:sz w:val="24"/>
          <w:szCs w:val="24"/>
        </w:rPr>
        <w:t>III</w:t>
      </w:r>
      <w:r w:rsidRPr="00E61E93">
        <w:rPr>
          <w:b/>
          <w:caps/>
          <w:sz w:val="24"/>
          <w:szCs w:val="24"/>
        </w:rPr>
        <w:br/>
        <w:t>DA BASE DE CÁLCULO</w:t>
      </w:r>
    </w:p>
    <w:p w14:paraId="21A58B31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caps/>
          <w:sz w:val="24"/>
          <w:szCs w:val="24"/>
        </w:rPr>
      </w:pPr>
      <w:bookmarkStart w:id="5" w:name="artigo_5"/>
    </w:p>
    <w:p w14:paraId="66D9A10D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5º</w:t>
      </w:r>
      <w:bookmarkEnd w:id="5"/>
      <w:r w:rsidRPr="00AF3AA7">
        <w:rPr>
          <w:sz w:val="24"/>
          <w:szCs w:val="24"/>
          <w:shd w:val="clear" w:color="auto" w:fill="FFFFFF"/>
        </w:rPr>
        <w:t> </w:t>
      </w:r>
      <w:r w:rsidRPr="00E61E93">
        <w:rPr>
          <w:sz w:val="24"/>
          <w:szCs w:val="24"/>
          <w:shd w:val="clear" w:color="auto" w:fill="FFFFFF"/>
        </w:rPr>
        <w:t>A Taxa de Roçada executada com uso de equipamentos manuais será cobrada com base no custo do serviço, ao valor de 1,5 centésimos de VRF – Valor de Referência Fiscal do Município de Sorriso por metro quadrado.</w:t>
      </w:r>
    </w:p>
    <w:p w14:paraId="46047026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bookmarkStart w:id="6" w:name="artigo_6"/>
    </w:p>
    <w:p w14:paraId="334F486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6º</w:t>
      </w:r>
      <w:bookmarkEnd w:id="6"/>
      <w:r w:rsidRPr="00E61E93">
        <w:rPr>
          <w:sz w:val="24"/>
          <w:szCs w:val="24"/>
          <w:shd w:val="clear" w:color="auto" w:fill="FFFFFF"/>
        </w:rPr>
        <w:t xml:space="preserve"> A Taxa de Limpeza com utilização de veículos tratores ou similares será cobrada com base no custo do serviço, tendo por referência o custo da hora/máquina, no valor de 3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somado ao custo da carga de caminhão, no valor de 3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por viagem.</w:t>
      </w:r>
    </w:p>
    <w:p w14:paraId="0398A4A2" w14:textId="77777777" w:rsidR="002D168A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11F083D7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52FE904B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  <w:r w:rsidRPr="00E61E93">
        <w:rPr>
          <w:b/>
          <w:sz w:val="24"/>
          <w:szCs w:val="24"/>
        </w:rPr>
        <w:t>Capítulo </w:t>
      </w:r>
      <w:r w:rsidRPr="00E61E93">
        <w:rPr>
          <w:b/>
          <w:caps/>
          <w:sz w:val="24"/>
          <w:szCs w:val="24"/>
        </w:rPr>
        <w:t>IV</w:t>
      </w:r>
      <w:r w:rsidRPr="00E61E93">
        <w:rPr>
          <w:b/>
          <w:caps/>
          <w:sz w:val="24"/>
          <w:szCs w:val="24"/>
        </w:rPr>
        <w:br/>
        <w:t>DO SUJEITO PASSIVO</w:t>
      </w:r>
      <w:r w:rsidRPr="00E61E93">
        <w:rPr>
          <w:b/>
          <w:caps/>
          <w:sz w:val="24"/>
          <w:szCs w:val="24"/>
        </w:rPr>
        <w:br/>
      </w:r>
    </w:p>
    <w:p w14:paraId="0AF26823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bookmarkStart w:id="7" w:name="artigo_7"/>
      <w:r w:rsidRPr="00AF3AA7">
        <w:rPr>
          <w:b/>
          <w:bCs/>
          <w:sz w:val="24"/>
          <w:szCs w:val="24"/>
          <w:shd w:val="clear" w:color="auto" w:fill="FFFFFF"/>
        </w:rPr>
        <w:t>Art. 7º</w:t>
      </w:r>
      <w:bookmarkEnd w:id="7"/>
      <w:r w:rsidRPr="00AF3AA7">
        <w:rPr>
          <w:sz w:val="24"/>
          <w:szCs w:val="24"/>
          <w:shd w:val="clear" w:color="auto" w:fill="FFFFFF"/>
        </w:rPr>
        <w:t> </w:t>
      </w:r>
      <w:r w:rsidRPr="00E61E93">
        <w:rPr>
          <w:sz w:val="24"/>
          <w:szCs w:val="24"/>
          <w:shd w:val="clear" w:color="auto" w:fill="FFFFFF"/>
        </w:rPr>
        <w:t xml:space="preserve">O sujeito passivo, para efeitos de lançamento dos tributos e das sanções previstos nesta Lei Complementar, será a pessoa constante no cadastro imobiliário municipal como proprietário, titular do domínio ou possuidor a qualquer título do imóvel em que for realizado o serviço pela Administração Pública. </w:t>
      </w:r>
    </w:p>
    <w:p w14:paraId="1091C6DB" w14:textId="77777777" w:rsidR="002D168A" w:rsidRDefault="002D168A" w:rsidP="002D168A">
      <w:pPr>
        <w:shd w:val="clear" w:color="auto" w:fill="FFFFFF"/>
        <w:jc w:val="both"/>
        <w:rPr>
          <w:sz w:val="24"/>
          <w:szCs w:val="24"/>
        </w:rPr>
      </w:pPr>
    </w:p>
    <w:p w14:paraId="4386859E" w14:textId="77777777" w:rsidR="002D168A" w:rsidRPr="00E61E93" w:rsidRDefault="002D168A" w:rsidP="002D168A">
      <w:pPr>
        <w:shd w:val="clear" w:color="auto" w:fill="FFFFFF"/>
        <w:jc w:val="both"/>
        <w:rPr>
          <w:sz w:val="24"/>
          <w:szCs w:val="24"/>
        </w:rPr>
      </w:pPr>
    </w:p>
    <w:p w14:paraId="1AC0D1DF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  <w:r w:rsidRPr="00E61E93">
        <w:rPr>
          <w:b/>
          <w:sz w:val="24"/>
          <w:szCs w:val="24"/>
        </w:rPr>
        <w:lastRenderedPageBreak/>
        <w:t>Capítulo </w:t>
      </w:r>
      <w:r w:rsidRPr="00E61E93">
        <w:rPr>
          <w:b/>
          <w:caps/>
          <w:sz w:val="24"/>
          <w:szCs w:val="24"/>
        </w:rPr>
        <w:t>V</w:t>
      </w:r>
      <w:r w:rsidRPr="00E61E93">
        <w:rPr>
          <w:b/>
          <w:caps/>
          <w:sz w:val="24"/>
          <w:szCs w:val="24"/>
        </w:rPr>
        <w:br/>
        <w:t>DO LANÇAMENTO</w:t>
      </w:r>
      <w:r w:rsidRPr="00E61E93">
        <w:rPr>
          <w:b/>
          <w:caps/>
          <w:sz w:val="24"/>
          <w:szCs w:val="24"/>
        </w:rPr>
        <w:br/>
      </w:r>
    </w:p>
    <w:p w14:paraId="724018D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bookmarkStart w:id="8" w:name="artigo_8"/>
      <w:r w:rsidRPr="00E61E93">
        <w:rPr>
          <w:b/>
          <w:bCs/>
          <w:sz w:val="24"/>
          <w:szCs w:val="24"/>
        </w:rPr>
        <w:t>Art. 8º</w:t>
      </w:r>
      <w:bookmarkEnd w:id="8"/>
      <w:r w:rsidRPr="00E61E93">
        <w:rPr>
          <w:sz w:val="24"/>
          <w:szCs w:val="24"/>
        </w:rPr>
        <w:t> </w:t>
      </w:r>
      <w:r w:rsidRPr="00E61E93">
        <w:rPr>
          <w:sz w:val="24"/>
          <w:szCs w:val="24"/>
          <w:shd w:val="clear" w:color="auto" w:fill="FFFFFF"/>
        </w:rPr>
        <w:t>O procedimento de lançamento e cobrança administrativa do valor devido pelo sujeito passivo será de competência da Secretaria Municipal de Fazenda, observando-se as disposições tributárias pertinentes.</w:t>
      </w:r>
    </w:p>
    <w:p w14:paraId="2005351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  <w:bookmarkStart w:id="9" w:name="artigo_9"/>
    </w:p>
    <w:p w14:paraId="02D17B8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9º</w:t>
      </w:r>
      <w:bookmarkEnd w:id="9"/>
      <w:r w:rsidRPr="00E61E93">
        <w:rPr>
          <w:sz w:val="24"/>
          <w:szCs w:val="24"/>
          <w:shd w:val="clear" w:color="auto" w:fill="FFFFFF"/>
        </w:rPr>
        <w:t xml:space="preserve"> A Secretaria Municipal de Fazenda procederá o lançamento, encaminhando ao sujeito passivo o documento de arrecadação para pagamento do débito apurado. </w:t>
      </w:r>
      <w:bookmarkStart w:id="10" w:name="artigo_11"/>
    </w:p>
    <w:p w14:paraId="397DE12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2D32BA6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0"/>
      <w:r w:rsidRPr="00AF3AA7">
        <w:rPr>
          <w:b/>
          <w:bCs/>
          <w:sz w:val="24"/>
          <w:szCs w:val="24"/>
          <w:shd w:val="clear" w:color="auto" w:fill="FFFFFF"/>
        </w:rPr>
        <w:t>0</w:t>
      </w:r>
      <w:r w:rsidRPr="00E61E93">
        <w:rPr>
          <w:sz w:val="24"/>
          <w:szCs w:val="24"/>
          <w:shd w:val="clear" w:color="auto" w:fill="FFFFFF"/>
        </w:rPr>
        <w:t> O valor da Taxa de Roçada e da Taxa de Limpeza deverá ser pago na rede de instituições financeiras e agentes arrecadadores credenciados pelo Município de Sorriso.</w:t>
      </w:r>
    </w:p>
    <w:p w14:paraId="0E270015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093ACB3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Parágrafo Único–</w:t>
      </w:r>
      <w:r w:rsidRPr="00E61E93">
        <w:rPr>
          <w:sz w:val="24"/>
          <w:szCs w:val="24"/>
          <w:shd w:val="clear" w:color="auto" w:fill="FFFFFF"/>
        </w:rPr>
        <w:t xml:space="preserve"> O não-pagamento da Taxa de Roçada e da Taxa de Limpeza no vencimento fixado no documento de arrecadação implicará em atualização e correção do valor lançado até a data do efetivo pagamento, na forma prevista pela legislação municipal para os tributos municipais, aplicando-se, também, a mesma legislação para o procedimento de cobrança administrativa ou judicial.</w:t>
      </w:r>
    </w:p>
    <w:p w14:paraId="2F93EA68" w14:textId="77777777" w:rsidR="002D168A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</w:p>
    <w:p w14:paraId="58946C4D" w14:textId="77777777" w:rsidR="002D168A" w:rsidRPr="00E61E93" w:rsidRDefault="002D168A" w:rsidP="002D168A">
      <w:pPr>
        <w:shd w:val="clear" w:color="auto" w:fill="FFFFFF"/>
        <w:jc w:val="center"/>
        <w:rPr>
          <w:b/>
          <w:caps/>
          <w:sz w:val="24"/>
          <w:szCs w:val="24"/>
        </w:rPr>
      </w:pPr>
      <w:r w:rsidRPr="00E61E93">
        <w:rPr>
          <w:b/>
          <w:sz w:val="24"/>
          <w:szCs w:val="24"/>
        </w:rPr>
        <w:br/>
        <w:t>Capítulo </w:t>
      </w:r>
      <w:r w:rsidRPr="00E61E93">
        <w:rPr>
          <w:b/>
          <w:caps/>
          <w:sz w:val="24"/>
          <w:szCs w:val="24"/>
        </w:rPr>
        <w:t>VI</w:t>
      </w:r>
    </w:p>
    <w:p w14:paraId="510B9B9D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</w:rPr>
      </w:pPr>
      <w:r w:rsidRPr="00E61E93">
        <w:rPr>
          <w:b/>
          <w:caps/>
          <w:sz w:val="24"/>
          <w:szCs w:val="24"/>
        </w:rPr>
        <w:t>DA FISCALIZAÇÃO</w:t>
      </w:r>
      <w:r w:rsidRPr="00E61E93">
        <w:rPr>
          <w:b/>
          <w:caps/>
          <w:sz w:val="24"/>
          <w:szCs w:val="24"/>
        </w:rPr>
        <w:br/>
      </w:r>
    </w:p>
    <w:p w14:paraId="455DC77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bookmarkStart w:id="11" w:name="artigo_12"/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1"/>
      <w:r w:rsidRPr="00AF3AA7">
        <w:rPr>
          <w:b/>
          <w:bCs/>
          <w:sz w:val="24"/>
          <w:szCs w:val="24"/>
          <w:shd w:val="clear" w:color="auto" w:fill="FFFFFF"/>
        </w:rPr>
        <w:t>1</w:t>
      </w:r>
      <w:r w:rsidRPr="00AF3AA7">
        <w:rPr>
          <w:sz w:val="24"/>
          <w:szCs w:val="24"/>
          <w:shd w:val="clear" w:color="auto" w:fill="FFFFFF"/>
        </w:rPr>
        <w:t> </w:t>
      </w:r>
      <w:r w:rsidRPr="00E61E93">
        <w:rPr>
          <w:sz w:val="24"/>
          <w:szCs w:val="24"/>
          <w:shd w:val="clear" w:color="auto" w:fill="FFFFFF"/>
        </w:rPr>
        <w:t>Compete aos órgãos responsáveis pela gestão da fiscalização municipal a fiscalização do cumprimento das obrigações impostas por esta Lei Complementar, bem como a aplicação das sanções nela previstas, conforme segue:</w:t>
      </w:r>
    </w:p>
    <w:p w14:paraId="39BA6D4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0004F4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 –</w:t>
      </w:r>
      <w:r w:rsidRPr="00E61E93">
        <w:rPr>
          <w:sz w:val="24"/>
          <w:szCs w:val="24"/>
          <w:shd w:val="clear" w:color="auto" w:fill="FFFFFF"/>
        </w:rPr>
        <w:t xml:space="preserve"> </w:t>
      </w:r>
      <w:proofErr w:type="gramStart"/>
      <w:r w:rsidRPr="00E61E93">
        <w:rPr>
          <w:sz w:val="24"/>
          <w:szCs w:val="24"/>
          <w:shd w:val="clear" w:color="auto" w:fill="FFFFFF"/>
        </w:rPr>
        <w:t>imóveis</w:t>
      </w:r>
      <w:proofErr w:type="gramEnd"/>
      <w:r w:rsidRPr="00E61E93">
        <w:rPr>
          <w:sz w:val="24"/>
          <w:szCs w:val="24"/>
          <w:shd w:val="clear" w:color="auto" w:fill="FFFFFF"/>
        </w:rPr>
        <w:t xml:space="preserve"> de até 360,00m² (trezentos e sessenta metros quadrados), multa de 5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(cinco valores de referência fiscal);</w:t>
      </w:r>
    </w:p>
    <w:p w14:paraId="66EF5AD8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077D05C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II –</w:t>
      </w:r>
      <w:r w:rsidRPr="00E61E93">
        <w:rPr>
          <w:sz w:val="24"/>
          <w:szCs w:val="24"/>
          <w:shd w:val="clear" w:color="auto" w:fill="FFFFFF"/>
        </w:rPr>
        <w:t xml:space="preserve"> </w:t>
      </w:r>
      <w:proofErr w:type="gramStart"/>
      <w:r w:rsidRPr="00E61E93">
        <w:rPr>
          <w:sz w:val="24"/>
          <w:szCs w:val="24"/>
          <w:shd w:val="clear" w:color="auto" w:fill="FFFFFF"/>
        </w:rPr>
        <w:t>imóveis</w:t>
      </w:r>
      <w:proofErr w:type="gramEnd"/>
      <w:r w:rsidRPr="00E61E93">
        <w:rPr>
          <w:sz w:val="24"/>
          <w:szCs w:val="24"/>
          <w:shd w:val="clear" w:color="auto" w:fill="FFFFFF"/>
        </w:rPr>
        <w:t xml:space="preserve"> de 360,01m² (trezentos e sessenta metros e um centímetro quadrados) a 600,00 m² (seiscentos metros quadrados), multa de 6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(seis valores de referência fiscal);</w:t>
      </w:r>
    </w:p>
    <w:p w14:paraId="62549AE8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62C7A5C6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III –</w:t>
      </w:r>
      <w:r w:rsidRPr="00E61E93">
        <w:rPr>
          <w:sz w:val="24"/>
          <w:szCs w:val="24"/>
          <w:shd w:val="clear" w:color="auto" w:fill="FFFFFF"/>
        </w:rPr>
        <w:t xml:space="preserve"> imóveis de 600,01m² (seiscentos metros e um centímetro quadrados) a 1.000,00m² (mil metros quadrados), multa de 8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(oito valores de referência fiscal);</w:t>
      </w:r>
    </w:p>
    <w:p w14:paraId="202F819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598A229D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IV –</w:t>
      </w:r>
      <w:r w:rsidRPr="00E61E93">
        <w:rPr>
          <w:sz w:val="24"/>
          <w:szCs w:val="24"/>
          <w:shd w:val="clear" w:color="auto" w:fill="FFFFFF"/>
        </w:rPr>
        <w:t xml:space="preserve"> </w:t>
      </w:r>
      <w:proofErr w:type="gramStart"/>
      <w:r w:rsidRPr="00E61E93">
        <w:rPr>
          <w:sz w:val="24"/>
          <w:szCs w:val="24"/>
          <w:shd w:val="clear" w:color="auto" w:fill="FFFFFF"/>
        </w:rPr>
        <w:t>imóveis</w:t>
      </w:r>
      <w:proofErr w:type="gramEnd"/>
      <w:r w:rsidRPr="00E61E93">
        <w:rPr>
          <w:sz w:val="24"/>
          <w:szCs w:val="24"/>
          <w:shd w:val="clear" w:color="auto" w:fill="FFFFFF"/>
        </w:rPr>
        <w:t xml:space="preserve"> de 1.000,01m² (mil metros e um centímetro quadrados) a 5.000,00m² (cinco mil metros quadrados), multa de 12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(doze valores de referência fiscal);</w:t>
      </w:r>
    </w:p>
    <w:p w14:paraId="235ECEC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V –</w:t>
      </w:r>
      <w:r w:rsidRPr="00E61E93">
        <w:rPr>
          <w:sz w:val="24"/>
          <w:szCs w:val="24"/>
          <w:shd w:val="clear" w:color="auto" w:fill="FFFFFF"/>
        </w:rPr>
        <w:t xml:space="preserve"> </w:t>
      </w:r>
      <w:proofErr w:type="gramStart"/>
      <w:r w:rsidRPr="00E61E93">
        <w:rPr>
          <w:sz w:val="24"/>
          <w:szCs w:val="24"/>
          <w:shd w:val="clear" w:color="auto" w:fill="FFFFFF"/>
        </w:rPr>
        <w:t>imóveis</w:t>
      </w:r>
      <w:proofErr w:type="gramEnd"/>
      <w:r w:rsidRPr="00E61E93">
        <w:rPr>
          <w:sz w:val="24"/>
          <w:szCs w:val="24"/>
          <w:shd w:val="clear" w:color="auto" w:fill="FFFFFF"/>
        </w:rPr>
        <w:t xml:space="preserve"> de 5.000,01m² (cinco mil metros e um centímetro quadrados) a 10.000,00m² (dez mil metros quadrados), multa de 20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(vinte valores de referência fiscal);</w:t>
      </w:r>
    </w:p>
    <w:p w14:paraId="073092A6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VI –</w:t>
      </w:r>
      <w:r w:rsidRPr="00E61E93">
        <w:rPr>
          <w:sz w:val="24"/>
          <w:szCs w:val="24"/>
          <w:shd w:val="clear" w:color="auto" w:fill="FFFFFF"/>
        </w:rPr>
        <w:t xml:space="preserve"> </w:t>
      </w:r>
      <w:proofErr w:type="gramStart"/>
      <w:r w:rsidRPr="00E61E93">
        <w:rPr>
          <w:sz w:val="24"/>
          <w:szCs w:val="24"/>
          <w:shd w:val="clear" w:color="auto" w:fill="FFFFFF"/>
        </w:rPr>
        <w:t>imóveis</w:t>
      </w:r>
      <w:proofErr w:type="gramEnd"/>
      <w:r w:rsidRPr="00E61E93">
        <w:rPr>
          <w:sz w:val="24"/>
          <w:szCs w:val="24"/>
          <w:shd w:val="clear" w:color="auto" w:fill="FFFFFF"/>
        </w:rPr>
        <w:t xml:space="preserve"> de 10.000,01m² (dez mil metros e um centímetro quadrados) a 20.000,00m² (vinte mil metros quadrados), multa de 30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(trinta valores de referência fiscal);</w:t>
      </w:r>
    </w:p>
    <w:p w14:paraId="6D76ADA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7CF137E8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VII –</w:t>
      </w:r>
      <w:r w:rsidRPr="00E61E93">
        <w:rPr>
          <w:sz w:val="24"/>
          <w:szCs w:val="24"/>
          <w:shd w:val="clear" w:color="auto" w:fill="FFFFFF"/>
        </w:rPr>
        <w:t xml:space="preserve"> imóveis de 20.000,01m² (vinte mil metros e um centímetro quadrados) a 30.000,00m² (trinta mil metros quadrados), multa de 40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(quarenta valores de referência fiscal);</w:t>
      </w:r>
    </w:p>
    <w:p w14:paraId="4CFAC7E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lastRenderedPageBreak/>
        <w:t>VIII –</w:t>
      </w:r>
      <w:r w:rsidRPr="00E61E93">
        <w:rPr>
          <w:sz w:val="24"/>
          <w:szCs w:val="24"/>
          <w:shd w:val="clear" w:color="auto" w:fill="FFFFFF"/>
        </w:rPr>
        <w:t xml:space="preserve"> imóveis de 30.000,01m² (trinta mil metros e um centímetro quadrados) a 40.000,00m² (quarenta mil metros quadrados), multa de 50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(cinquenta e valores de referência fiscal);</w:t>
      </w:r>
    </w:p>
    <w:p w14:paraId="4BD2BB4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6E68A4DB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IX –</w:t>
      </w:r>
      <w:r w:rsidRPr="00E61E93">
        <w:rPr>
          <w:sz w:val="24"/>
          <w:szCs w:val="24"/>
          <w:shd w:val="clear" w:color="auto" w:fill="FFFFFF"/>
        </w:rPr>
        <w:t xml:space="preserve"> </w:t>
      </w:r>
      <w:proofErr w:type="gramStart"/>
      <w:r w:rsidRPr="00E61E93">
        <w:rPr>
          <w:sz w:val="24"/>
          <w:szCs w:val="24"/>
          <w:shd w:val="clear" w:color="auto" w:fill="FFFFFF"/>
        </w:rPr>
        <w:t>imóveis</w:t>
      </w:r>
      <w:proofErr w:type="gramEnd"/>
      <w:r w:rsidRPr="00E61E93">
        <w:rPr>
          <w:sz w:val="24"/>
          <w:szCs w:val="24"/>
          <w:shd w:val="clear" w:color="auto" w:fill="FFFFFF"/>
        </w:rPr>
        <w:t xml:space="preserve"> a partir de 40.000,01m² (quarenta mil metros e um centímetro quadrados) a 50.000,00m² (cinquenta mil metros quadrados), multa de 60 </w:t>
      </w:r>
      <w:proofErr w:type="spellStart"/>
      <w:r w:rsidRPr="00E61E93">
        <w:rPr>
          <w:sz w:val="24"/>
          <w:szCs w:val="24"/>
          <w:shd w:val="clear" w:color="auto" w:fill="FFFFFF"/>
        </w:rPr>
        <w:t>VRFs</w:t>
      </w:r>
      <w:proofErr w:type="spellEnd"/>
      <w:r w:rsidRPr="00E61E93">
        <w:rPr>
          <w:sz w:val="24"/>
          <w:szCs w:val="24"/>
          <w:shd w:val="clear" w:color="auto" w:fill="FFFFFF"/>
        </w:rPr>
        <w:t xml:space="preserve"> (sessenta valores de referência fiscal);</w:t>
      </w:r>
    </w:p>
    <w:p w14:paraId="3F89599F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1340108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 xml:space="preserve">Art. 12 </w:t>
      </w:r>
      <w:r w:rsidRPr="00AF3AA7">
        <w:rPr>
          <w:sz w:val="24"/>
          <w:szCs w:val="24"/>
          <w:shd w:val="clear" w:color="auto" w:fill="FFFFFF"/>
        </w:rPr>
        <w:t>Na instauração do Processo Administrativo decorrente da</w:t>
      </w:r>
      <w:r w:rsidRPr="00E61E93">
        <w:rPr>
          <w:sz w:val="24"/>
          <w:szCs w:val="24"/>
          <w:shd w:val="clear" w:color="auto" w:fill="FFFFFF"/>
        </w:rPr>
        <w:t xml:space="preserve"> emissão do auto de infração pelo órgão competente, o Processo deverá ser instruído com: </w:t>
      </w:r>
    </w:p>
    <w:p w14:paraId="1BC74791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7113973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 –</w:t>
      </w:r>
      <w:r w:rsidRPr="00E61E93">
        <w:rPr>
          <w:sz w:val="24"/>
          <w:szCs w:val="24"/>
          <w:shd w:val="clear" w:color="auto" w:fill="FFFFFF"/>
        </w:rPr>
        <w:t xml:space="preserve"> Auto de Notificação;</w:t>
      </w:r>
    </w:p>
    <w:p w14:paraId="7AD5DE5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79BEDF0E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II –</w:t>
      </w:r>
      <w:r w:rsidRPr="00E61E93">
        <w:rPr>
          <w:sz w:val="24"/>
          <w:szCs w:val="24"/>
          <w:shd w:val="clear" w:color="auto" w:fill="FFFFFF"/>
        </w:rPr>
        <w:t xml:space="preserve"> Relatório Técnico com registros fotográficos do imóvel;</w:t>
      </w:r>
    </w:p>
    <w:p w14:paraId="2A80124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0E48E5F6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III –</w:t>
      </w:r>
      <w:r w:rsidRPr="00E61E93">
        <w:rPr>
          <w:sz w:val="24"/>
          <w:szCs w:val="24"/>
          <w:shd w:val="clear" w:color="auto" w:fill="FFFFFF"/>
        </w:rPr>
        <w:t xml:space="preserve"> Auto de Infração contendo:</w:t>
      </w:r>
    </w:p>
    <w:p w14:paraId="1DAAD78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3E1A07C4" w14:textId="77777777" w:rsidR="002D168A" w:rsidRPr="00E61E93" w:rsidRDefault="002D168A" w:rsidP="002D168A">
      <w:pPr>
        <w:pStyle w:val="PargrafodaLista"/>
        <w:numPr>
          <w:ilvl w:val="0"/>
          <w:numId w:val="1"/>
        </w:numPr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identificação do proprietário, titular do domínio útil ou possuidor a qualquer título do imóvel, conforme constante do Cadastro Imobiliário do Município;</w:t>
      </w:r>
    </w:p>
    <w:p w14:paraId="07A8C1DF" w14:textId="77777777" w:rsidR="002D168A" w:rsidRPr="00E61E93" w:rsidRDefault="002D168A" w:rsidP="002D168A">
      <w:pPr>
        <w:pStyle w:val="PargrafodaLista"/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14:paraId="70224F6A" w14:textId="77777777" w:rsidR="002D168A" w:rsidRPr="00E61E93" w:rsidRDefault="002D168A" w:rsidP="002D168A">
      <w:pPr>
        <w:pStyle w:val="PargrafodaLista"/>
        <w:numPr>
          <w:ilvl w:val="0"/>
          <w:numId w:val="1"/>
        </w:numPr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data, hora e descrição clara e precisa do fato que constitui a infração;</w:t>
      </w:r>
    </w:p>
    <w:p w14:paraId="6F4D99AE" w14:textId="77777777" w:rsidR="002D168A" w:rsidRPr="00E61E93" w:rsidRDefault="002D168A" w:rsidP="002D168A">
      <w:pPr>
        <w:pStyle w:val="PargrafodaLista"/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14:paraId="0F0D91F0" w14:textId="77777777" w:rsidR="002D168A" w:rsidRPr="00E61E93" w:rsidRDefault="002D168A" w:rsidP="002D168A">
      <w:pPr>
        <w:pStyle w:val="PargrafodaLista"/>
        <w:numPr>
          <w:ilvl w:val="0"/>
          <w:numId w:val="1"/>
        </w:numPr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menção a esta lei complementar, com caracterização do tipo de infração cometida e sua respectiva penalidade;</w:t>
      </w:r>
    </w:p>
    <w:p w14:paraId="16A4630E" w14:textId="77777777" w:rsidR="002D168A" w:rsidRPr="00E61E93" w:rsidRDefault="002D168A" w:rsidP="002D168A">
      <w:pPr>
        <w:pStyle w:val="PargrafodaLista"/>
        <w:tabs>
          <w:tab w:val="left" w:pos="1701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14:paraId="3B78D2C6" w14:textId="77777777" w:rsidR="002D168A" w:rsidRPr="00E61E93" w:rsidRDefault="002D168A" w:rsidP="002D168A">
      <w:pPr>
        <w:pStyle w:val="PargrafodaLista"/>
        <w:numPr>
          <w:ilvl w:val="0"/>
          <w:numId w:val="1"/>
        </w:numPr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valor da multa, expresso em </w:t>
      </w:r>
      <w:proofErr w:type="spellStart"/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VRFs</w:t>
      </w:r>
      <w:proofErr w:type="spellEnd"/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e em reais;</w:t>
      </w:r>
    </w:p>
    <w:p w14:paraId="253AC2BC" w14:textId="77777777" w:rsidR="002D168A" w:rsidRPr="00E61E93" w:rsidRDefault="002D168A" w:rsidP="002D168A">
      <w:pPr>
        <w:pStyle w:val="PargrafodaLista"/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14:paraId="5A4D60BD" w14:textId="77777777" w:rsidR="002D168A" w:rsidRPr="00E61E93" w:rsidRDefault="002D168A" w:rsidP="002D168A">
      <w:pPr>
        <w:pStyle w:val="PargrafodaLista"/>
        <w:numPr>
          <w:ilvl w:val="0"/>
          <w:numId w:val="1"/>
        </w:numPr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identificação do agente fiscal responsável pela lavratura do auto;</w:t>
      </w:r>
    </w:p>
    <w:p w14:paraId="65852692" w14:textId="77777777" w:rsidR="002D168A" w:rsidRPr="00E61E93" w:rsidRDefault="002D168A" w:rsidP="002D168A">
      <w:pPr>
        <w:pStyle w:val="PargrafodaLista"/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t-BR"/>
        </w:rPr>
      </w:pPr>
    </w:p>
    <w:p w14:paraId="4025AF2B" w14:textId="77777777" w:rsidR="002D168A" w:rsidRPr="00E61E93" w:rsidRDefault="002D168A" w:rsidP="002D168A">
      <w:pPr>
        <w:pStyle w:val="PargrafodaLista"/>
        <w:shd w:val="clear" w:color="auto" w:fill="FFFFFF"/>
        <w:tabs>
          <w:tab w:val="left" w:pos="426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E61E9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t-BR"/>
        </w:rPr>
        <w:t>Parágrafo Único –</w:t>
      </w:r>
      <w:r w:rsidRPr="00E61E93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Os registros das infrações serão mantidos em arquivo na Secretaria que lavrou o auto, por um período de 5 (cinco) anos. </w:t>
      </w:r>
    </w:p>
    <w:p w14:paraId="00BDCF54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  <w:bookmarkStart w:id="12" w:name="artigo_13"/>
    </w:p>
    <w:p w14:paraId="0CC780AB" w14:textId="77777777" w:rsidR="002D168A" w:rsidRPr="00F15CAA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r w:rsidRPr="00F15CAA">
        <w:rPr>
          <w:b/>
          <w:bCs/>
          <w:strike/>
          <w:sz w:val="24"/>
          <w:szCs w:val="24"/>
          <w:shd w:val="clear" w:color="auto" w:fill="FFFFFF"/>
        </w:rPr>
        <w:t>Art. 1</w:t>
      </w:r>
      <w:bookmarkEnd w:id="12"/>
      <w:r w:rsidRPr="00F15CAA">
        <w:rPr>
          <w:b/>
          <w:bCs/>
          <w:strike/>
          <w:sz w:val="24"/>
          <w:szCs w:val="24"/>
          <w:shd w:val="clear" w:color="auto" w:fill="FFFFFF"/>
        </w:rPr>
        <w:t>3</w:t>
      </w:r>
      <w:r w:rsidRPr="00F15CAA">
        <w:rPr>
          <w:strike/>
          <w:sz w:val="24"/>
          <w:szCs w:val="24"/>
          <w:shd w:val="clear" w:color="auto" w:fill="FFFFFF"/>
        </w:rPr>
        <w:t> Será considerada situação agravante se o mau estado de conservação representar risco iminente à saúde pública por presença de vetores de doenças infecciosas, conforme atestado emitido pela autoridade sanitária competente, importando em aplicação de multa em dobro, qualquer que seja a infração.</w:t>
      </w:r>
    </w:p>
    <w:p w14:paraId="5C9FC79C" w14:textId="76D5C865" w:rsidR="002D168A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7888CC74" w14:textId="138D8C9B" w:rsidR="00F15CAA" w:rsidRPr="0088116A" w:rsidRDefault="00F15CAA" w:rsidP="00F15CA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>Art. 15.</w:t>
      </w:r>
      <w:r w:rsidRPr="0088116A">
        <w:rPr>
          <w:sz w:val="24"/>
          <w:szCs w:val="24"/>
          <w:shd w:val="clear" w:color="auto" w:fill="FFFFFF"/>
        </w:rPr>
        <w:t xml:space="preserve"> As notificações para os fins previstos nesta Lei Complementar deverão ser realizadas preferencialmente de forma direta, admitindo-se notificação de forma indireta, observada a seguinte ordem de preferência:</w:t>
      </w:r>
      <w:r>
        <w:rPr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331882C4" w14:textId="77777777" w:rsidR="00F15CAA" w:rsidRPr="0088116A" w:rsidRDefault="00F15CAA" w:rsidP="00F15CA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E5D7716" w14:textId="1ABCB781" w:rsidR="00F15CAA" w:rsidRPr="0088116A" w:rsidRDefault="00F15CAA" w:rsidP="00F15CA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88116A">
        <w:rPr>
          <w:b/>
          <w:sz w:val="24"/>
          <w:szCs w:val="24"/>
          <w:shd w:val="clear" w:color="auto" w:fill="FFFFFF"/>
        </w:rPr>
        <w:t xml:space="preserve">I </w:t>
      </w:r>
      <w:r w:rsidRPr="0088116A">
        <w:rPr>
          <w:sz w:val="24"/>
          <w:szCs w:val="24"/>
          <w:shd w:val="clear" w:color="auto" w:fill="FFFFFF"/>
        </w:rPr>
        <w:t>– Pessoalmente ao proprietário ou possuidor a qualquer título do imóvel ou seu representante mediante assinatura</w:t>
      </w:r>
      <w:r>
        <w:rPr>
          <w:sz w:val="24"/>
          <w:szCs w:val="24"/>
          <w:shd w:val="clear" w:color="auto" w:fill="FFFFFF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72AE77AE" w14:textId="77777777" w:rsidR="00F15CAA" w:rsidRPr="0088116A" w:rsidRDefault="00F15CAA" w:rsidP="00F15CA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0275B40B" w14:textId="1407D1B1" w:rsidR="00F15CAA" w:rsidRDefault="00F15CAA" w:rsidP="00F15CAA">
      <w:pPr>
        <w:shd w:val="clear" w:color="auto" w:fill="FFFFFF"/>
        <w:ind w:firstLine="1418"/>
        <w:jc w:val="both"/>
        <w:rPr>
          <w:sz w:val="24"/>
          <w:szCs w:val="24"/>
        </w:rPr>
      </w:pPr>
      <w:r w:rsidRPr="0088116A">
        <w:rPr>
          <w:b/>
          <w:sz w:val="24"/>
          <w:szCs w:val="24"/>
          <w:shd w:val="clear" w:color="auto" w:fill="FFFFFF"/>
        </w:rPr>
        <w:t>§1º</w:t>
      </w:r>
      <w:r w:rsidRPr="0088116A">
        <w:rPr>
          <w:sz w:val="24"/>
          <w:szCs w:val="24"/>
          <w:shd w:val="clear" w:color="auto" w:fill="FFFFFF"/>
        </w:rPr>
        <w:t xml:space="preserve"> Quando esgotados os meios de notificação de forma direta, as notificações serão realizadas por meio eletrônico, no site da Prefeitura Municipal de Sorriso: </w:t>
      </w:r>
      <w:hyperlink r:id="rId7" w:history="1">
        <w:r w:rsidRPr="0088116A">
          <w:rPr>
            <w:rStyle w:val="Hyperlink"/>
            <w:sz w:val="24"/>
            <w:szCs w:val="24"/>
            <w:shd w:val="clear" w:color="auto" w:fill="FFFFFF"/>
          </w:rPr>
          <w:t>www.sorriso.mt.gov.br</w:t>
        </w:r>
      </w:hyperlink>
      <w:r w:rsidRPr="0088116A">
        <w:rPr>
          <w:sz w:val="24"/>
          <w:szCs w:val="24"/>
          <w:shd w:val="clear" w:color="auto" w:fill="FFFFFF"/>
        </w:rPr>
        <w:t xml:space="preserve">, no </w:t>
      </w:r>
      <w:r w:rsidRPr="0088116A">
        <w:rPr>
          <w:sz w:val="24"/>
          <w:szCs w:val="24"/>
        </w:rPr>
        <w:lastRenderedPageBreak/>
        <w:t xml:space="preserve">Diário Oficial de Contas do Tribunal de Contas do Mato Grosso: </w:t>
      </w:r>
      <w:hyperlink r:id="rId8" w:history="1">
        <w:r w:rsidRPr="0088116A">
          <w:rPr>
            <w:rStyle w:val="Hyperlink"/>
            <w:sz w:val="24"/>
            <w:szCs w:val="24"/>
          </w:rPr>
          <w:t>www.tce.mt.gov.br/diario</w:t>
        </w:r>
      </w:hyperlink>
      <w:r w:rsidRPr="0088116A">
        <w:rPr>
          <w:sz w:val="24"/>
          <w:szCs w:val="24"/>
        </w:rPr>
        <w:t xml:space="preserve"> e por Edital afixado na sede da Prefeitura Municipal.</w:t>
      </w:r>
      <w:r>
        <w:rPr>
          <w:sz w:val="24"/>
          <w:szCs w:val="24"/>
        </w:rPr>
        <w:t xml:space="preserve"> </w:t>
      </w:r>
      <w:r w:rsidRPr="00AA4A7E">
        <w:rPr>
          <w:color w:val="0000FF"/>
          <w:sz w:val="24"/>
          <w:szCs w:val="24"/>
          <w:shd w:val="clear" w:color="auto" w:fill="FFFFFF"/>
        </w:rPr>
        <w:t>(Redação dada pela LC nº 285/2018)</w:t>
      </w:r>
    </w:p>
    <w:p w14:paraId="45168BD5" w14:textId="77777777" w:rsidR="00F15CAA" w:rsidRPr="00E61E93" w:rsidRDefault="00F15CAA" w:rsidP="00F15CA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78B9867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bookmarkStart w:id="13" w:name="artigo_14"/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3"/>
      <w:r w:rsidRPr="00AF3AA7">
        <w:rPr>
          <w:b/>
          <w:bCs/>
          <w:sz w:val="24"/>
          <w:szCs w:val="24"/>
          <w:shd w:val="clear" w:color="auto" w:fill="FFFFFF"/>
        </w:rPr>
        <w:t>4</w:t>
      </w:r>
      <w:r w:rsidRPr="00E61E93">
        <w:rPr>
          <w:sz w:val="24"/>
          <w:szCs w:val="24"/>
          <w:shd w:val="clear" w:color="auto" w:fill="FFFFFF"/>
        </w:rPr>
        <w:t xml:space="preserve"> Será considerado reincidente o imóvel em que for constatada nova infração no período correspondente a 36 (trinta e seis) meses, contado a partir da emissão do último auto de infração.</w:t>
      </w:r>
    </w:p>
    <w:p w14:paraId="0067B29D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253BD36E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1º</w:t>
      </w:r>
      <w:r w:rsidRPr="00E61E93">
        <w:rPr>
          <w:sz w:val="24"/>
          <w:szCs w:val="24"/>
          <w:shd w:val="clear" w:color="auto" w:fill="FFFFFF"/>
        </w:rPr>
        <w:t xml:space="preserve"> O disposto no caput aplica-se caso seja o mesmo proprietário ou possuidor do imóvel objeto da autuação, na época da constatação da nova infração.</w:t>
      </w:r>
    </w:p>
    <w:p w14:paraId="032AE4C1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F966E0C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2º</w:t>
      </w:r>
      <w:r w:rsidRPr="00E61E93">
        <w:rPr>
          <w:sz w:val="24"/>
          <w:szCs w:val="24"/>
          <w:shd w:val="clear" w:color="auto" w:fill="FFFFFF"/>
        </w:rPr>
        <w:t xml:space="preserve"> A cada reincidência, o valor das multas especificadas no artigo 12 será calculado utilizando-se um fator de multiplicação de 1,5 (um inteiro e cinco décimos) calculados sobre o valor da última infração lançada.</w:t>
      </w:r>
    </w:p>
    <w:p w14:paraId="69088319" w14:textId="77777777" w:rsidR="002D168A" w:rsidRPr="00AF3AA7" w:rsidRDefault="002D168A" w:rsidP="002D168A">
      <w:pPr>
        <w:shd w:val="clear" w:color="auto" w:fill="FFFFFF"/>
        <w:ind w:firstLine="1418"/>
        <w:jc w:val="both"/>
        <w:rPr>
          <w:strike/>
          <w:sz w:val="24"/>
          <w:szCs w:val="24"/>
          <w:shd w:val="clear" w:color="auto" w:fill="FFFFFF"/>
        </w:rPr>
      </w:pPr>
      <w:bookmarkStart w:id="14" w:name="artigo_15"/>
    </w:p>
    <w:p w14:paraId="069A4488" w14:textId="77777777" w:rsidR="002D168A" w:rsidRPr="00AF3AA7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4"/>
      <w:r w:rsidRPr="00AF3AA7">
        <w:rPr>
          <w:b/>
          <w:bCs/>
          <w:sz w:val="24"/>
          <w:szCs w:val="24"/>
          <w:shd w:val="clear" w:color="auto" w:fill="FFFFFF"/>
        </w:rPr>
        <w:t>5</w:t>
      </w:r>
      <w:bookmarkStart w:id="15" w:name="artigo_17"/>
      <w:r w:rsidRPr="00AF3AA7">
        <w:rPr>
          <w:sz w:val="24"/>
          <w:szCs w:val="24"/>
          <w:shd w:val="clear" w:color="auto" w:fill="FFFFFF"/>
        </w:rPr>
        <w:t>As notificações para os fins previstos nesta Lei Complementar deverão ser feitas de acordo os procedimentos estabelecidos pelo Código Tributário Municipal.</w:t>
      </w:r>
    </w:p>
    <w:p w14:paraId="6743BED7" w14:textId="77777777" w:rsidR="002D168A" w:rsidRPr="00AF3AA7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2CFD291B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5"/>
      <w:r w:rsidRPr="00AF3AA7">
        <w:rPr>
          <w:b/>
          <w:bCs/>
          <w:sz w:val="24"/>
          <w:szCs w:val="24"/>
          <w:shd w:val="clear" w:color="auto" w:fill="FFFFFF"/>
        </w:rPr>
        <w:t xml:space="preserve">6 </w:t>
      </w:r>
      <w:r w:rsidRPr="00E61E93">
        <w:rPr>
          <w:sz w:val="24"/>
          <w:szCs w:val="24"/>
          <w:shd w:val="clear" w:color="auto" w:fill="FFFFFF"/>
        </w:rPr>
        <w:t xml:space="preserve">Executados os serviços de roçada e/ou limpeza, previstos no artigo 2º desta Lei Complementar, o Município lançará cobrança aos contribuintes, obedecendo aos valores previstos nos artigos 5º e 6º desta Lei Complementar e os procedimentos estabelecidos em seus artigos 8º e 9º. </w:t>
      </w:r>
    </w:p>
    <w:p w14:paraId="071EB2F9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3FC4BCD8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1º</w:t>
      </w:r>
      <w:r w:rsidRPr="00E61E93">
        <w:rPr>
          <w:sz w:val="24"/>
          <w:szCs w:val="24"/>
          <w:shd w:val="clear" w:color="auto" w:fill="FFFFFF"/>
        </w:rPr>
        <w:t xml:space="preserve"> As condições para pagamento dos valores de serviços e/ou inscrição em dívida ativa respeitarão o estabelecido na legislação tributária do Município.</w:t>
      </w:r>
    </w:p>
    <w:p w14:paraId="798D81C2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44B7E0C5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2º</w:t>
      </w:r>
      <w:r w:rsidRPr="00E61E93">
        <w:rPr>
          <w:sz w:val="24"/>
          <w:szCs w:val="24"/>
          <w:shd w:val="clear" w:color="auto" w:fill="FFFFFF"/>
        </w:rPr>
        <w:t xml:space="preserve"> A notificação de execução dos serviços e do respectivo lançamento de débito prevista neste artigo poderá ser feito nas mesmas condições do artigo 15 da presente Lei.</w:t>
      </w:r>
    </w:p>
    <w:p w14:paraId="5D36B19E" w14:textId="77777777" w:rsidR="002D168A" w:rsidRDefault="002D168A" w:rsidP="002D168A">
      <w:pPr>
        <w:pStyle w:val="NormalWeb"/>
        <w:spacing w:before="0" w:beforeAutospacing="0" w:after="0" w:afterAutospacing="0"/>
        <w:jc w:val="center"/>
        <w:rPr>
          <w:b/>
        </w:rPr>
      </w:pPr>
    </w:p>
    <w:p w14:paraId="1648E240" w14:textId="77777777" w:rsidR="002D168A" w:rsidRDefault="002D168A" w:rsidP="002D168A">
      <w:pPr>
        <w:pStyle w:val="NormalWeb"/>
        <w:spacing w:before="0" w:beforeAutospacing="0" w:after="0" w:afterAutospacing="0"/>
        <w:jc w:val="center"/>
        <w:rPr>
          <w:b/>
        </w:rPr>
      </w:pPr>
    </w:p>
    <w:p w14:paraId="051C81A7" w14:textId="77777777" w:rsidR="002D168A" w:rsidRPr="00E61E93" w:rsidRDefault="002D168A" w:rsidP="002D168A">
      <w:pPr>
        <w:pStyle w:val="NormalWeb"/>
        <w:spacing w:before="0" w:beforeAutospacing="0" w:after="0" w:afterAutospacing="0"/>
        <w:jc w:val="center"/>
        <w:rPr>
          <w:b/>
        </w:rPr>
      </w:pPr>
      <w:r w:rsidRPr="00E61E93">
        <w:rPr>
          <w:b/>
        </w:rPr>
        <w:t>Capítulo VII</w:t>
      </w:r>
    </w:p>
    <w:p w14:paraId="31A69353" w14:textId="77777777" w:rsidR="002D168A" w:rsidRPr="00E61E93" w:rsidRDefault="002D168A" w:rsidP="002D168A">
      <w:pPr>
        <w:pStyle w:val="NormalWeb"/>
        <w:spacing w:before="0" w:beforeAutospacing="0" w:after="0" w:afterAutospacing="0"/>
        <w:jc w:val="center"/>
        <w:rPr>
          <w:b/>
        </w:rPr>
      </w:pPr>
      <w:r w:rsidRPr="00E61E93">
        <w:rPr>
          <w:b/>
        </w:rPr>
        <w:t>DA DEFESA</w:t>
      </w:r>
    </w:p>
    <w:p w14:paraId="5E6E9EB5" w14:textId="77777777" w:rsidR="002D168A" w:rsidRPr="00E61E93" w:rsidRDefault="002D168A" w:rsidP="002D168A">
      <w:pPr>
        <w:pStyle w:val="NormalWeb"/>
        <w:spacing w:before="0" w:beforeAutospacing="0" w:after="0" w:afterAutospacing="0"/>
        <w:jc w:val="center"/>
      </w:pPr>
    </w:p>
    <w:p w14:paraId="54CB7180" w14:textId="77777777" w:rsidR="002D168A" w:rsidRPr="00E61E93" w:rsidRDefault="002D168A" w:rsidP="002D168A">
      <w:pPr>
        <w:pStyle w:val="NormalWeb"/>
        <w:spacing w:before="0" w:beforeAutospacing="0" w:after="0" w:afterAutospacing="0"/>
        <w:ind w:firstLine="1418"/>
        <w:jc w:val="both"/>
      </w:pPr>
      <w:bookmarkStart w:id="16" w:name="artigo_10"/>
      <w:r w:rsidRPr="00AF3AA7">
        <w:rPr>
          <w:b/>
          <w:bCs/>
          <w:shd w:val="clear" w:color="auto" w:fill="FFFFFF"/>
        </w:rPr>
        <w:t>Art. 1</w:t>
      </w:r>
      <w:bookmarkEnd w:id="16"/>
      <w:r w:rsidRPr="00AF3AA7">
        <w:rPr>
          <w:b/>
          <w:bCs/>
          <w:shd w:val="clear" w:color="auto" w:fill="FFFFFF"/>
        </w:rPr>
        <w:t>7</w:t>
      </w:r>
      <w:r w:rsidRPr="00E61E93">
        <w:t>O autuado poderá no prazo de 15 (quinze) dias, contados da data da ciência da autuação, </w:t>
      </w:r>
      <w:r w:rsidRPr="00E61E93">
        <w:rPr>
          <w:rStyle w:val="grame"/>
        </w:rPr>
        <w:t>oferecer</w:t>
      </w:r>
      <w:r w:rsidRPr="00E61E93">
        <w:t> </w:t>
      </w:r>
      <w:r w:rsidRPr="00E61E93">
        <w:rPr>
          <w:rStyle w:val="grame"/>
        </w:rPr>
        <w:t>defesa</w:t>
      </w:r>
      <w:r w:rsidRPr="00E61E93">
        <w:t> contra o auto de infração. </w:t>
      </w:r>
    </w:p>
    <w:p w14:paraId="1BCE1CFC" w14:textId="77777777" w:rsidR="002D168A" w:rsidRPr="00E61E93" w:rsidRDefault="002D168A" w:rsidP="002D168A">
      <w:pPr>
        <w:pStyle w:val="NormalWeb"/>
        <w:spacing w:before="0" w:beforeAutospacing="0" w:after="0" w:afterAutospacing="0"/>
        <w:jc w:val="both"/>
      </w:pPr>
    </w:p>
    <w:p w14:paraId="4D3AAF16" w14:textId="77777777" w:rsidR="002D168A" w:rsidRPr="00E61E93" w:rsidRDefault="002D168A" w:rsidP="002D168A">
      <w:pPr>
        <w:pStyle w:val="NormalWeb"/>
        <w:spacing w:before="0" w:beforeAutospacing="0" w:after="0" w:afterAutospacing="0"/>
        <w:ind w:firstLine="1418"/>
        <w:jc w:val="both"/>
      </w:pPr>
      <w:r w:rsidRPr="00E61E93">
        <w:rPr>
          <w:b/>
          <w:shd w:val="clear" w:color="auto" w:fill="FFFFFF"/>
        </w:rPr>
        <w:t>§ 1º</w:t>
      </w:r>
      <w:r>
        <w:t> </w:t>
      </w:r>
      <w:r w:rsidRPr="00E61E93">
        <w:t>Requerimentos formulados fora do prazo de defesa serão considerados preclusos. </w:t>
      </w:r>
    </w:p>
    <w:p w14:paraId="5F5BBA07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2º</w:t>
      </w:r>
      <w:r w:rsidRPr="00E61E93">
        <w:rPr>
          <w:sz w:val="24"/>
          <w:szCs w:val="24"/>
          <w:shd w:val="clear" w:color="auto" w:fill="FFFFFF"/>
        </w:rPr>
        <w:t xml:space="preserve"> As impugnações e recursos eventualmente propostos observarão rito estabelecido por decreto do Poder Executivo. </w:t>
      </w:r>
    </w:p>
    <w:p w14:paraId="5CFC92FB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3º</w:t>
      </w:r>
      <w:r w:rsidRPr="00E61E93">
        <w:rPr>
          <w:sz w:val="24"/>
          <w:szCs w:val="24"/>
          <w:shd w:val="clear" w:color="auto" w:fill="FFFFFF"/>
        </w:rPr>
        <w:t xml:space="preserve"> As autoridades julgadoras competentes observarão o procedimento previsto pelo referido decreto.</w:t>
      </w:r>
    </w:p>
    <w:p w14:paraId="609F8B5C" w14:textId="77777777" w:rsidR="002D168A" w:rsidRDefault="002D168A" w:rsidP="002D168A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63B24301" w14:textId="77777777" w:rsidR="002D168A" w:rsidRPr="00E61E93" w:rsidRDefault="002D168A" w:rsidP="002D168A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48C15D7F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Capítulo VIII</w:t>
      </w:r>
    </w:p>
    <w:p w14:paraId="3D2CACB3" w14:textId="77777777" w:rsidR="002D168A" w:rsidRPr="00E61E93" w:rsidRDefault="002D168A" w:rsidP="002D168A">
      <w:pPr>
        <w:shd w:val="clear" w:color="auto" w:fill="FFFFFF"/>
        <w:jc w:val="center"/>
        <w:rPr>
          <w:b/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DOS DESCONTOS</w:t>
      </w:r>
    </w:p>
    <w:p w14:paraId="75EA2784" w14:textId="77777777" w:rsidR="002D168A" w:rsidRPr="00E61E93" w:rsidRDefault="002D168A" w:rsidP="002D168A">
      <w:pPr>
        <w:shd w:val="clear" w:color="auto" w:fill="FFFFFF"/>
        <w:jc w:val="center"/>
        <w:rPr>
          <w:sz w:val="24"/>
          <w:szCs w:val="24"/>
        </w:rPr>
      </w:pPr>
    </w:p>
    <w:p w14:paraId="32FAE0A6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bookmarkStart w:id="17" w:name="artigo_16"/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7"/>
      <w:r w:rsidRPr="00AF3AA7">
        <w:rPr>
          <w:b/>
          <w:bCs/>
          <w:sz w:val="24"/>
          <w:szCs w:val="24"/>
          <w:shd w:val="clear" w:color="auto" w:fill="FFFFFF"/>
        </w:rPr>
        <w:t>8</w:t>
      </w:r>
      <w:r w:rsidRPr="00E61E93">
        <w:rPr>
          <w:sz w:val="24"/>
          <w:szCs w:val="24"/>
          <w:shd w:val="clear" w:color="auto" w:fill="FFFFFF"/>
        </w:rPr>
        <w:t xml:space="preserve"> Será concedido desconto de 40% (quarenta por cento) sobre o valor da multa quando a regularização ocorrer dentro do prazo de recurso.</w:t>
      </w:r>
    </w:p>
    <w:p w14:paraId="5D891725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6F49D449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lastRenderedPageBreak/>
        <w:t>§ 1º</w:t>
      </w:r>
      <w:r w:rsidRPr="00E61E93">
        <w:rPr>
          <w:sz w:val="24"/>
          <w:szCs w:val="24"/>
          <w:shd w:val="clear" w:color="auto" w:fill="FFFFFF"/>
        </w:rPr>
        <w:t xml:space="preserve"> O desconto será concedido mediante solicitação e comprovação de realização da limpeza junto ao órgão </w:t>
      </w:r>
      <w:proofErr w:type="spellStart"/>
      <w:r w:rsidRPr="00E61E93">
        <w:rPr>
          <w:sz w:val="24"/>
          <w:szCs w:val="24"/>
          <w:shd w:val="clear" w:color="auto" w:fill="FFFFFF"/>
        </w:rPr>
        <w:t>autuador</w:t>
      </w:r>
      <w:proofErr w:type="spellEnd"/>
      <w:r w:rsidRPr="00E61E93">
        <w:rPr>
          <w:sz w:val="24"/>
          <w:szCs w:val="24"/>
          <w:shd w:val="clear" w:color="auto" w:fill="FFFFFF"/>
        </w:rPr>
        <w:t>.</w:t>
      </w:r>
    </w:p>
    <w:p w14:paraId="7E61D94B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0ADA1E4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 xml:space="preserve">§ 2º </w:t>
      </w:r>
      <w:r w:rsidRPr="00E61E93">
        <w:rPr>
          <w:sz w:val="24"/>
          <w:szCs w:val="24"/>
          <w:shd w:val="clear" w:color="auto" w:fill="FFFFFF"/>
        </w:rPr>
        <w:t>Não serão concedidos descontos sobre os valores de multas após a execução dos serviços de roçada e/ou limpeza pelo Município.</w:t>
      </w:r>
    </w:p>
    <w:p w14:paraId="6CC8C317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6CF12AC3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E61E93">
        <w:rPr>
          <w:b/>
          <w:sz w:val="24"/>
          <w:szCs w:val="24"/>
          <w:shd w:val="clear" w:color="auto" w:fill="FFFFFF"/>
        </w:rPr>
        <w:t>§ 3º</w:t>
      </w:r>
      <w:r w:rsidRPr="00E61E93">
        <w:rPr>
          <w:sz w:val="24"/>
          <w:szCs w:val="24"/>
          <w:shd w:val="clear" w:color="auto" w:fill="FFFFFF"/>
        </w:rPr>
        <w:t xml:space="preserve"> Não serão concedidos descontos sobre taxas decorrentes dos serviços de roçada e/ou limpeza executados pelo Município.</w:t>
      </w:r>
    </w:p>
    <w:p w14:paraId="7B0259C5" w14:textId="77777777" w:rsidR="002D168A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243AE02A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01B68001" w14:textId="77777777" w:rsidR="002D168A" w:rsidRPr="00E61E93" w:rsidRDefault="002D168A" w:rsidP="002D168A">
      <w:pPr>
        <w:shd w:val="clear" w:color="auto" w:fill="FFFFFF"/>
        <w:jc w:val="center"/>
        <w:rPr>
          <w:b/>
          <w:caps/>
          <w:sz w:val="24"/>
          <w:szCs w:val="24"/>
        </w:rPr>
      </w:pPr>
      <w:r w:rsidRPr="00E61E93">
        <w:rPr>
          <w:b/>
          <w:sz w:val="24"/>
          <w:szCs w:val="24"/>
        </w:rPr>
        <w:t>Capítulo </w:t>
      </w:r>
      <w:r w:rsidRPr="00E61E93">
        <w:rPr>
          <w:b/>
          <w:caps/>
          <w:sz w:val="24"/>
          <w:szCs w:val="24"/>
        </w:rPr>
        <w:t>IX</w:t>
      </w:r>
    </w:p>
    <w:p w14:paraId="51596A8C" w14:textId="77777777" w:rsidR="002D168A" w:rsidRPr="00E61E93" w:rsidRDefault="002D168A" w:rsidP="002D168A">
      <w:pPr>
        <w:shd w:val="clear" w:color="auto" w:fill="FFFFFF"/>
        <w:jc w:val="center"/>
        <w:rPr>
          <w:b/>
          <w:caps/>
          <w:sz w:val="24"/>
          <w:szCs w:val="24"/>
        </w:rPr>
      </w:pPr>
      <w:r w:rsidRPr="00E61E93">
        <w:rPr>
          <w:b/>
          <w:caps/>
          <w:sz w:val="24"/>
          <w:szCs w:val="24"/>
        </w:rPr>
        <w:t>DISPOSIÇÕES TRANSITÓRIAS E FINAIS</w:t>
      </w:r>
    </w:p>
    <w:p w14:paraId="6E5961F0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b/>
          <w:caps/>
          <w:sz w:val="24"/>
          <w:szCs w:val="24"/>
        </w:rPr>
      </w:pPr>
      <w:bookmarkStart w:id="18" w:name="artigo_18"/>
    </w:p>
    <w:p w14:paraId="760F264D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</w:rPr>
      </w:pPr>
      <w:r w:rsidRPr="00AF3AA7">
        <w:rPr>
          <w:b/>
          <w:bCs/>
          <w:sz w:val="24"/>
          <w:szCs w:val="24"/>
          <w:shd w:val="clear" w:color="auto" w:fill="FFFFFF"/>
        </w:rPr>
        <w:t>Art. 1</w:t>
      </w:r>
      <w:bookmarkEnd w:id="18"/>
      <w:r w:rsidRPr="00AF3AA7">
        <w:rPr>
          <w:b/>
          <w:bCs/>
          <w:sz w:val="24"/>
          <w:szCs w:val="24"/>
          <w:shd w:val="clear" w:color="auto" w:fill="FFFFFF"/>
        </w:rPr>
        <w:t>9</w:t>
      </w:r>
      <w:r w:rsidRPr="00AF3AA7">
        <w:rPr>
          <w:sz w:val="24"/>
          <w:szCs w:val="24"/>
          <w:shd w:val="clear" w:color="auto" w:fill="FFFFFF"/>
        </w:rPr>
        <w:t> A</w:t>
      </w:r>
      <w:r w:rsidRPr="00E61E93">
        <w:rPr>
          <w:sz w:val="24"/>
          <w:szCs w:val="24"/>
          <w:shd w:val="clear" w:color="auto" w:fill="FFFFFF"/>
        </w:rPr>
        <w:t>s secretarias municipais competentes e os demais órgãos interessados na execução dos serviços viabilizarão os procedimentos necessários ao efetivo cumprimento desta Lei Complementar.</w:t>
      </w:r>
      <w:bookmarkStart w:id="19" w:name="artigo_19"/>
    </w:p>
    <w:p w14:paraId="3E3D4A63" w14:textId="77777777" w:rsidR="002D168A" w:rsidRPr="00AF3AA7" w:rsidRDefault="002D168A" w:rsidP="002D168A">
      <w:pPr>
        <w:shd w:val="clear" w:color="auto" w:fill="FFFFFF"/>
        <w:ind w:firstLine="1418"/>
        <w:jc w:val="both"/>
        <w:rPr>
          <w:b/>
          <w:bCs/>
          <w:sz w:val="24"/>
          <w:szCs w:val="24"/>
          <w:shd w:val="clear" w:color="auto" w:fill="FFFFFF"/>
        </w:rPr>
      </w:pPr>
    </w:p>
    <w:p w14:paraId="505B9FE4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AF3AA7">
        <w:rPr>
          <w:b/>
          <w:bCs/>
          <w:sz w:val="24"/>
          <w:szCs w:val="24"/>
          <w:shd w:val="clear" w:color="auto" w:fill="FFFFFF"/>
        </w:rPr>
        <w:t xml:space="preserve">Art. </w:t>
      </w:r>
      <w:bookmarkEnd w:id="19"/>
      <w:r w:rsidRPr="00AF3AA7">
        <w:rPr>
          <w:b/>
          <w:bCs/>
          <w:sz w:val="24"/>
          <w:szCs w:val="24"/>
          <w:shd w:val="clear" w:color="auto" w:fill="FFFFFF"/>
        </w:rPr>
        <w:t>20</w:t>
      </w:r>
      <w:r w:rsidRPr="00E61E93">
        <w:rPr>
          <w:sz w:val="24"/>
          <w:szCs w:val="24"/>
          <w:shd w:val="clear" w:color="auto" w:fill="FFFFFF"/>
        </w:rPr>
        <w:t> O Chefe do Poder Executivo expedirá Decreto com a regulamentação que se fizer necessária à perfeita aplicação das disposições desta Lei Complementar.</w:t>
      </w:r>
    </w:p>
    <w:p w14:paraId="6611C531" w14:textId="77777777" w:rsidR="002D168A" w:rsidRPr="00E61E93" w:rsidRDefault="002D168A" w:rsidP="002D168A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</w:p>
    <w:p w14:paraId="52C6E10F" w14:textId="77777777" w:rsidR="002D168A" w:rsidRPr="00AF3AA7" w:rsidRDefault="002D168A" w:rsidP="002D168A">
      <w:pPr>
        <w:shd w:val="clear" w:color="auto" w:fill="FFFFFF"/>
        <w:ind w:firstLine="1418"/>
        <w:jc w:val="both"/>
        <w:rPr>
          <w:bCs/>
          <w:sz w:val="24"/>
          <w:szCs w:val="24"/>
          <w:shd w:val="clear" w:color="auto" w:fill="FFFFFF"/>
        </w:rPr>
      </w:pPr>
      <w:bookmarkStart w:id="20" w:name="artigo_20"/>
      <w:r w:rsidRPr="00AF3AA7">
        <w:rPr>
          <w:b/>
          <w:bCs/>
          <w:sz w:val="24"/>
          <w:szCs w:val="24"/>
          <w:shd w:val="clear" w:color="auto" w:fill="FFFFFF"/>
        </w:rPr>
        <w:t>Art. 2</w:t>
      </w:r>
      <w:bookmarkEnd w:id="20"/>
      <w:r w:rsidRPr="00AF3AA7">
        <w:rPr>
          <w:b/>
          <w:bCs/>
          <w:sz w:val="24"/>
          <w:szCs w:val="24"/>
          <w:shd w:val="clear" w:color="auto" w:fill="FFFFFF"/>
        </w:rPr>
        <w:t xml:space="preserve">1 </w:t>
      </w:r>
      <w:r w:rsidRPr="00AF3AA7">
        <w:rPr>
          <w:bCs/>
          <w:sz w:val="24"/>
          <w:szCs w:val="24"/>
          <w:shd w:val="clear" w:color="auto" w:fill="FFFFFF"/>
        </w:rPr>
        <w:t>Fica revogada a lei 2.161 de 27 de fevereiro de 2013.</w:t>
      </w:r>
    </w:p>
    <w:p w14:paraId="32B4EABF" w14:textId="77777777" w:rsidR="002D168A" w:rsidRPr="00AF3AA7" w:rsidRDefault="002D168A" w:rsidP="002D168A">
      <w:pPr>
        <w:shd w:val="clear" w:color="auto" w:fill="FFFFFF"/>
        <w:ind w:firstLine="1418"/>
        <w:jc w:val="both"/>
        <w:rPr>
          <w:b/>
          <w:bCs/>
          <w:sz w:val="24"/>
          <w:szCs w:val="24"/>
          <w:shd w:val="clear" w:color="auto" w:fill="FFFFFF"/>
        </w:rPr>
      </w:pPr>
    </w:p>
    <w:p w14:paraId="619E633F" w14:textId="77777777" w:rsidR="002D168A" w:rsidRPr="0091694A" w:rsidRDefault="002D168A" w:rsidP="002D168A">
      <w:pPr>
        <w:ind w:firstLine="1418"/>
        <w:jc w:val="both"/>
        <w:rPr>
          <w:b/>
          <w:sz w:val="24"/>
          <w:szCs w:val="24"/>
        </w:rPr>
      </w:pPr>
      <w:r w:rsidRPr="00AF3AA7">
        <w:rPr>
          <w:b/>
          <w:bCs/>
          <w:sz w:val="24"/>
          <w:szCs w:val="24"/>
          <w:shd w:val="clear" w:color="auto" w:fill="FFFFFF"/>
        </w:rPr>
        <w:t xml:space="preserve">Art. 22 </w:t>
      </w:r>
      <w:r w:rsidRPr="00AF3AA7">
        <w:rPr>
          <w:sz w:val="24"/>
          <w:szCs w:val="24"/>
          <w:shd w:val="clear" w:color="auto" w:fill="FFFFFF"/>
        </w:rPr>
        <w:t>Es</w:t>
      </w:r>
      <w:r w:rsidRPr="00E61E93">
        <w:rPr>
          <w:sz w:val="24"/>
          <w:szCs w:val="24"/>
          <w:shd w:val="clear" w:color="auto" w:fill="FFFFFF"/>
        </w:rPr>
        <w:t>ta Lei Complementar entra em vigor na data de sua publicação.</w:t>
      </w:r>
    </w:p>
    <w:p w14:paraId="14525B21" w14:textId="77777777" w:rsidR="002D168A" w:rsidRPr="0091694A" w:rsidRDefault="002D168A" w:rsidP="002D168A">
      <w:pPr>
        <w:ind w:firstLine="1418"/>
        <w:jc w:val="both"/>
        <w:rPr>
          <w:b/>
          <w:sz w:val="24"/>
          <w:szCs w:val="24"/>
        </w:rPr>
      </w:pPr>
    </w:p>
    <w:p w14:paraId="367EC267" w14:textId="77777777" w:rsidR="002D168A" w:rsidRPr="0091694A" w:rsidRDefault="002D168A" w:rsidP="002D168A">
      <w:pPr>
        <w:ind w:right="-1" w:firstLine="1418"/>
        <w:jc w:val="both"/>
        <w:rPr>
          <w:sz w:val="24"/>
          <w:szCs w:val="24"/>
        </w:rPr>
      </w:pPr>
    </w:p>
    <w:p w14:paraId="37F4B2D9" w14:textId="77777777" w:rsidR="002D168A" w:rsidRPr="0091694A" w:rsidRDefault="00DE6724" w:rsidP="002D168A">
      <w:pPr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>Palácio da Cidadania, Gabinete do Prefeito Municipal de Sorriso, Estado de Mato Grosso, em 2</w:t>
      </w:r>
      <w:r w:rsidR="007E5720">
        <w:rPr>
          <w:sz w:val="24"/>
          <w:szCs w:val="24"/>
        </w:rPr>
        <w:t xml:space="preserve">5 de </w:t>
      </w:r>
      <w:proofErr w:type="gramStart"/>
      <w:r w:rsidR="007E5720">
        <w:rPr>
          <w:sz w:val="24"/>
          <w:szCs w:val="24"/>
        </w:rPr>
        <w:t>Junho</w:t>
      </w:r>
      <w:proofErr w:type="gramEnd"/>
      <w:r w:rsidR="007E5720">
        <w:rPr>
          <w:sz w:val="24"/>
          <w:szCs w:val="24"/>
        </w:rPr>
        <w:t xml:space="preserve"> de 2018.</w:t>
      </w:r>
    </w:p>
    <w:p w14:paraId="417E08F9" w14:textId="77777777" w:rsidR="002D168A" w:rsidRDefault="002D168A" w:rsidP="002D168A">
      <w:pPr>
        <w:ind w:firstLine="1418"/>
        <w:jc w:val="both"/>
        <w:rPr>
          <w:sz w:val="24"/>
          <w:szCs w:val="24"/>
        </w:rPr>
      </w:pPr>
    </w:p>
    <w:p w14:paraId="1B2AFFA4" w14:textId="77777777" w:rsidR="00315750" w:rsidRPr="0091694A" w:rsidRDefault="00315750" w:rsidP="002D168A">
      <w:pPr>
        <w:ind w:firstLine="1418"/>
        <w:jc w:val="both"/>
        <w:rPr>
          <w:sz w:val="24"/>
          <w:szCs w:val="24"/>
        </w:rPr>
      </w:pPr>
    </w:p>
    <w:p w14:paraId="5B9DFF7B" w14:textId="77777777" w:rsidR="002D168A" w:rsidRPr="0091694A" w:rsidRDefault="002D168A" w:rsidP="002D168A">
      <w:pPr>
        <w:jc w:val="center"/>
        <w:rPr>
          <w:b/>
          <w:bCs/>
          <w:iCs/>
          <w:sz w:val="24"/>
          <w:szCs w:val="24"/>
        </w:rPr>
      </w:pPr>
    </w:p>
    <w:p w14:paraId="575F07C5" w14:textId="77777777" w:rsidR="002D168A" w:rsidRPr="0091694A" w:rsidRDefault="002D168A" w:rsidP="002D168A">
      <w:pPr>
        <w:jc w:val="center"/>
        <w:rPr>
          <w:b/>
          <w:bCs/>
          <w:iCs/>
          <w:sz w:val="24"/>
          <w:szCs w:val="24"/>
        </w:rPr>
      </w:pPr>
    </w:p>
    <w:p w14:paraId="73B9F498" w14:textId="77777777" w:rsidR="00315750" w:rsidRDefault="00315750" w:rsidP="00315750">
      <w:pPr>
        <w:tabs>
          <w:tab w:val="left" w:pos="14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ARI GENÉZIO LAFIN</w:t>
      </w:r>
    </w:p>
    <w:p w14:paraId="3FE957DD" w14:textId="77777777" w:rsidR="00315750" w:rsidRDefault="00315750" w:rsidP="0031575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Prefeito Municipal</w:t>
      </w:r>
    </w:p>
    <w:p w14:paraId="75DCA1CF" w14:textId="77777777" w:rsidR="00315750" w:rsidRDefault="00315750" w:rsidP="00315750">
      <w:pPr>
        <w:jc w:val="both"/>
        <w:rPr>
          <w:b/>
          <w:bCs/>
          <w:sz w:val="24"/>
          <w:szCs w:val="24"/>
        </w:rPr>
      </w:pPr>
    </w:p>
    <w:p w14:paraId="2C386AF3" w14:textId="77777777" w:rsidR="00315750" w:rsidRDefault="00315750" w:rsidP="00315750">
      <w:pPr>
        <w:jc w:val="both"/>
        <w:rPr>
          <w:b/>
          <w:bCs/>
          <w:sz w:val="24"/>
          <w:szCs w:val="24"/>
        </w:rPr>
      </w:pPr>
    </w:p>
    <w:p w14:paraId="0B6BC3B9" w14:textId="77777777" w:rsidR="00315750" w:rsidRDefault="00315750" w:rsidP="003157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REGISTRE-SE. PUBLIQUE-SE. CUMPRA-SE.</w:t>
      </w:r>
    </w:p>
    <w:p w14:paraId="404042B6" w14:textId="77777777" w:rsidR="00315750" w:rsidRDefault="00315750" w:rsidP="00315750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4C03ED" w14:textId="77777777" w:rsidR="00315750" w:rsidRDefault="00315750" w:rsidP="00315750">
      <w:pPr>
        <w:rPr>
          <w:sz w:val="24"/>
          <w:szCs w:val="24"/>
        </w:rPr>
      </w:pPr>
    </w:p>
    <w:p w14:paraId="0B3F83B3" w14:textId="77777777" w:rsidR="00315750" w:rsidRDefault="00315750" w:rsidP="00315750">
      <w:pPr>
        <w:rPr>
          <w:sz w:val="24"/>
          <w:szCs w:val="24"/>
        </w:rPr>
      </w:pPr>
    </w:p>
    <w:p w14:paraId="1EAC3362" w14:textId="77777777" w:rsidR="00315750" w:rsidRDefault="00315750" w:rsidP="00315750">
      <w:pPr>
        <w:rPr>
          <w:sz w:val="24"/>
          <w:szCs w:val="24"/>
        </w:rPr>
      </w:pPr>
    </w:p>
    <w:p w14:paraId="4F3C09C5" w14:textId="1984956F" w:rsidR="00315750" w:rsidRDefault="00315750" w:rsidP="00315750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ESTEVAM HUNGARO CALVO FILHO</w:t>
      </w:r>
    </w:p>
    <w:p w14:paraId="4D4FBC3B" w14:textId="77777777" w:rsidR="00315750" w:rsidRDefault="00315750" w:rsidP="00315750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14:paraId="06F51255" w14:textId="77777777" w:rsidR="00315750" w:rsidRDefault="00315750" w:rsidP="00315750">
      <w:pPr>
        <w:ind w:right="-1" w:firstLine="1418"/>
        <w:jc w:val="both"/>
        <w:rPr>
          <w:sz w:val="24"/>
          <w:szCs w:val="24"/>
        </w:rPr>
      </w:pPr>
    </w:p>
    <w:p w14:paraId="02CCF3C4" w14:textId="77777777" w:rsidR="002D168A" w:rsidRPr="0091694A" w:rsidRDefault="002D168A" w:rsidP="002D168A">
      <w:pPr>
        <w:jc w:val="center"/>
        <w:rPr>
          <w:b/>
          <w:bCs/>
          <w:iCs/>
          <w:sz w:val="24"/>
          <w:szCs w:val="24"/>
        </w:rPr>
      </w:pPr>
    </w:p>
    <w:sectPr w:rsidR="002D168A" w:rsidRPr="0091694A" w:rsidSect="00DE6724">
      <w:headerReference w:type="default" r:id="rId9"/>
      <w:pgSz w:w="11907" w:h="16840" w:code="9"/>
      <w:pgMar w:top="2552" w:right="850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BEB0" w14:textId="77777777" w:rsidR="00FD14D1" w:rsidRDefault="00FD14D1">
      <w:r>
        <w:separator/>
      </w:r>
    </w:p>
  </w:endnote>
  <w:endnote w:type="continuationSeparator" w:id="0">
    <w:p w14:paraId="5EA05A47" w14:textId="77777777" w:rsidR="00FD14D1" w:rsidRDefault="00FD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0521D" w14:textId="77777777" w:rsidR="00FD14D1" w:rsidRDefault="00FD14D1">
      <w:r>
        <w:separator/>
      </w:r>
    </w:p>
  </w:footnote>
  <w:footnote w:type="continuationSeparator" w:id="0">
    <w:p w14:paraId="028ABC88" w14:textId="77777777" w:rsidR="00FD14D1" w:rsidRDefault="00FD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7103" w14:textId="77777777" w:rsidR="00F556BD" w:rsidRDefault="00F556BD">
    <w:pPr>
      <w:jc w:val="center"/>
      <w:rPr>
        <w:b/>
        <w:sz w:val="28"/>
      </w:rPr>
    </w:pPr>
  </w:p>
  <w:p w14:paraId="74B958A7" w14:textId="77777777" w:rsidR="00F556BD" w:rsidRDefault="00F556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3F98"/>
    <w:multiLevelType w:val="hybridMultilevel"/>
    <w:tmpl w:val="659696EC"/>
    <w:lvl w:ilvl="0" w:tplc="84541852">
      <w:start w:val="1"/>
      <w:numFmt w:val="lowerLetter"/>
      <w:lvlText w:val="%1.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3EE"/>
    <w:multiLevelType w:val="hybridMultilevel"/>
    <w:tmpl w:val="9FC4C74E"/>
    <w:lvl w:ilvl="0" w:tplc="904EAC5E">
      <w:start w:val="1"/>
      <w:numFmt w:val="lowerLetter"/>
      <w:lvlText w:val="%1.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2E5BED"/>
    <w:multiLevelType w:val="hybridMultilevel"/>
    <w:tmpl w:val="F172625C"/>
    <w:lvl w:ilvl="0" w:tplc="ACB04F2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8A"/>
    <w:rsid w:val="002A6082"/>
    <w:rsid w:val="002B3E04"/>
    <w:rsid w:val="002D168A"/>
    <w:rsid w:val="00315750"/>
    <w:rsid w:val="00546C9B"/>
    <w:rsid w:val="00622F05"/>
    <w:rsid w:val="00637E4F"/>
    <w:rsid w:val="006C4C09"/>
    <w:rsid w:val="0076673A"/>
    <w:rsid w:val="00783BC3"/>
    <w:rsid w:val="007E5720"/>
    <w:rsid w:val="00AA4A7E"/>
    <w:rsid w:val="00C24F7C"/>
    <w:rsid w:val="00C35BD4"/>
    <w:rsid w:val="00CC0F15"/>
    <w:rsid w:val="00D65F0C"/>
    <w:rsid w:val="00DD6BB3"/>
    <w:rsid w:val="00DE6724"/>
    <w:rsid w:val="00F15CAA"/>
    <w:rsid w:val="00F556BD"/>
    <w:rsid w:val="00F72375"/>
    <w:rsid w:val="00FD14D1"/>
    <w:rsid w:val="00FE3E41"/>
    <w:rsid w:val="00FE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98A0"/>
  <w15:chartTrackingRefBased/>
  <w15:docId w15:val="{9D8652F9-9F0F-4963-A3EA-90B31272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8A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15750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2D168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D16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D168A"/>
    <w:pPr>
      <w:ind w:firstLine="2268"/>
      <w:jc w:val="both"/>
    </w:pPr>
    <w:rPr>
      <w:rFonts w:ascii="Arial" w:hAnsi="Arial" w:cs="Arial"/>
      <w:bCs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168A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D168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D1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rsid w:val="002D168A"/>
  </w:style>
  <w:style w:type="character" w:customStyle="1" w:styleId="Ttulo2Char">
    <w:name w:val="Título 2 Char"/>
    <w:basedOn w:val="Fontepargpadro"/>
    <w:link w:val="Ttulo2"/>
    <w:semiHidden/>
    <w:rsid w:val="00315750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6B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F15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mt.gov.br/di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riso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8</cp:revision>
  <cp:lastPrinted>2018-06-26T12:33:00Z</cp:lastPrinted>
  <dcterms:created xsi:type="dcterms:W3CDTF">2020-06-16T14:22:00Z</dcterms:created>
  <dcterms:modified xsi:type="dcterms:W3CDTF">2020-06-17T12:34:00Z</dcterms:modified>
</cp:coreProperties>
</file>