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32453" w14:textId="17CD5557" w:rsidR="00BA7144" w:rsidRPr="00BA7144" w:rsidRDefault="00BA7144" w:rsidP="00BA7144">
      <w:pPr>
        <w:ind w:left="1418"/>
        <w:jc w:val="both"/>
        <w:rPr>
          <w:b/>
          <w:color w:val="FF0000"/>
          <w:sz w:val="24"/>
          <w:szCs w:val="24"/>
        </w:rPr>
      </w:pPr>
      <w:r w:rsidRPr="00BA7144">
        <w:rPr>
          <w:b/>
          <w:color w:val="FF0000"/>
          <w:sz w:val="24"/>
          <w:szCs w:val="24"/>
        </w:rPr>
        <w:t>Revogado pela LC nº 142/2010</w:t>
      </w:r>
    </w:p>
    <w:p w14:paraId="7A855872" w14:textId="2F7ADF18" w:rsidR="00BA7144" w:rsidRPr="00BA7144" w:rsidRDefault="00BA7144" w:rsidP="00BA7144">
      <w:pPr>
        <w:ind w:left="1418"/>
        <w:jc w:val="both"/>
        <w:rPr>
          <w:b/>
          <w:color w:val="FF0000"/>
          <w:sz w:val="24"/>
          <w:szCs w:val="24"/>
        </w:rPr>
      </w:pPr>
      <w:r w:rsidRPr="00BA7144">
        <w:rPr>
          <w:b/>
          <w:color w:val="FF0000"/>
          <w:sz w:val="24"/>
          <w:szCs w:val="24"/>
        </w:rPr>
        <w:t>Revogado pela LC nº 163/2013</w:t>
      </w:r>
    </w:p>
    <w:p w14:paraId="689EF483" w14:textId="77777777" w:rsidR="00BA7144" w:rsidRPr="00BA7144" w:rsidRDefault="00BA7144" w:rsidP="00BA7144">
      <w:pPr>
        <w:pStyle w:val="Ttulo1"/>
        <w:ind w:left="1418" w:firstLine="0"/>
        <w:rPr>
          <w:rFonts w:ascii="Times New Roman" w:hAnsi="Times New Roman" w:cs="Times New Roman"/>
          <w:bCs w:val="0"/>
          <w:szCs w:val="24"/>
        </w:rPr>
      </w:pPr>
    </w:p>
    <w:p w14:paraId="35174365" w14:textId="77777777" w:rsidR="00DF4851" w:rsidRPr="00BA7144" w:rsidRDefault="00DF4851" w:rsidP="00BA7144">
      <w:pPr>
        <w:pStyle w:val="Ttulo1"/>
        <w:ind w:left="1418" w:firstLine="0"/>
        <w:rPr>
          <w:rFonts w:ascii="Times New Roman" w:hAnsi="Times New Roman" w:cs="Times New Roman"/>
          <w:bCs w:val="0"/>
          <w:szCs w:val="24"/>
        </w:rPr>
      </w:pPr>
      <w:r w:rsidRPr="00BA7144">
        <w:rPr>
          <w:rFonts w:ascii="Times New Roman" w:hAnsi="Times New Roman" w:cs="Times New Roman"/>
          <w:bCs w:val="0"/>
          <w:szCs w:val="24"/>
        </w:rPr>
        <w:t>LEI COMPLEMENTAR Nº 112/2010</w:t>
      </w:r>
      <w:r w:rsidR="00BA7144" w:rsidRPr="00BA7144">
        <w:rPr>
          <w:rFonts w:ascii="Times New Roman" w:hAnsi="Times New Roman" w:cs="Times New Roman"/>
          <w:bCs w:val="0"/>
          <w:szCs w:val="24"/>
        </w:rPr>
        <w:t>, DE</w:t>
      </w:r>
      <w:r w:rsidRPr="00BA7144">
        <w:rPr>
          <w:rFonts w:ascii="Times New Roman" w:hAnsi="Times New Roman" w:cs="Times New Roman"/>
          <w:bCs w:val="0"/>
          <w:szCs w:val="24"/>
        </w:rPr>
        <w:t xml:space="preserve"> 02 DE FEVEREIRO DE 2010.</w:t>
      </w:r>
    </w:p>
    <w:p w14:paraId="5881528E" w14:textId="77777777" w:rsidR="00DF4851" w:rsidRPr="00BA7144" w:rsidRDefault="00DF4851" w:rsidP="00BA7144">
      <w:pPr>
        <w:ind w:left="1418"/>
        <w:jc w:val="both"/>
        <w:rPr>
          <w:b/>
          <w:strike/>
          <w:sz w:val="24"/>
          <w:szCs w:val="24"/>
        </w:rPr>
      </w:pPr>
    </w:p>
    <w:p w14:paraId="7448FBC2" w14:textId="77777777" w:rsidR="00DF4851" w:rsidRPr="00BA7144" w:rsidRDefault="00DF4851" w:rsidP="00BA7144">
      <w:pPr>
        <w:tabs>
          <w:tab w:val="left" w:pos="1701"/>
        </w:tabs>
        <w:ind w:left="1418"/>
        <w:jc w:val="both"/>
        <w:rPr>
          <w:b/>
          <w:strike/>
          <w:sz w:val="24"/>
          <w:szCs w:val="24"/>
        </w:rPr>
      </w:pPr>
      <w:r w:rsidRPr="00BA7144">
        <w:rPr>
          <w:b/>
          <w:strike/>
          <w:sz w:val="24"/>
          <w:szCs w:val="24"/>
        </w:rPr>
        <w:t xml:space="preserve">AUTORES: CHAGAS ABRANTES, CHACRINHA, LUIS FÁBIO MARCHIORO e POLESELLO. </w:t>
      </w:r>
    </w:p>
    <w:p w14:paraId="2EEF2A14" w14:textId="77777777" w:rsidR="00DF4851" w:rsidRPr="00BA7144" w:rsidRDefault="00DF4851" w:rsidP="00BA7144">
      <w:pPr>
        <w:ind w:left="1418"/>
        <w:jc w:val="both"/>
        <w:rPr>
          <w:b/>
          <w:strike/>
          <w:sz w:val="24"/>
          <w:szCs w:val="24"/>
        </w:rPr>
      </w:pPr>
    </w:p>
    <w:p w14:paraId="282E0A9F" w14:textId="77777777" w:rsidR="00DF4851" w:rsidRPr="00BA7144" w:rsidRDefault="00DF4851" w:rsidP="00BA7144">
      <w:pPr>
        <w:pStyle w:val="Recuodecorpodetexto"/>
        <w:ind w:left="1418" w:firstLine="0"/>
        <w:rPr>
          <w:rFonts w:ascii="Times New Roman" w:hAnsi="Times New Roman"/>
          <w:b/>
          <w:strike/>
          <w:sz w:val="24"/>
          <w:szCs w:val="24"/>
        </w:rPr>
      </w:pPr>
      <w:r w:rsidRPr="00BA7144">
        <w:rPr>
          <w:rFonts w:ascii="Times New Roman" w:hAnsi="Times New Roman"/>
          <w:b/>
          <w:strike/>
          <w:sz w:val="24"/>
          <w:szCs w:val="24"/>
        </w:rPr>
        <w:t xml:space="preserve">SÚMULA: ALTERA ANEXO I, ANEXO II, ANEXO IV E ANEXO V, DA LEI COMPLEMENTAR Nº 094/2008, E DÁ OUTRAS PROVIDÊNCIAS. </w:t>
      </w:r>
    </w:p>
    <w:p w14:paraId="095A48F0" w14:textId="77777777" w:rsidR="00DF4851" w:rsidRPr="00BA7144" w:rsidRDefault="00DF4851" w:rsidP="00BA7144">
      <w:pPr>
        <w:pStyle w:val="Recuodecorpodetexto"/>
        <w:ind w:left="1418" w:firstLine="0"/>
        <w:rPr>
          <w:rFonts w:ascii="Times New Roman" w:hAnsi="Times New Roman"/>
          <w:b/>
          <w:strike/>
          <w:sz w:val="24"/>
          <w:szCs w:val="24"/>
        </w:rPr>
      </w:pPr>
    </w:p>
    <w:p w14:paraId="67ACC420" w14:textId="77777777" w:rsidR="00DF4851" w:rsidRPr="00BA7144" w:rsidRDefault="00DF4851" w:rsidP="00BA7144">
      <w:pPr>
        <w:tabs>
          <w:tab w:val="left" w:pos="1440"/>
        </w:tabs>
        <w:ind w:left="1418"/>
        <w:jc w:val="both"/>
        <w:rPr>
          <w:b/>
          <w:strike/>
          <w:sz w:val="24"/>
          <w:szCs w:val="24"/>
        </w:rPr>
      </w:pPr>
      <w:r w:rsidRPr="00BA7144">
        <w:rPr>
          <w:b/>
          <w:strike/>
          <w:sz w:val="24"/>
          <w:szCs w:val="24"/>
        </w:rPr>
        <w:t xml:space="preserve">O SENHOR CLOMIR BEDIN, PREFEITO MUNICIPAL DE SORRISO, ESTADO DE MATO GROSSO, NO USO DE SUAS ATRIBUIÇÕES LEGAIS, FAZ SABER QUE A CÂMARA MUNICIPAL DE VEREADORES APROVOU E ELE SANCIONA A SEGUINTE LEI COMPLEMENTAR: </w:t>
      </w:r>
    </w:p>
    <w:p w14:paraId="69ECEE84" w14:textId="77777777" w:rsidR="00DF4851" w:rsidRPr="00BA7144" w:rsidRDefault="00DF4851" w:rsidP="00BA7144">
      <w:pPr>
        <w:ind w:left="1418"/>
        <w:jc w:val="both"/>
        <w:rPr>
          <w:b/>
          <w:bCs/>
          <w:strike/>
          <w:sz w:val="24"/>
          <w:szCs w:val="24"/>
        </w:rPr>
      </w:pPr>
    </w:p>
    <w:p w14:paraId="41873790" w14:textId="77777777" w:rsidR="00DF4851" w:rsidRPr="00BA7144" w:rsidRDefault="00DF4851" w:rsidP="004E5309">
      <w:pPr>
        <w:ind w:firstLine="1418"/>
        <w:jc w:val="both"/>
        <w:rPr>
          <w:strike/>
          <w:sz w:val="24"/>
          <w:szCs w:val="24"/>
        </w:rPr>
      </w:pPr>
      <w:r w:rsidRPr="00BA7144">
        <w:rPr>
          <w:b/>
          <w:bCs/>
          <w:strike/>
          <w:sz w:val="24"/>
          <w:szCs w:val="24"/>
        </w:rPr>
        <w:t>Art. 1º</w:t>
      </w:r>
      <w:r w:rsidRPr="00BA7144">
        <w:rPr>
          <w:strike/>
          <w:sz w:val="24"/>
          <w:szCs w:val="24"/>
        </w:rPr>
        <w:t xml:space="preserve"> - Retira do Anexo I – Quadro de Cargos de Provimento Efetivo, o cargo de Controlador Interno, referência – CE – 09.</w:t>
      </w:r>
    </w:p>
    <w:p w14:paraId="7B6B6195" w14:textId="77777777" w:rsidR="00DF4851" w:rsidRPr="00BA7144" w:rsidRDefault="00DF4851" w:rsidP="004E5309">
      <w:pPr>
        <w:ind w:firstLine="1418"/>
        <w:jc w:val="both"/>
        <w:rPr>
          <w:strike/>
          <w:sz w:val="24"/>
          <w:szCs w:val="24"/>
        </w:rPr>
      </w:pPr>
    </w:p>
    <w:p w14:paraId="618B7BE6" w14:textId="77777777" w:rsidR="00DF4851" w:rsidRPr="00BA7144" w:rsidRDefault="00DF4851" w:rsidP="004E5309">
      <w:pPr>
        <w:ind w:firstLine="1418"/>
        <w:jc w:val="both"/>
        <w:rPr>
          <w:strike/>
          <w:sz w:val="24"/>
          <w:szCs w:val="24"/>
        </w:rPr>
      </w:pPr>
      <w:r w:rsidRPr="00BA7144">
        <w:rPr>
          <w:b/>
          <w:strike/>
          <w:sz w:val="24"/>
          <w:szCs w:val="24"/>
        </w:rPr>
        <w:t>Art. 2º -</w:t>
      </w:r>
      <w:r w:rsidRPr="00BA7144">
        <w:rPr>
          <w:strike/>
          <w:sz w:val="24"/>
          <w:szCs w:val="24"/>
        </w:rPr>
        <w:t xml:space="preserve"> Acrescenta ao Anexo II – Quadro de Cargos de Provimento em Comissão, o cargo de Controlador Interno, referência CC – 07.</w:t>
      </w:r>
    </w:p>
    <w:p w14:paraId="3F1D209D" w14:textId="77777777" w:rsidR="00DF4851" w:rsidRPr="00BA7144" w:rsidRDefault="00DF4851" w:rsidP="004E5309">
      <w:pPr>
        <w:ind w:firstLine="1418"/>
        <w:jc w:val="both"/>
        <w:rPr>
          <w:strike/>
          <w:sz w:val="24"/>
          <w:szCs w:val="24"/>
        </w:rPr>
      </w:pPr>
    </w:p>
    <w:p w14:paraId="5B78FCC0" w14:textId="77777777" w:rsidR="00DF4851" w:rsidRPr="00BA7144" w:rsidRDefault="00DF4851" w:rsidP="004E5309">
      <w:pPr>
        <w:ind w:firstLine="1418"/>
        <w:jc w:val="both"/>
        <w:rPr>
          <w:b/>
          <w:strike/>
          <w:sz w:val="24"/>
          <w:szCs w:val="24"/>
        </w:rPr>
      </w:pPr>
      <w:r w:rsidRPr="00BA7144">
        <w:rPr>
          <w:b/>
          <w:strike/>
          <w:sz w:val="24"/>
          <w:szCs w:val="24"/>
        </w:rPr>
        <w:t xml:space="preserve">Art. 3º - </w:t>
      </w:r>
      <w:r w:rsidRPr="00BA7144">
        <w:rPr>
          <w:strike/>
          <w:sz w:val="24"/>
          <w:szCs w:val="24"/>
        </w:rPr>
        <w:t xml:space="preserve">Retira do Anexo IV – Atribuições dos Cargos </w:t>
      </w:r>
      <w:smartTag w:uri="urn:schemas-microsoft-com:office:smarttags" w:element="PersonName">
        <w:smartTagPr>
          <w:attr w:name="ProductID" w:val="em Provimento Efetivo"/>
        </w:smartTagPr>
        <w:r w:rsidRPr="00BA7144">
          <w:rPr>
            <w:strike/>
            <w:sz w:val="24"/>
            <w:szCs w:val="24"/>
          </w:rPr>
          <w:t>em Provimento Efetivo</w:t>
        </w:r>
      </w:smartTag>
      <w:r w:rsidRPr="00BA7144">
        <w:rPr>
          <w:strike/>
          <w:sz w:val="24"/>
          <w:szCs w:val="24"/>
        </w:rPr>
        <w:t>, o Cargo de Controlador Interno, referência – CE – 09.</w:t>
      </w:r>
    </w:p>
    <w:p w14:paraId="4B854A29" w14:textId="77777777" w:rsidR="00DF4851" w:rsidRPr="00BA7144" w:rsidRDefault="00DF4851" w:rsidP="004E5309">
      <w:pPr>
        <w:ind w:firstLine="1418"/>
        <w:jc w:val="both"/>
        <w:rPr>
          <w:b/>
          <w:strike/>
          <w:sz w:val="24"/>
          <w:szCs w:val="24"/>
        </w:rPr>
      </w:pPr>
    </w:p>
    <w:p w14:paraId="537ADCC3" w14:textId="77777777" w:rsidR="00DF4851" w:rsidRPr="00BA7144" w:rsidRDefault="00DF4851" w:rsidP="004E5309">
      <w:pPr>
        <w:ind w:firstLine="1418"/>
        <w:jc w:val="both"/>
        <w:rPr>
          <w:b/>
          <w:strike/>
          <w:sz w:val="24"/>
          <w:szCs w:val="24"/>
        </w:rPr>
      </w:pPr>
      <w:r w:rsidRPr="00BA7144">
        <w:rPr>
          <w:b/>
          <w:strike/>
          <w:sz w:val="24"/>
          <w:szCs w:val="24"/>
        </w:rPr>
        <w:t xml:space="preserve">Art. 4º - </w:t>
      </w:r>
      <w:r w:rsidRPr="00BA7144">
        <w:rPr>
          <w:strike/>
          <w:sz w:val="24"/>
          <w:szCs w:val="24"/>
        </w:rPr>
        <w:t>Acrescenta ao Anexo V – Atribuições dos Cargos em Provimento em Comissão, o Cargo de Controlador Interno referência – CC – 07.</w:t>
      </w:r>
    </w:p>
    <w:p w14:paraId="2B7404D3" w14:textId="77777777" w:rsidR="00DF4851" w:rsidRPr="00BA7144" w:rsidRDefault="00DF4851" w:rsidP="004E5309">
      <w:pPr>
        <w:ind w:firstLine="1418"/>
        <w:jc w:val="both"/>
        <w:rPr>
          <w:strike/>
          <w:sz w:val="24"/>
          <w:szCs w:val="24"/>
        </w:rPr>
      </w:pPr>
    </w:p>
    <w:p w14:paraId="1CE9E048" w14:textId="77777777" w:rsidR="00DF4851" w:rsidRPr="00BA7144" w:rsidRDefault="00DF4851" w:rsidP="004E5309">
      <w:pPr>
        <w:ind w:firstLine="1418"/>
        <w:jc w:val="both"/>
        <w:rPr>
          <w:b/>
          <w:strike/>
          <w:sz w:val="24"/>
          <w:szCs w:val="24"/>
        </w:rPr>
      </w:pPr>
      <w:r w:rsidRPr="00BA7144">
        <w:rPr>
          <w:b/>
          <w:strike/>
          <w:sz w:val="24"/>
          <w:szCs w:val="24"/>
        </w:rPr>
        <w:t>Art. 5º -</w:t>
      </w:r>
      <w:r w:rsidRPr="00BA7144">
        <w:rPr>
          <w:strike/>
          <w:sz w:val="24"/>
          <w:szCs w:val="24"/>
        </w:rPr>
        <w:t xml:space="preserve"> Esta Lei Complementar entra em vigor na data de sua publicação, revogadas as disposições em contrário.</w:t>
      </w:r>
    </w:p>
    <w:p w14:paraId="534DE486" w14:textId="77777777" w:rsidR="00DF4851" w:rsidRPr="00BA7144" w:rsidRDefault="00DF4851" w:rsidP="004E5309">
      <w:pPr>
        <w:tabs>
          <w:tab w:val="left" w:pos="708"/>
        </w:tabs>
        <w:ind w:firstLine="1418"/>
        <w:jc w:val="both"/>
        <w:rPr>
          <w:b/>
          <w:strike/>
          <w:sz w:val="24"/>
          <w:szCs w:val="24"/>
        </w:rPr>
      </w:pPr>
    </w:p>
    <w:p w14:paraId="6E44D59F" w14:textId="77777777" w:rsidR="00DF4851" w:rsidRPr="00BA7144" w:rsidRDefault="00DF4851" w:rsidP="004E5309">
      <w:pPr>
        <w:ind w:right="-710" w:firstLine="1418"/>
        <w:jc w:val="both"/>
        <w:rPr>
          <w:strike/>
          <w:sz w:val="24"/>
          <w:szCs w:val="24"/>
        </w:rPr>
      </w:pPr>
      <w:r w:rsidRPr="00BA7144">
        <w:rPr>
          <w:strike/>
          <w:sz w:val="24"/>
          <w:szCs w:val="24"/>
        </w:rPr>
        <w:t>Registre-se, publique-se e cumpra-se.</w:t>
      </w:r>
    </w:p>
    <w:p w14:paraId="61C43902" w14:textId="77777777" w:rsidR="00DF4851" w:rsidRPr="00BA7144" w:rsidRDefault="00DF4851" w:rsidP="004E5309">
      <w:pPr>
        <w:tabs>
          <w:tab w:val="left" w:pos="708"/>
        </w:tabs>
        <w:ind w:firstLine="1418"/>
        <w:jc w:val="both"/>
        <w:rPr>
          <w:b/>
          <w:strike/>
          <w:sz w:val="24"/>
          <w:szCs w:val="24"/>
        </w:rPr>
      </w:pPr>
    </w:p>
    <w:p w14:paraId="3FCBF27E" w14:textId="77777777" w:rsidR="00DF4851" w:rsidRPr="00BA7144" w:rsidRDefault="00DF4851" w:rsidP="004E5309">
      <w:pPr>
        <w:ind w:firstLine="1418"/>
        <w:jc w:val="both"/>
        <w:rPr>
          <w:strike/>
          <w:sz w:val="24"/>
          <w:szCs w:val="24"/>
        </w:rPr>
      </w:pPr>
      <w:r w:rsidRPr="00BA7144">
        <w:rPr>
          <w:strike/>
          <w:sz w:val="24"/>
          <w:szCs w:val="24"/>
        </w:rPr>
        <w:t>PALÁCIO DA CIDADANIA, GABINETE DO PREFEITO MUNICIPAL DE SORRISO, ESTADO DE MATO GROSSO, EM 02 DE FEVEREIRO DE 2010.</w:t>
      </w:r>
    </w:p>
    <w:p w14:paraId="0E22B3C7" w14:textId="77777777" w:rsidR="00DF4851" w:rsidRPr="00BA7144" w:rsidRDefault="00DF4851" w:rsidP="00DF4851">
      <w:pPr>
        <w:ind w:firstLine="1418"/>
        <w:jc w:val="center"/>
        <w:rPr>
          <w:b/>
          <w:strike/>
          <w:sz w:val="24"/>
          <w:szCs w:val="24"/>
        </w:rPr>
      </w:pPr>
    </w:p>
    <w:p w14:paraId="64579143" w14:textId="77777777" w:rsidR="00DF4851" w:rsidRPr="00BA7144" w:rsidRDefault="00DF4851" w:rsidP="00BA7144">
      <w:pPr>
        <w:jc w:val="center"/>
        <w:rPr>
          <w:b/>
          <w:strike/>
          <w:sz w:val="24"/>
          <w:szCs w:val="24"/>
        </w:rPr>
      </w:pPr>
      <w:r w:rsidRPr="00BA7144">
        <w:rPr>
          <w:b/>
          <w:strike/>
          <w:sz w:val="24"/>
          <w:szCs w:val="24"/>
        </w:rPr>
        <w:t>CLOMIR BEDIN</w:t>
      </w:r>
    </w:p>
    <w:p w14:paraId="0E6CAB7B" w14:textId="77777777" w:rsidR="00DF4851" w:rsidRPr="00BA7144" w:rsidRDefault="00DF4851" w:rsidP="00BA7144">
      <w:pPr>
        <w:jc w:val="center"/>
        <w:rPr>
          <w:b/>
          <w:strike/>
          <w:sz w:val="24"/>
          <w:szCs w:val="24"/>
        </w:rPr>
      </w:pPr>
      <w:r w:rsidRPr="00BA7144">
        <w:rPr>
          <w:b/>
          <w:strike/>
          <w:sz w:val="24"/>
          <w:szCs w:val="24"/>
        </w:rPr>
        <w:t>Prefeito Municipal</w:t>
      </w:r>
    </w:p>
    <w:p w14:paraId="79FB55FC" w14:textId="77777777" w:rsidR="00BA7144" w:rsidRPr="00BA7144" w:rsidRDefault="00BA7144" w:rsidP="00DF4851">
      <w:pPr>
        <w:ind w:firstLine="1418"/>
        <w:rPr>
          <w:b/>
          <w:strike/>
          <w:sz w:val="24"/>
          <w:szCs w:val="24"/>
        </w:rPr>
      </w:pPr>
    </w:p>
    <w:p w14:paraId="3A1EAF9D" w14:textId="77777777" w:rsidR="00DF4851" w:rsidRPr="00BA7144" w:rsidRDefault="00DF4851" w:rsidP="00BA7144">
      <w:pPr>
        <w:tabs>
          <w:tab w:val="left" w:pos="5387"/>
        </w:tabs>
        <w:ind w:left="4536" w:right="-1"/>
        <w:jc w:val="center"/>
        <w:rPr>
          <w:b/>
          <w:strike/>
          <w:sz w:val="24"/>
          <w:szCs w:val="24"/>
        </w:rPr>
      </w:pPr>
      <w:r w:rsidRPr="00BA7144">
        <w:rPr>
          <w:b/>
          <w:strike/>
          <w:sz w:val="24"/>
          <w:szCs w:val="24"/>
        </w:rPr>
        <w:t>WANDERLEY PAULO DA SILVA</w:t>
      </w:r>
    </w:p>
    <w:p w14:paraId="4643F8AB" w14:textId="77777777" w:rsidR="00DF4851" w:rsidRPr="00BA7144" w:rsidRDefault="00DF4851" w:rsidP="00DF4851">
      <w:pPr>
        <w:ind w:left="5954" w:right="-1" w:firstLine="425"/>
        <w:rPr>
          <w:b/>
          <w:strike/>
          <w:sz w:val="24"/>
          <w:szCs w:val="24"/>
        </w:rPr>
      </w:pPr>
      <w:proofErr w:type="gramStart"/>
      <w:r w:rsidRPr="00BA7144">
        <w:rPr>
          <w:b/>
          <w:strike/>
          <w:sz w:val="24"/>
          <w:szCs w:val="24"/>
        </w:rPr>
        <w:t>Vice – Prefeito</w:t>
      </w:r>
      <w:proofErr w:type="gramEnd"/>
    </w:p>
    <w:p w14:paraId="38A7A1C5" w14:textId="77777777" w:rsidR="00BA7144" w:rsidRPr="00BA7144" w:rsidRDefault="00BA7144" w:rsidP="00DF4851">
      <w:pPr>
        <w:ind w:left="5954" w:right="-1" w:firstLine="425"/>
        <w:rPr>
          <w:b/>
          <w:strike/>
          <w:sz w:val="24"/>
          <w:szCs w:val="24"/>
        </w:rPr>
      </w:pPr>
    </w:p>
    <w:p w14:paraId="11F5E0C1" w14:textId="77777777" w:rsidR="00DF4851" w:rsidRPr="00BA7144" w:rsidRDefault="00DF4851" w:rsidP="00DF4851">
      <w:pPr>
        <w:ind w:left="5387" w:right="-1"/>
        <w:rPr>
          <w:b/>
          <w:strike/>
          <w:sz w:val="24"/>
          <w:szCs w:val="24"/>
        </w:rPr>
      </w:pPr>
      <w:r w:rsidRPr="00BA7144">
        <w:rPr>
          <w:b/>
          <w:strike/>
          <w:sz w:val="24"/>
          <w:szCs w:val="24"/>
        </w:rPr>
        <w:t>ZILTON MARIANO DE ALMEIDA</w:t>
      </w:r>
    </w:p>
    <w:p w14:paraId="20BC0BF4" w14:textId="77777777" w:rsidR="00DF4851" w:rsidRPr="00BA7144" w:rsidRDefault="00DF4851" w:rsidP="00DF4851">
      <w:pPr>
        <w:ind w:left="5387" w:right="-1"/>
        <w:rPr>
          <w:b/>
          <w:strike/>
          <w:sz w:val="24"/>
          <w:szCs w:val="24"/>
        </w:rPr>
      </w:pPr>
      <w:r w:rsidRPr="00BA7144">
        <w:rPr>
          <w:b/>
          <w:strike/>
          <w:sz w:val="24"/>
          <w:szCs w:val="24"/>
        </w:rPr>
        <w:t>VALDECIR DE LIMA COSTA</w:t>
      </w:r>
    </w:p>
    <w:p w14:paraId="69236030" w14:textId="77777777" w:rsidR="00DF4851" w:rsidRPr="00BA7144" w:rsidRDefault="00DF4851" w:rsidP="00DF4851">
      <w:pPr>
        <w:ind w:left="5387" w:right="-1"/>
        <w:rPr>
          <w:b/>
          <w:strike/>
          <w:sz w:val="24"/>
          <w:szCs w:val="24"/>
        </w:rPr>
      </w:pPr>
      <w:r w:rsidRPr="00BA7144">
        <w:rPr>
          <w:b/>
          <w:strike/>
          <w:sz w:val="24"/>
          <w:szCs w:val="24"/>
        </w:rPr>
        <w:t>ARI GENÉSIO LAFIN</w:t>
      </w:r>
    </w:p>
    <w:p w14:paraId="0D2DF565" w14:textId="77777777" w:rsidR="00DF4851" w:rsidRPr="00BA7144" w:rsidRDefault="00DF4851" w:rsidP="00DF4851">
      <w:pPr>
        <w:ind w:left="5387" w:right="-1"/>
        <w:rPr>
          <w:b/>
          <w:strike/>
          <w:sz w:val="24"/>
          <w:szCs w:val="24"/>
        </w:rPr>
      </w:pPr>
      <w:r w:rsidRPr="00BA7144">
        <w:rPr>
          <w:b/>
          <w:strike/>
          <w:sz w:val="24"/>
          <w:szCs w:val="24"/>
        </w:rPr>
        <w:t>VIVYANE MARIA CENI BEDIN</w:t>
      </w:r>
    </w:p>
    <w:p w14:paraId="372BE302" w14:textId="77777777" w:rsidR="00DF4851" w:rsidRPr="00BA7144" w:rsidRDefault="00DF4851" w:rsidP="00DF4851">
      <w:pPr>
        <w:ind w:left="5387" w:right="-1"/>
        <w:rPr>
          <w:b/>
          <w:strike/>
          <w:sz w:val="24"/>
          <w:szCs w:val="24"/>
        </w:rPr>
      </w:pPr>
      <w:r w:rsidRPr="00BA7144">
        <w:rPr>
          <w:b/>
          <w:strike/>
          <w:sz w:val="24"/>
          <w:szCs w:val="24"/>
        </w:rPr>
        <w:t>EDNILSON DE LIMA OLIVEIRA</w:t>
      </w:r>
    </w:p>
    <w:p w14:paraId="29B089DC" w14:textId="77777777" w:rsidR="00DF4851" w:rsidRPr="00BA7144" w:rsidRDefault="00DF4851" w:rsidP="00DF4851">
      <w:pPr>
        <w:ind w:left="5387" w:right="-1"/>
        <w:rPr>
          <w:b/>
          <w:strike/>
          <w:sz w:val="24"/>
          <w:szCs w:val="24"/>
        </w:rPr>
      </w:pPr>
      <w:r w:rsidRPr="00BA7144">
        <w:rPr>
          <w:b/>
          <w:strike/>
          <w:sz w:val="24"/>
          <w:szCs w:val="24"/>
        </w:rPr>
        <w:t>ELIDIO FARINA</w:t>
      </w:r>
    </w:p>
    <w:p w14:paraId="74A5975C" w14:textId="77777777" w:rsidR="00DF4851" w:rsidRPr="00BA7144" w:rsidRDefault="00DF4851" w:rsidP="00DF4851">
      <w:pPr>
        <w:ind w:left="5387" w:right="-1"/>
        <w:rPr>
          <w:b/>
          <w:strike/>
          <w:sz w:val="24"/>
          <w:szCs w:val="24"/>
        </w:rPr>
      </w:pPr>
      <w:r w:rsidRPr="00BA7144">
        <w:rPr>
          <w:b/>
          <w:strike/>
          <w:sz w:val="24"/>
          <w:szCs w:val="24"/>
        </w:rPr>
        <w:t>SADI BORTOLOTTI</w:t>
      </w:r>
    </w:p>
    <w:p w14:paraId="0FAC877B" w14:textId="77777777" w:rsidR="00DF4851" w:rsidRPr="00BA7144" w:rsidRDefault="00DF4851" w:rsidP="00DF4851">
      <w:pPr>
        <w:ind w:left="5387" w:right="-1"/>
        <w:rPr>
          <w:b/>
          <w:strike/>
          <w:sz w:val="24"/>
          <w:szCs w:val="24"/>
        </w:rPr>
      </w:pPr>
      <w:r w:rsidRPr="00BA7144">
        <w:rPr>
          <w:b/>
          <w:strike/>
          <w:sz w:val="24"/>
          <w:szCs w:val="24"/>
        </w:rPr>
        <w:lastRenderedPageBreak/>
        <w:t>CLÁUDIO JOSÉ ZANCANARO</w:t>
      </w:r>
    </w:p>
    <w:p w14:paraId="68D63241" w14:textId="77777777" w:rsidR="00DF4851" w:rsidRPr="00BA7144" w:rsidRDefault="00DF4851" w:rsidP="00DF4851">
      <w:pPr>
        <w:ind w:left="5387" w:right="-1"/>
        <w:rPr>
          <w:b/>
          <w:strike/>
          <w:sz w:val="24"/>
          <w:szCs w:val="24"/>
        </w:rPr>
      </w:pPr>
      <w:r w:rsidRPr="00BA7144">
        <w:rPr>
          <w:b/>
          <w:strike/>
          <w:sz w:val="24"/>
          <w:szCs w:val="24"/>
        </w:rPr>
        <w:t>SANTINHO AGOSTINHO SALERNO</w:t>
      </w:r>
    </w:p>
    <w:p w14:paraId="7C52C6C5" w14:textId="77777777" w:rsidR="00DF4851" w:rsidRPr="00BA7144" w:rsidRDefault="00DF4851" w:rsidP="00DF4851">
      <w:pPr>
        <w:ind w:left="5387" w:right="-1"/>
        <w:rPr>
          <w:b/>
          <w:strike/>
          <w:sz w:val="24"/>
          <w:szCs w:val="24"/>
        </w:rPr>
      </w:pPr>
      <w:r w:rsidRPr="00BA7144">
        <w:rPr>
          <w:b/>
          <w:strike/>
          <w:sz w:val="24"/>
          <w:szCs w:val="24"/>
        </w:rPr>
        <w:t>AVANICE LOURENÇO ZANATTA</w:t>
      </w:r>
    </w:p>
    <w:p w14:paraId="0EA067A2" w14:textId="77777777" w:rsidR="00DF4851" w:rsidRPr="00BA7144" w:rsidRDefault="00DF4851" w:rsidP="00DF4851">
      <w:pPr>
        <w:ind w:left="5387" w:right="-1"/>
        <w:rPr>
          <w:b/>
          <w:strike/>
          <w:sz w:val="24"/>
          <w:szCs w:val="24"/>
        </w:rPr>
      </w:pPr>
      <w:r w:rsidRPr="00BA7144">
        <w:rPr>
          <w:b/>
          <w:strike/>
          <w:sz w:val="24"/>
          <w:szCs w:val="24"/>
        </w:rPr>
        <w:t>MÁRCIO LUIS KUHN</w:t>
      </w:r>
    </w:p>
    <w:p w14:paraId="3AB47344" w14:textId="77777777" w:rsidR="00DF4851" w:rsidRPr="00BA7144" w:rsidRDefault="00DF4851" w:rsidP="00DF4851">
      <w:pPr>
        <w:ind w:right="-710" w:firstLine="1418"/>
        <w:jc w:val="both"/>
        <w:rPr>
          <w:b/>
          <w:strike/>
          <w:sz w:val="24"/>
          <w:szCs w:val="24"/>
        </w:rPr>
      </w:pPr>
    </w:p>
    <w:p w14:paraId="37B6C122" w14:textId="77777777" w:rsidR="00DF4851" w:rsidRPr="00BA7144" w:rsidRDefault="00DF4851" w:rsidP="00DF4851">
      <w:pPr>
        <w:ind w:right="-710"/>
        <w:jc w:val="both"/>
        <w:rPr>
          <w:b/>
          <w:strike/>
          <w:sz w:val="24"/>
          <w:szCs w:val="24"/>
        </w:rPr>
      </w:pPr>
      <w:r w:rsidRPr="00BA7144">
        <w:rPr>
          <w:b/>
          <w:strike/>
          <w:sz w:val="24"/>
          <w:szCs w:val="24"/>
        </w:rPr>
        <w:t xml:space="preserve">ZILTON MARIANO DE ALMEIDA </w:t>
      </w:r>
    </w:p>
    <w:p w14:paraId="791C0F7D" w14:textId="77777777" w:rsidR="00CD4317" w:rsidRPr="00BA7144" w:rsidRDefault="00DF4851" w:rsidP="001460EE">
      <w:pPr>
        <w:ind w:right="-710"/>
        <w:jc w:val="both"/>
        <w:rPr>
          <w:strike/>
          <w:sz w:val="24"/>
          <w:szCs w:val="24"/>
        </w:rPr>
      </w:pPr>
      <w:r w:rsidRPr="00BA7144">
        <w:rPr>
          <w:b/>
          <w:strike/>
          <w:sz w:val="24"/>
          <w:szCs w:val="24"/>
        </w:rPr>
        <w:t xml:space="preserve"> </w:t>
      </w:r>
      <w:r w:rsidR="00467AD0" w:rsidRPr="00BA7144">
        <w:rPr>
          <w:b/>
          <w:strike/>
          <w:sz w:val="24"/>
          <w:szCs w:val="24"/>
        </w:rPr>
        <w:t xml:space="preserve">     </w:t>
      </w:r>
      <w:r w:rsidRPr="00BA7144">
        <w:rPr>
          <w:b/>
          <w:strike/>
          <w:sz w:val="24"/>
          <w:szCs w:val="24"/>
        </w:rPr>
        <w:t>Secretário de Administração</w:t>
      </w:r>
    </w:p>
    <w:sectPr w:rsidR="00CD4317" w:rsidRPr="00BA7144" w:rsidSect="00BA7144">
      <w:headerReference w:type="default" r:id="rId6"/>
      <w:pgSz w:w="11907" w:h="16840" w:code="9"/>
      <w:pgMar w:top="2410" w:right="850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DAD7A" w14:textId="77777777" w:rsidR="00850A39" w:rsidRDefault="00850A39">
      <w:r>
        <w:separator/>
      </w:r>
    </w:p>
  </w:endnote>
  <w:endnote w:type="continuationSeparator" w:id="0">
    <w:p w14:paraId="0EBF2ED3" w14:textId="77777777" w:rsidR="00850A39" w:rsidRDefault="0085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B1BF5" w14:textId="77777777" w:rsidR="00850A39" w:rsidRDefault="00850A39">
      <w:r>
        <w:separator/>
      </w:r>
    </w:p>
  </w:footnote>
  <w:footnote w:type="continuationSeparator" w:id="0">
    <w:p w14:paraId="7E31D01B" w14:textId="77777777" w:rsidR="00850A39" w:rsidRDefault="00850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13AB9" w14:textId="77777777" w:rsidR="000375AF" w:rsidRDefault="000375AF">
    <w:pPr>
      <w:jc w:val="center"/>
      <w:rPr>
        <w:b/>
        <w:sz w:val="28"/>
      </w:rPr>
    </w:pPr>
  </w:p>
  <w:p w14:paraId="4D967B76" w14:textId="77777777" w:rsidR="000375AF" w:rsidRDefault="000375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8A"/>
    <w:rsid w:val="000008A7"/>
    <w:rsid w:val="000375AF"/>
    <w:rsid w:val="00105996"/>
    <w:rsid w:val="00132A4E"/>
    <w:rsid w:val="001400AC"/>
    <w:rsid w:val="001460EE"/>
    <w:rsid w:val="002D1538"/>
    <w:rsid w:val="00467AD0"/>
    <w:rsid w:val="004E5309"/>
    <w:rsid w:val="005314AF"/>
    <w:rsid w:val="005743CB"/>
    <w:rsid w:val="006174EB"/>
    <w:rsid w:val="006C7D24"/>
    <w:rsid w:val="006F7B05"/>
    <w:rsid w:val="007725C5"/>
    <w:rsid w:val="00791881"/>
    <w:rsid w:val="007F0E99"/>
    <w:rsid w:val="00850A39"/>
    <w:rsid w:val="008F1047"/>
    <w:rsid w:val="009B6F9A"/>
    <w:rsid w:val="00B06A8A"/>
    <w:rsid w:val="00BA7144"/>
    <w:rsid w:val="00BC666A"/>
    <w:rsid w:val="00BF650A"/>
    <w:rsid w:val="00C64D52"/>
    <w:rsid w:val="00CC2A22"/>
    <w:rsid w:val="00CD4317"/>
    <w:rsid w:val="00DF4851"/>
    <w:rsid w:val="00E0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D85F7B3"/>
  <w15:chartTrackingRefBased/>
  <w15:docId w15:val="{4376ED4D-ECDF-469F-BDE7-8F4A73A2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D4317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CD4317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character" w:customStyle="1" w:styleId="Ttulo1Char">
    <w:name w:val="Título 1 Char"/>
    <w:link w:val="Ttulo1"/>
    <w:rsid w:val="00DF4851"/>
    <w:rPr>
      <w:rFonts w:ascii="Arial" w:hAnsi="Arial" w:cs="Arial"/>
      <w:b/>
      <w:bCs/>
      <w:sz w:val="24"/>
    </w:rPr>
  </w:style>
  <w:style w:type="character" w:customStyle="1" w:styleId="RecuodecorpodetextoChar">
    <w:name w:val="Recuo de corpo de texto Char"/>
    <w:link w:val="Recuodecorpodetexto"/>
    <w:rsid w:val="00DF4851"/>
    <w:rPr>
      <w:rFonts w:ascii="Goudy Old Style ATT" w:hAnsi="Goudy Old Style AT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3</cp:revision>
  <cp:lastPrinted>2010-03-11T16:00:00Z</cp:lastPrinted>
  <dcterms:created xsi:type="dcterms:W3CDTF">2020-04-30T14:41:00Z</dcterms:created>
  <dcterms:modified xsi:type="dcterms:W3CDTF">2020-05-05T14:33:00Z</dcterms:modified>
</cp:coreProperties>
</file>