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C3" w:rsidRPr="00345E70" w:rsidRDefault="002C78C3" w:rsidP="00323B87">
      <w:pPr>
        <w:pStyle w:val="Ttulo6"/>
        <w:keepNext/>
        <w:tabs>
          <w:tab w:val="left" w:pos="0"/>
        </w:tabs>
        <w:ind w:left="3402" w:right="0" w:firstLine="0"/>
        <w:rPr>
          <w:rFonts w:ascii="Times New Roman" w:hAnsi="Times New Roman" w:cs="Times New Roman"/>
          <w:sz w:val="24"/>
          <w:szCs w:val="24"/>
        </w:rPr>
      </w:pPr>
      <w:r w:rsidRPr="00345E70">
        <w:rPr>
          <w:rFonts w:ascii="Times New Roman" w:hAnsi="Times New Roman" w:cs="Times New Roman"/>
          <w:sz w:val="24"/>
          <w:szCs w:val="24"/>
        </w:rPr>
        <w:t>REQUERIMENTO Nº</w:t>
      </w:r>
      <w:r w:rsidR="00096561" w:rsidRPr="00345E70">
        <w:rPr>
          <w:rFonts w:ascii="Times New Roman" w:hAnsi="Times New Roman" w:cs="Times New Roman"/>
          <w:sz w:val="24"/>
          <w:szCs w:val="24"/>
        </w:rPr>
        <w:t xml:space="preserve"> </w:t>
      </w:r>
      <w:r w:rsidR="00083DC3">
        <w:rPr>
          <w:rFonts w:ascii="Times New Roman" w:hAnsi="Times New Roman" w:cs="Times New Roman"/>
          <w:sz w:val="24"/>
          <w:szCs w:val="24"/>
        </w:rPr>
        <w:t>211</w:t>
      </w:r>
      <w:r w:rsidR="00096561" w:rsidRPr="00345E70">
        <w:rPr>
          <w:rFonts w:ascii="Times New Roman" w:hAnsi="Times New Roman" w:cs="Times New Roman"/>
          <w:sz w:val="24"/>
          <w:szCs w:val="24"/>
        </w:rPr>
        <w:t>/2020</w:t>
      </w:r>
    </w:p>
    <w:p w:rsidR="002C78C3" w:rsidRPr="00345E70" w:rsidRDefault="002C78C3" w:rsidP="00323B87">
      <w:pPr>
        <w:ind w:left="3420"/>
        <w:jc w:val="both"/>
        <w:rPr>
          <w:rFonts w:ascii="Times New Roman" w:hAnsi="Times New Roman" w:cs="Times New Roman"/>
          <w:b/>
          <w:bCs/>
          <w:sz w:val="24"/>
          <w:szCs w:val="24"/>
        </w:rPr>
      </w:pPr>
    </w:p>
    <w:p w:rsidR="00345E70" w:rsidRPr="00345E70" w:rsidRDefault="00345E70" w:rsidP="00323B87">
      <w:pPr>
        <w:ind w:left="3420"/>
        <w:jc w:val="both"/>
        <w:rPr>
          <w:rFonts w:ascii="Times New Roman" w:hAnsi="Times New Roman" w:cs="Times New Roman"/>
          <w:b/>
          <w:bCs/>
          <w:sz w:val="24"/>
          <w:szCs w:val="24"/>
        </w:rPr>
      </w:pPr>
    </w:p>
    <w:p w:rsidR="002C78C3" w:rsidRPr="00345E70" w:rsidRDefault="002C78C3" w:rsidP="00323B87">
      <w:pPr>
        <w:ind w:left="3420"/>
        <w:jc w:val="both"/>
        <w:rPr>
          <w:rFonts w:ascii="Times New Roman" w:hAnsi="Times New Roman" w:cs="Times New Roman"/>
          <w:b/>
          <w:bCs/>
          <w:sz w:val="24"/>
          <w:szCs w:val="24"/>
        </w:rPr>
      </w:pPr>
    </w:p>
    <w:p w:rsidR="00494D20" w:rsidRPr="00345E70" w:rsidRDefault="00494D20" w:rsidP="00323B87">
      <w:pPr>
        <w:ind w:left="3420"/>
        <w:jc w:val="both"/>
        <w:rPr>
          <w:rFonts w:ascii="Times New Roman" w:hAnsi="Times New Roman" w:cs="Times New Roman"/>
          <w:b/>
          <w:bCs/>
          <w:sz w:val="24"/>
          <w:szCs w:val="24"/>
        </w:rPr>
      </w:pPr>
    </w:p>
    <w:p w:rsidR="00323B87" w:rsidRDefault="00096561" w:rsidP="00345E70">
      <w:pPr>
        <w:pStyle w:val="xmsonormal"/>
        <w:shd w:val="clear" w:color="auto" w:fill="FFFFFF"/>
        <w:spacing w:before="0" w:beforeAutospacing="0" w:after="0" w:afterAutospacing="0"/>
        <w:ind w:firstLine="3402"/>
        <w:jc w:val="both"/>
        <w:rPr>
          <w:b/>
        </w:rPr>
      </w:pPr>
      <w:r w:rsidRPr="00345E70">
        <w:rPr>
          <w:b/>
        </w:rPr>
        <w:t>PROFESSORA SILVANA – PTB</w:t>
      </w:r>
      <w:r w:rsidRPr="00345E70">
        <w:rPr>
          <w:b/>
          <w:bCs/>
        </w:rPr>
        <w:t xml:space="preserve"> </w:t>
      </w:r>
      <w:r w:rsidR="00C90B06" w:rsidRPr="00345E70">
        <w:rPr>
          <w:b/>
          <w:bCs/>
        </w:rPr>
        <w:t>e</w:t>
      </w:r>
      <w:r w:rsidR="00127145" w:rsidRPr="00345E70">
        <w:rPr>
          <w:b/>
          <w:bCs/>
        </w:rPr>
        <w:t xml:space="preserve"> </w:t>
      </w:r>
      <w:r w:rsidR="00C90B06" w:rsidRPr="00345E70">
        <w:rPr>
          <w:b/>
          <w:bCs/>
        </w:rPr>
        <w:t>vereadores abaixo assinados</w:t>
      </w:r>
      <w:r w:rsidR="00AC4A8B" w:rsidRPr="00345E70">
        <w:rPr>
          <w:b/>
          <w:bCs/>
        </w:rPr>
        <w:t>,</w:t>
      </w:r>
      <w:r w:rsidR="00127145" w:rsidRPr="00345E70">
        <w:rPr>
          <w:b/>
          <w:bCs/>
        </w:rPr>
        <w:t xml:space="preserve"> </w:t>
      </w:r>
      <w:r w:rsidR="00061555" w:rsidRPr="00345E70">
        <w:t>com assento nesta Casa</w:t>
      </w:r>
      <w:r w:rsidR="00594780" w:rsidRPr="00345E70">
        <w:t>,</w:t>
      </w:r>
      <w:r w:rsidR="007105E5" w:rsidRPr="00345E70">
        <w:t xml:space="preserve"> de conformidade com os a</w:t>
      </w:r>
      <w:r w:rsidR="002C78C3" w:rsidRPr="00345E70">
        <w:t xml:space="preserve">rtigos 118 e 121 do Regimento Interno, </w:t>
      </w:r>
      <w:r w:rsidR="00C90B06" w:rsidRPr="00345E70">
        <w:t>requerem</w:t>
      </w:r>
      <w:r w:rsidR="002C78C3" w:rsidRPr="00345E70">
        <w:t xml:space="preserve"> à Mesa que este Expediente seja encaminhado</w:t>
      </w:r>
      <w:r w:rsidR="00061555" w:rsidRPr="00345E70">
        <w:t xml:space="preserve"> ao Exmo. </w:t>
      </w:r>
      <w:r w:rsidR="00A16616" w:rsidRPr="00345E70">
        <w:t xml:space="preserve">Sr. </w:t>
      </w:r>
      <w:r w:rsidR="00CB5409" w:rsidRPr="00345E70">
        <w:t>Ari Lafin</w:t>
      </w:r>
      <w:r w:rsidR="00A16616" w:rsidRPr="00345E70">
        <w:t xml:space="preserve">, </w:t>
      </w:r>
      <w:r w:rsidR="00354A66" w:rsidRPr="00345E70">
        <w:t>Prefeito Municipal e ao Senhor Estevam Hungaro Calvo Filho</w:t>
      </w:r>
      <w:r w:rsidR="00061555" w:rsidRPr="00345E70">
        <w:t>,</w:t>
      </w:r>
      <w:r w:rsidR="00354A66" w:rsidRPr="00345E70">
        <w:t xml:space="preserve"> Secretário</w:t>
      </w:r>
      <w:r w:rsidR="00594780" w:rsidRPr="00345E70">
        <w:t xml:space="preserve"> Municipal de</w:t>
      </w:r>
      <w:r w:rsidR="00354A66" w:rsidRPr="00345E70">
        <w:t xml:space="preserve"> Administração</w:t>
      </w:r>
      <w:r w:rsidR="00594780" w:rsidRPr="00345E70">
        <w:t>,</w:t>
      </w:r>
      <w:r w:rsidR="00061555" w:rsidRPr="00345E70">
        <w:t xml:space="preserve"> </w:t>
      </w:r>
      <w:r w:rsidR="002C78C3" w:rsidRPr="00345E70">
        <w:rPr>
          <w:b/>
        </w:rPr>
        <w:t xml:space="preserve">requerendo </w:t>
      </w:r>
      <w:r w:rsidR="00E66DE3">
        <w:rPr>
          <w:b/>
        </w:rPr>
        <w:t>as seguintes informações:</w:t>
      </w:r>
    </w:p>
    <w:p w:rsidR="00E66DE3" w:rsidRDefault="00E66DE3" w:rsidP="00E66DE3">
      <w:pPr>
        <w:pStyle w:val="xmsonormal"/>
        <w:numPr>
          <w:ilvl w:val="0"/>
          <w:numId w:val="2"/>
        </w:numPr>
        <w:shd w:val="clear" w:color="auto" w:fill="FFFFFF"/>
        <w:spacing w:before="0" w:beforeAutospacing="0" w:after="0" w:afterAutospacing="0"/>
        <w:jc w:val="both"/>
        <w:rPr>
          <w:b/>
        </w:rPr>
      </w:pPr>
      <w:r>
        <w:rPr>
          <w:b/>
        </w:rPr>
        <w:t>Relação de obras novas e ampliações realizadas pela Prefeitura Municipal de Sorriso/MT do ano de 2017 a 2020 com recursos próprios e respectivos valores;</w:t>
      </w:r>
    </w:p>
    <w:p w:rsidR="00E66DE3" w:rsidRDefault="00E66DE3" w:rsidP="00E66DE3">
      <w:pPr>
        <w:pStyle w:val="xmsonormal"/>
        <w:numPr>
          <w:ilvl w:val="0"/>
          <w:numId w:val="2"/>
        </w:numPr>
        <w:shd w:val="clear" w:color="auto" w:fill="FFFFFF"/>
        <w:spacing w:before="0" w:beforeAutospacing="0" w:after="0" w:afterAutospacing="0"/>
        <w:jc w:val="both"/>
        <w:rPr>
          <w:b/>
        </w:rPr>
      </w:pPr>
      <w:r>
        <w:rPr>
          <w:b/>
        </w:rPr>
        <w:t xml:space="preserve">Relação de obras nova e ampliações realizadas pela Prefeitura Municipal de Sorriso/MT do ano de 2017 a 2020 com repasses de recursos federais, estaduais, de </w:t>
      </w:r>
      <w:proofErr w:type="spellStart"/>
      <w:r>
        <w:rPr>
          <w:b/>
        </w:rPr>
        <w:t>TACs</w:t>
      </w:r>
      <w:proofErr w:type="spellEnd"/>
      <w:r>
        <w:rPr>
          <w:b/>
        </w:rPr>
        <w:t>, usina hidroelétrica, dentre outros com as referidas contrapartidas e respectivos valores;</w:t>
      </w:r>
    </w:p>
    <w:p w:rsidR="00E66DE3" w:rsidRPr="00345E70" w:rsidRDefault="00E66DE3" w:rsidP="00E66DE3">
      <w:pPr>
        <w:pStyle w:val="xmsonormal"/>
        <w:numPr>
          <w:ilvl w:val="0"/>
          <w:numId w:val="2"/>
        </w:numPr>
        <w:shd w:val="clear" w:color="auto" w:fill="FFFFFF"/>
        <w:spacing w:before="0" w:beforeAutospacing="0" w:after="0" w:afterAutospacing="0"/>
        <w:jc w:val="both"/>
        <w:rPr>
          <w:b/>
        </w:rPr>
      </w:pPr>
      <w:r>
        <w:rPr>
          <w:b/>
        </w:rPr>
        <w:t>Revitalizações</w:t>
      </w:r>
      <w:r w:rsidRPr="00E66DE3">
        <w:rPr>
          <w:b/>
        </w:rPr>
        <w:t xml:space="preserve"> </w:t>
      </w:r>
      <w:r>
        <w:rPr>
          <w:b/>
        </w:rPr>
        <w:t>realizadas pela Prefeitura Municipal de Sorriso/MT do ano de 2017 a 2020 com os respectivos valores.</w:t>
      </w:r>
    </w:p>
    <w:p w:rsidR="00323B87" w:rsidRPr="00345E70" w:rsidRDefault="00323B87" w:rsidP="00323B87">
      <w:pPr>
        <w:pStyle w:val="xmsonormal"/>
        <w:shd w:val="clear" w:color="auto" w:fill="FFFFFF"/>
        <w:spacing w:before="0" w:beforeAutospacing="0" w:after="0" w:afterAutospacing="0"/>
        <w:jc w:val="both"/>
        <w:rPr>
          <w:b/>
        </w:rPr>
      </w:pPr>
    </w:p>
    <w:p w:rsidR="002C78C3" w:rsidRPr="00345E70" w:rsidRDefault="002C78C3" w:rsidP="00323B87">
      <w:pPr>
        <w:pStyle w:val="Ttulo1"/>
        <w:keepNext/>
        <w:spacing w:line="240" w:lineRule="auto"/>
        <w:ind w:right="0"/>
        <w:rPr>
          <w:rFonts w:ascii="Times New Roman" w:hAnsi="Times New Roman" w:cs="Times New Roman"/>
          <w:sz w:val="24"/>
          <w:szCs w:val="24"/>
        </w:rPr>
      </w:pPr>
      <w:r w:rsidRPr="00345E70">
        <w:rPr>
          <w:rFonts w:ascii="Times New Roman" w:hAnsi="Times New Roman" w:cs="Times New Roman"/>
          <w:sz w:val="24"/>
          <w:szCs w:val="24"/>
        </w:rPr>
        <w:t>JUSTIFICATIVAS</w:t>
      </w:r>
    </w:p>
    <w:p w:rsidR="00323B87" w:rsidRPr="00345E70" w:rsidRDefault="00323B87" w:rsidP="00323B87">
      <w:pPr>
        <w:rPr>
          <w:rFonts w:ascii="Times New Roman" w:hAnsi="Times New Roman" w:cs="Times New Roman"/>
          <w:sz w:val="24"/>
          <w:szCs w:val="24"/>
        </w:rPr>
      </w:pPr>
    </w:p>
    <w:p w:rsidR="00DC5435" w:rsidRPr="00345E70" w:rsidRDefault="00DC5435" w:rsidP="00323B87">
      <w:pPr>
        <w:ind w:firstLine="1418"/>
        <w:jc w:val="both"/>
        <w:rPr>
          <w:rFonts w:ascii="Times New Roman" w:hAnsi="Times New Roman" w:cs="Times New Roman"/>
          <w:sz w:val="24"/>
          <w:szCs w:val="24"/>
        </w:rPr>
      </w:pPr>
      <w:r w:rsidRPr="00345E70">
        <w:rPr>
          <w:rFonts w:ascii="Times New Roman" w:hAnsi="Times New Roman" w:cs="Times New Roman"/>
          <w:sz w:val="24"/>
          <w:szCs w:val="24"/>
        </w:rPr>
        <w:t>Considerando a previsão Constitucional de que o Legislativo Municipal tem a prerrogativa do controle externo do Poder Executivo Municipal, inserido no artigo 31 da Constituição Federal, como segue:</w:t>
      </w:r>
    </w:p>
    <w:p w:rsidR="00DC5435" w:rsidRPr="00345E70" w:rsidRDefault="00DC5435" w:rsidP="00323B87">
      <w:pPr>
        <w:ind w:firstLine="1418"/>
        <w:jc w:val="both"/>
        <w:rPr>
          <w:rFonts w:ascii="Times New Roman" w:hAnsi="Times New Roman" w:cs="Times New Roman"/>
          <w:sz w:val="24"/>
          <w:szCs w:val="24"/>
        </w:rPr>
      </w:pPr>
    </w:p>
    <w:p w:rsidR="00DC5435" w:rsidRPr="00345E70" w:rsidRDefault="00DC5435" w:rsidP="00323B87">
      <w:pPr>
        <w:ind w:firstLine="1418"/>
        <w:jc w:val="both"/>
        <w:rPr>
          <w:rFonts w:ascii="Times New Roman" w:hAnsi="Times New Roman" w:cs="Times New Roman"/>
          <w:i/>
          <w:sz w:val="24"/>
          <w:szCs w:val="24"/>
        </w:rPr>
      </w:pPr>
      <w:r w:rsidRPr="00345E70">
        <w:rPr>
          <w:rFonts w:ascii="Times New Roman" w:hAnsi="Times New Roman" w:cs="Times New Roman"/>
          <w:i/>
          <w:sz w:val="24"/>
          <w:szCs w:val="24"/>
        </w:rPr>
        <w:t>“Art. 31 A fiscalização do Município será exercida pelo Poder Legislativo Municipal, mediante controle externo, e pelos sistemas de controle interno do Poder Executivo Municipal, na forma da lei.”</w:t>
      </w:r>
    </w:p>
    <w:p w:rsidR="00DC5435" w:rsidRPr="00345E70" w:rsidRDefault="00DC5435" w:rsidP="00323B87">
      <w:pPr>
        <w:shd w:val="clear" w:color="auto" w:fill="FFFFFF"/>
        <w:ind w:firstLine="1418"/>
        <w:jc w:val="both"/>
        <w:rPr>
          <w:rFonts w:ascii="Times New Roman" w:eastAsia="Times New Roman" w:hAnsi="Times New Roman" w:cs="Times New Roman"/>
          <w:bCs/>
          <w:sz w:val="24"/>
          <w:szCs w:val="24"/>
        </w:rPr>
      </w:pPr>
    </w:p>
    <w:p w:rsidR="00DC5435" w:rsidRPr="00345E70" w:rsidRDefault="00DC5435" w:rsidP="00323B87">
      <w:pPr>
        <w:shd w:val="clear" w:color="auto" w:fill="FFFFFF"/>
        <w:ind w:firstLine="1418"/>
        <w:jc w:val="both"/>
        <w:rPr>
          <w:rFonts w:ascii="Times New Roman" w:eastAsia="Times New Roman" w:hAnsi="Times New Roman" w:cs="Times New Roman"/>
          <w:bCs/>
          <w:sz w:val="24"/>
          <w:szCs w:val="24"/>
        </w:rPr>
      </w:pPr>
      <w:r w:rsidRPr="00345E70">
        <w:rPr>
          <w:rFonts w:ascii="Times New Roman" w:eastAsia="Times New Roman" w:hAnsi="Times New Roman" w:cs="Times New Roman"/>
          <w:bCs/>
          <w:sz w:val="24"/>
          <w:szCs w:val="24"/>
        </w:rPr>
        <w:t>Considerando o estabelecido na Lei Orgânica do Município de Sorriso, em seu artigo 13 e inciso X do mesmo artigo:</w:t>
      </w:r>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r w:rsidRPr="00345E70">
        <w:rPr>
          <w:rFonts w:ascii="Times New Roman" w:eastAsia="Times New Roman" w:hAnsi="Times New Roman" w:cs="Times New Roman"/>
          <w:bCs/>
          <w:sz w:val="24"/>
          <w:szCs w:val="24"/>
        </w:rPr>
        <w:t>“</w:t>
      </w:r>
      <w:r w:rsidRPr="00345E70">
        <w:rPr>
          <w:rFonts w:ascii="Times New Roman" w:eastAsia="Times New Roman" w:hAnsi="Times New Roman" w:cs="Times New Roman"/>
          <w:bCs/>
          <w:i/>
          <w:sz w:val="24"/>
          <w:szCs w:val="24"/>
        </w:rPr>
        <w:t>Art. 13</w:t>
      </w:r>
      <w:r w:rsidRPr="00345E70">
        <w:rPr>
          <w:rFonts w:ascii="Times New Roman" w:eastAsia="Times New Roman" w:hAnsi="Times New Roman" w:cs="Times New Roman"/>
          <w:i/>
          <w:sz w:val="24"/>
          <w:szCs w:val="24"/>
        </w:rPr>
        <w:t> É da competência exclusiva da Câmara Municipal:</w:t>
      </w:r>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r w:rsidRPr="00345E70">
        <w:rPr>
          <w:rFonts w:ascii="Times New Roman" w:eastAsia="Times New Roman" w:hAnsi="Times New Roman" w:cs="Times New Roman"/>
          <w:i/>
          <w:sz w:val="24"/>
          <w:szCs w:val="24"/>
        </w:rPr>
        <w:t>...</w:t>
      </w:r>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r w:rsidRPr="00345E70">
        <w:rPr>
          <w:rFonts w:ascii="Times New Roman" w:eastAsia="Times New Roman" w:hAnsi="Times New Roman" w:cs="Times New Roman"/>
          <w:bCs/>
          <w:i/>
          <w:sz w:val="24"/>
          <w:szCs w:val="24"/>
        </w:rPr>
        <w:t xml:space="preserve">X </w:t>
      </w:r>
      <w:r w:rsidRPr="00345E70">
        <w:rPr>
          <w:rFonts w:ascii="Times New Roman" w:eastAsia="Times New Roman" w:hAnsi="Times New Roman" w:cs="Times New Roman"/>
          <w:i/>
          <w:sz w:val="24"/>
          <w:szCs w:val="24"/>
        </w:rPr>
        <w:t xml:space="preserve">- fiscalizar e controlar, diretamente, os atos do Poder Executivo, incluídos os da administração </w:t>
      </w:r>
      <w:proofErr w:type="gramStart"/>
      <w:r w:rsidRPr="00345E70">
        <w:rPr>
          <w:rFonts w:ascii="Times New Roman" w:eastAsia="Times New Roman" w:hAnsi="Times New Roman" w:cs="Times New Roman"/>
          <w:i/>
          <w:sz w:val="24"/>
          <w:szCs w:val="24"/>
        </w:rPr>
        <w:t>indireta;”</w:t>
      </w:r>
      <w:proofErr w:type="gramEnd"/>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p>
    <w:p w:rsidR="00DC5435" w:rsidRPr="00345E70" w:rsidRDefault="00DC5435" w:rsidP="00323B87">
      <w:pPr>
        <w:shd w:val="clear" w:color="auto" w:fill="FFFFFF"/>
        <w:ind w:firstLine="1418"/>
        <w:jc w:val="both"/>
        <w:rPr>
          <w:rFonts w:ascii="Times New Roman" w:eastAsia="Times New Roman" w:hAnsi="Times New Roman" w:cs="Times New Roman"/>
          <w:sz w:val="24"/>
          <w:szCs w:val="24"/>
        </w:rPr>
      </w:pPr>
      <w:r w:rsidRPr="00345E70">
        <w:rPr>
          <w:rFonts w:ascii="Times New Roman" w:eastAsia="Times New Roman" w:hAnsi="Times New Roman" w:cs="Times New Roman"/>
          <w:sz w:val="24"/>
          <w:szCs w:val="24"/>
        </w:rPr>
        <w:t>E no artigo 64:</w:t>
      </w:r>
    </w:p>
    <w:p w:rsidR="00DC5435" w:rsidRPr="00345E70" w:rsidRDefault="00DC5435" w:rsidP="00323B87">
      <w:pPr>
        <w:shd w:val="clear" w:color="auto" w:fill="FFFFFF"/>
        <w:ind w:firstLine="1418"/>
        <w:jc w:val="both"/>
        <w:rPr>
          <w:rFonts w:ascii="Times New Roman" w:eastAsia="Times New Roman" w:hAnsi="Times New Roman" w:cs="Times New Roman"/>
          <w:sz w:val="24"/>
          <w:szCs w:val="24"/>
        </w:rPr>
      </w:pPr>
    </w:p>
    <w:p w:rsidR="00DC5435" w:rsidRPr="00345E70" w:rsidRDefault="00DC5435" w:rsidP="00323B87">
      <w:pPr>
        <w:shd w:val="clear" w:color="auto" w:fill="FFFFFF"/>
        <w:ind w:firstLine="1418"/>
        <w:jc w:val="both"/>
        <w:rPr>
          <w:rFonts w:ascii="Times New Roman" w:eastAsia="Times New Roman" w:hAnsi="Times New Roman" w:cs="Times New Roman"/>
          <w:i/>
          <w:sz w:val="24"/>
          <w:szCs w:val="24"/>
        </w:rPr>
      </w:pPr>
      <w:r w:rsidRPr="00345E70">
        <w:rPr>
          <w:rFonts w:ascii="Times New Roman" w:eastAsia="Times New Roman" w:hAnsi="Times New Roman" w:cs="Times New Roman"/>
          <w:bCs/>
          <w:i/>
          <w:sz w:val="24"/>
          <w:szCs w:val="24"/>
        </w:rPr>
        <w:t>“Art. 64</w:t>
      </w:r>
      <w:r w:rsidRPr="00345E70">
        <w:rPr>
          <w:rFonts w:ascii="Times New Roman" w:eastAsia="Times New Roman" w:hAnsi="Times New Roman" w:cs="Times New Roman"/>
          <w:i/>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345E70">
        <w:rPr>
          <w:rFonts w:ascii="Times New Roman" w:eastAsia="Times New Roman" w:hAnsi="Times New Roman" w:cs="Times New Roman"/>
          <w:i/>
          <w:sz w:val="24"/>
          <w:szCs w:val="24"/>
        </w:rPr>
        <w:t>públicas.”</w:t>
      </w:r>
      <w:proofErr w:type="gramEnd"/>
    </w:p>
    <w:p w:rsidR="00DC5435" w:rsidRPr="00345E70" w:rsidRDefault="00DC5435" w:rsidP="00323B87">
      <w:pPr>
        <w:pStyle w:val="NormalWeb"/>
        <w:tabs>
          <w:tab w:val="left" w:pos="944"/>
        </w:tabs>
        <w:spacing w:before="0" w:after="0"/>
        <w:ind w:firstLine="1417"/>
        <w:jc w:val="both"/>
        <w:rPr>
          <w:rFonts w:ascii="Times New Roman" w:hAnsi="Times New Roman" w:cs="Times New Roman"/>
          <w:color w:val="auto"/>
        </w:rPr>
      </w:pPr>
    </w:p>
    <w:p w:rsidR="00DC5435" w:rsidRPr="00345E70" w:rsidRDefault="00DC5435" w:rsidP="00323B87">
      <w:pPr>
        <w:pStyle w:val="NormalWeb"/>
        <w:tabs>
          <w:tab w:val="left" w:pos="944"/>
        </w:tabs>
        <w:spacing w:before="0" w:after="0"/>
        <w:ind w:firstLine="1417"/>
        <w:jc w:val="both"/>
        <w:rPr>
          <w:rFonts w:ascii="Times New Roman" w:hAnsi="Times New Roman" w:cs="Times New Roman"/>
          <w:color w:val="auto"/>
        </w:rPr>
      </w:pPr>
      <w:r w:rsidRPr="00345E70">
        <w:rPr>
          <w:rFonts w:ascii="Times New Roman" w:hAnsi="Times New Roman" w:cs="Times New Roman"/>
          <w:color w:val="auto"/>
        </w:rPr>
        <w:t>Considerando o Regimento Interno desta Casa de Leis, que no artigo 244, inciso V, dispõe:</w:t>
      </w:r>
    </w:p>
    <w:p w:rsidR="00DC5435" w:rsidRPr="00345E70" w:rsidRDefault="00DC5435" w:rsidP="00323B87">
      <w:pPr>
        <w:ind w:firstLine="1417"/>
        <w:jc w:val="both"/>
        <w:rPr>
          <w:rFonts w:ascii="Times New Roman" w:hAnsi="Times New Roman" w:cs="Times New Roman"/>
          <w:b/>
          <w:i/>
          <w:sz w:val="24"/>
          <w:szCs w:val="24"/>
        </w:rPr>
      </w:pPr>
    </w:p>
    <w:p w:rsidR="00DC5435" w:rsidRPr="00345E70" w:rsidRDefault="00DC5435" w:rsidP="00323B87">
      <w:pPr>
        <w:ind w:firstLine="1417"/>
        <w:jc w:val="both"/>
        <w:rPr>
          <w:rFonts w:ascii="Times New Roman" w:hAnsi="Times New Roman" w:cs="Times New Roman"/>
          <w:i/>
          <w:sz w:val="24"/>
          <w:szCs w:val="24"/>
        </w:rPr>
      </w:pPr>
      <w:r w:rsidRPr="00345E70">
        <w:rPr>
          <w:rFonts w:ascii="Times New Roman" w:hAnsi="Times New Roman" w:cs="Times New Roman"/>
          <w:b/>
          <w:i/>
          <w:sz w:val="24"/>
          <w:szCs w:val="24"/>
        </w:rPr>
        <w:t>“</w:t>
      </w:r>
      <w:r w:rsidRPr="00345E70">
        <w:rPr>
          <w:rFonts w:ascii="Times New Roman" w:hAnsi="Times New Roman" w:cs="Times New Roman"/>
          <w:i/>
          <w:sz w:val="24"/>
          <w:szCs w:val="24"/>
        </w:rPr>
        <w:t>Art. 244 É assegurado ao Vereador, uma vez empossado:</w:t>
      </w:r>
    </w:p>
    <w:p w:rsidR="00DC5435" w:rsidRPr="00345E70" w:rsidRDefault="00DC5435" w:rsidP="00323B87">
      <w:pPr>
        <w:pStyle w:val="NormalWeb"/>
        <w:tabs>
          <w:tab w:val="left" w:pos="944"/>
        </w:tabs>
        <w:spacing w:before="0" w:after="0"/>
        <w:ind w:firstLine="1417"/>
        <w:jc w:val="both"/>
        <w:rPr>
          <w:rFonts w:ascii="Times New Roman" w:hAnsi="Times New Roman" w:cs="Times New Roman"/>
          <w:i/>
          <w:color w:val="auto"/>
        </w:rPr>
      </w:pPr>
      <w:r w:rsidRPr="00345E70">
        <w:rPr>
          <w:rFonts w:ascii="Times New Roman" w:hAnsi="Times New Roman" w:cs="Times New Roman"/>
          <w:i/>
          <w:color w:val="auto"/>
        </w:rPr>
        <w:t>...</w:t>
      </w:r>
    </w:p>
    <w:p w:rsidR="00DC5435" w:rsidRPr="00345E70" w:rsidRDefault="00DC5435" w:rsidP="00323B87">
      <w:pPr>
        <w:ind w:firstLine="1417"/>
        <w:jc w:val="both"/>
        <w:rPr>
          <w:rFonts w:ascii="Times New Roman" w:hAnsi="Times New Roman" w:cs="Times New Roman"/>
          <w:i/>
          <w:sz w:val="24"/>
          <w:szCs w:val="24"/>
        </w:rPr>
      </w:pPr>
      <w:r w:rsidRPr="00345E70">
        <w:rPr>
          <w:rFonts w:ascii="Times New Roman" w:hAnsi="Times New Roman" w:cs="Times New Roman"/>
          <w:i/>
          <w:sz w:val="24"/>
          <w:szCs w:val="24"/>
        </w:rPr>
        <w:lastRenderedPageBreak/>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345E70">
        <w:rPr>
          <w:rFonts w:ascii="Times New Roman" w:hAnsi="Times New Roman" w:cs="Times New Roman"/>
          <w:i/>
          <w:sz w:val="24"/>
          <w:szCs w:val="24"/>
        </w:rPr>
        <w:t>Estaduais;”</w:t>
      </w:r>
      <w:proofErr w:type="gramEnd"/>
      <w:r w:rsidRPr="00345E70">
        <w:rPr>
          <w:rFonts w:ascii="Times New Roman" w:hAnsi="Times New Roman" w:cs="Times New Roman"/>
          <w:i/>
          <w:sz w:val="24"/>
          <w:szCs w:val="24"/>
        </w:rPr>
        <w:t>.</w:t>
      </w:r>
    </w:p>
    <w:p w:rsidR="00CB5409" w:rsidRPr="00345E70" w:rsidRDefault="00CB5409" w:rsidP="00323B87">
      <w:pPr>
        <w:ind w:firstLine="1418"/>
        <w:jc w:val="both"/>
        <w:rPr>
          <w:rFonts w:ascii="Times New Roman" w:hAnsi="Times New Roman" w:cs="Times New Roman"/>
          <w:sz w:val="24"/>
          <w:szCs w:val="24"/>
        </w:rPr>
      </w:pPr>
    </w:p>
    <w:p w:rsidR="00354A66" w:rsidRPr="00345E70" w:rsidRDefault="00354A66" w:rsidP="00323B87">
      <w:pPr>
        <w:pStyle w:val="xmsonormal"/>
        <w:shd w:val="clear" w:color="auto" w:fill="FFFFFF"/>
        <w:spacing w:before="0" w:beforeAutospacing="0" w:after="0" w:afterAutospacing="0"/>
        <w:ind w:firstLine="1418"/>
        <w:jc w:val="both"/>
      </w:pPr>
      <w:r w:rsidRPr="00345E70">
        <w:t>Considerando que é função do vereador acompanhar todos os atos do Poder Executivo, suas autarquias, consórcios, e atividades desenvolvidas pelas empresas ligadas ao Poder Público Municipal ou que dele recebe subvenções, sob pena de ser responsabilizado pel</w:t>
      </w:r>
      <w:r w:rsidR="00215B7A" w:rsidRPr="00345E70">
        <w:t>a omissão;</w:t>
      </w:r>
    </w:p>
    <w:p w:rsidR="00393FDB" w:rsidRPr="00345E70" w:rsidRDefault="00393FDB" w:rsidP="00323B87">
      <w:pPr>
        <w:pStyle w:val="xmsonormal"/>
        <w:shd w:val="clear" w:color="auto" w:fill="FFFFFF"/>
        <w:spacing w:before="0" w:beforeAutospacing="0" w:after="0" w:afterAutospacing="0"/>
        <w:ind w:firstLine="1418"/>
        <w:jc w:val="both"/>
      </w:pPr>
    </w:p>
    <w:p w:rsidR="00354A66" w:rsidRPr="00345E70" w:rsidRDefault="009902AB" w:rsidP="00323B87">
      <w:pPr>
        <w:pStyle w:val="xmsonormal"/>
        <w:shd w:val="clear" w:color="auto" w:fill="FFFFFF"/>
        <w:spacing w:before="0" w:beforeAutospacing="0" w:after="0" w:afterAutospacing="0"/>
        <w:ind w:firstLine="1418"/>
        <w:jc w:val="both"/>
      </w:pPr>
      <w:r w:rsidRPr="00345E70">
        <w:t xml:space="preserve">Considerando que a </w:t>
      </w:r>
      <w:r w:rsidR="00354A66" w:rsidRPr="00345E70">
        <w:t xml:space="preserve">presente propositura </w:t>
      </w:r>
      <w:r w:rsidRPr="00345E70">
        <w:t xml:space="preserve">visa ter </w:t>
      </w:r>
      <w:r w:rsidR="00354A66" w:rsidRPr="00345E70">
        <w:t xml:space="preserve">um acompanhamento mais aprofundado sobre os gastos e funcionamento </w:t>
      </w:r>
      <w:r w:rsidR="00393FDB" w:rsidRPr="00345E70">
        <w:t>do Poder Executivo</w:t>
      </w:r>
      <w:r w:rsidR="00354A66" w:rsidRPr="00345E70">
        <w:t>, para melhor entendimento dos parlamentares e da população.</w:t>
      </w:r>
    </w:p>
    <w:p w:rsidR="00393FDB" w:rsidRPr="00345E70" w:rsidRDefault="00393FDB" w:rsidP="00323B87">
      <w:pPr>
        <w:pStyle w:val="xmsonormal"/>
        <w:shd w:val="clear" w:color="auto" w:fill="FFFFFF"/>
        <w:spacing w:before="0" w:beforeAutospacing="0" w:after="0" w:afterAutospacing="0"/>
        <w:ind w:firstLine="1418"/>
        <w:jc w:val="both"/>
      </w:pPr>
    </w:p>
    <w:p w:rsidR="00393FDB" w:rsidRPr="00345E70" w:rsidRDefault="00393FDB" w:rsidP="00323B87">
      <w:pPr>
        <w:pStyle w:val="xmsonormal"/>
        <w:shd w:val="clear" w:color="auto" w:fill="FFFFFF"/>
        <w:spacing w:before="0" w:beforeAutospacing="0" w:after="0" w:afterAutospacing="0"/>
        <w:ind w:firstLine="1418"/>
        <w:jc w:val="both"/>
      </w:pPr>
      <w:r w:rsidRPr="00345E70">
        <w:t>Requeremos as informações supracitadas.</w:t>
      </w:r>
    </w:p>
    <w:p w:rsidR="005B5B16" w:rsidRPr="00345E70" w:rsidRDefault="005B5B16" w:rsidP="00323B87">
      <w:pPr>
        <w:pStyle w:val="xmsonormal"/>
        <w:shd w:val="clear" w:color="auto" w:fill="FFFFFF"/>
        <w:spacing w:before="0" w:beforeAutospacing="0" w:after="0" w:afterAutospacing="0"/>
        <w:ind w:firstLine="1440"/>
        <w:jc w:val="both"/>
      </w:pPr>
    </w:p>
    <w:p w:rsidR="00345E70" w:rsidRPr="00345E70" w:rsidRDefault="00345E70" w:rsidP="00323B87">
      <w:pPr>
        <w:ind w:firstLine="1418"/>
        <w:jc w:val="both"/>
        <w:rPr>
          <w:rFonts w:ascii="Times New Roman" w:hAnsi="Times New Roman" w:cs="Times New Roman"/>
          <w:sz w:val="24"/>
          <w:szCs w:val="24"/>
        </w:rPr>
      </w:pPr>
    </w:p>
    <w:p w:rsidR="002C78C3" w:rsidRPr="00345E70" w:rsidRDefault="00C90B06" w:rsidP="00323B87">
      <w:pPr>
        <w:ind w:firstLine="1418"/>
        <w:jc w:val="both"/>
        <w:rPr>
          <w:rFonts w:ascii="Times New Roman" w:hAnsi="Times New Roman" w:cs="Times New Roman"/>
          <w:sz w:val="24"/>
          <w:szCs w:val="24"/>
        </w:rPr>
      </w:pPr>
      <w:r w:rsidRPr="00345E70">
        <w:rPr>
          <w:rFonts w:ascii="Times New Roman" w:hAnsi="Times New Roman" w:cs="Times New Roman"/>
          <w:sz w:val="24"/>
          <w:szCs w:val="24"/>
        </w:rPr>
        <w:t xml:space="preserve">Câmara Municipal de Sorriso, estado de Mato </w:t>
      </w:r>
      <w:r w:rsidRPr="007176E6">
        <w:rPr>
          <w:rFonts w:ascii="Times New Roman" w:hAnsi="Times New Roman" w:cs="Times New Roman"/>
          <w:sz w:val="24"/>
          <w:szCs w:val="24"/>
        </w:rPr>
        <w:t xml:space="preserve">Grosso, em </w:t>
      </w:r>
      <w:r w:rsidR="00083DC3">
        <w:rPr>
          <w:rFonts w:ascii="Times New Roman" w:hAnsi="Times New Roman" w:cs="Times New Roman"/>
          <w:sz w:val="24"/>
          <w:szCs w:val="24"/>
        </w:rPr>
        <w:t>01 de setembro</w:t>
      </w:r>
      <w:r w:rsidR="007176E6" w:rsidRPr="007176E6">
        <w:rPr>
          <w:rFonts w:ascii="Times New Roman" w:hAnsi="Times New Roman" w:cs="Times New Roman"/>
          <w:sz w:val="24"/>
          <w:szCs w:val="24"/>
        </w:rPr>
        <w:t xml:space="preserve"> </w:t>
      </w:r>
      <w:r w:rsidR="000B7145" w:rsidRPr="007176E6">
        <w:rPr>
          <w:rFonts w:ascii="Times New Roman" w:hAnsi="Times New Roman" w:cs="Times New Roman"/>
          <w:sz w:val="24"/>
          <w:szCs w:val="24"/>
        </w:rPr>
        <w:t>de 2020</w:t>
      </w:r>
      <w:r w:rsidR="00494D20" w:rsidRPr="007176E6">
        <w:rPr>
          <w:rFonts w:ascii="Times New Roman" w:hAnsi="Times New Roman" w:cs="Times New Roman"/>
          <w:sz w:val="24"/>
          <w:szCs w:val="24"/>
        </w:rPr>
        <w:t>.</w:t>
      </w:r>
    </w:p>
    <w:p w:rsidR="00527644" w:rsidRPr="00345E70" w:rsidRDefault="00527644" w:rsidP="00323B87">
      <w:pPr>
        <w:jc w:val="center"/>
        <w:rPr>
          <w:rFonts w:ascii="Times New Roman" w:hAnsi="Times New Roman" w:cs="Times New Roman"/>
          <w:b/>
          <w:bCs/>
          <w:sz w:val="24"/>
          <w:szCs w:val="24"/>
        </w:rPr>
      </w:pPr>
    </w:p>
    <w:p w:rsidR="00345E70" w:rsidRPr="00345E70" w:rsidRDefault="00345E70" w:rsidP="00323B87">
      <w:pPr>
        <w:jc w:val="center"/>
        <w:rPr>
          <w:rFonts w:ascii="Times New Roman" w:hAnsi="Times New Roman" w:cs="Times New Roman"/>
          <w:b/>
          <w:bCs/>
          <w:sz w:val="24"/>
          <w:szCs w:val="24"/>
        </w:rPr>
      </w:pPr>
    </w:p>
    <w:p w:rsidR="009902AB" w:rsidRPr="00345E70" w:rsidRDefault="009902AB" w:rsidP="00323B87">
      <w:pPr>
        <w:jc w:val="both"/>
        <w:rPr>
          <w:rFonts w:ascii="Times New Roman" w:hAnsi="Times New Roman" w:cs="Times New Roman"/>
          <w:sz w:val="24"/>
          <w:szCs w:val="24"/>
        </w:rPr>
      </w:pPr>
    </w:p>
    <w:tbl>
      <w:tblPr>
        <w:tblW w:w="9464" w:type="dxa"/>
        <w:tblLook w:val="04A0" w:firstRow="1" w:lastRow="0" w:firstColumn="1" w:lastColumn="0" w:noHBand="0" w:noVBand="1"/>
      </w:tblPr>
      <w:tblGrid>
        <w:gridCol w:w="3015"/>
        <w:gridCol w:w="3334"/>
        <w:gridCol w:w="3115"/>
      </w:tblGrid>
      <w:tr w:rsidR="00345E70" w:rsidRPr="00345E70" w:rsidTr="004C580B">
        <w:tc>
          <w:tcPr>
            <w:tcW w:w="3015" w:type="dxa"/>
            <w:shd w:val="clear" w:color="auto" w:fill="auto"/>
          </w:tcPr>
          <w:p w:rsidR="009902AB" w:rsidRPr="00345E70" w:rsidRDefault="009902AB" w:rsidP="00323B87">
            <w:pPr>
              <w:jc w:val="center"/>
              <w:rPr>
                <w:rFonts w:ascii="Times New Roman" w:hAnsi="Times New Roman" w:cs="Times New Roman"/>
                <w:sz w:val="24"/>
                <w:szCs w:val="24"/>
              </w:rPr>
            </w:pPr>
          </w:p>
        </w:tc>
        <w:tc>
          <w:tcPr>
            <w:tcW w:w="3334"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PROFESSORA SILVANA</w:t>
            </w:r>
          </w:p>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Vereadora PTB</w:t>
            </w:r>
          </w:p>
          <w:p w:rsidR="009902AB" w:rsidRPr="00345E70" w:rsidRDefault="009902AB" w:rsidP="00323B87">
            <w:pPr>
              <w:jc w:val="center"/>
              <w:rPr>
                <w:rFonts w:ascii="Times New Roman" w:hAnsi="Times New Roman" w:cs="Times New Roman"/>
                <w:sz w:val="24"/>
                <w:szCs w:val="24"/>
              </w:rPr>
            </w:pPr>
          </w:p>
          <w:p w:rsidR="009902AB" w:rsidRPr="00345E70" w:rsidRDefault="009902AB" w:rsidP="00323B87">
            <w:pPr>
              <w:jc w:val="center"/>
              <w:rPr>
                <w:rFonts w:ascii="Times New Roman" w:hAnsi="Times New Roman" w:cs="Times New Roman"/>
                <w:sz w:val="24"/>
                <w:szCs w:val="24"/>
              </w:rPr>
            </w:pPr>
          </w:p>
          <w:p w:rsidR="009902AB" w:rsidRPr="00345E70" w:rsidRDefault="009902AB" w:rsidP="00323B87">
            <w:pPr>
              <w:jc w:val="center"/>
              <w:rPr>
                <w:rFonts w:ascii="Times New Roman" w:hAnsi="Times New Roman" w:cs="Times New Roman"/>
                <w:sz w:val="24"/>
                <w:szCs w:val="24"/>
              </w:rPr>
            </w:pPr>
          </w:p>
        </w:tc>
        <w:tc>
          <w:tcPr>
            <w:tcW w:w="3115" w:type="dxa"/>
            <w:shd w:val="clear" w:color="auto" w:fill="auto"/>
          </w:tcPr>
          <w:p w:rsidR="009902AB" w:rsidRPr="00345E70" w:rsidRDefault="009902AB" w:rsidP="00323B87">
            <w:pPr>
              <w:jc w:val="center"/>
              <w:rPr>
                <w:rFonts w:ascii="Times New Roman" w:hAnsi="Times New Roman" w:cs="Times New Roman"/>
                <w:sz w:val="24"/>
                <w:szCs w:val="24"/>
              </w:rPr>
            </w:pPr>
          </w:p>
        </w:tc>
      </w:tr>
      <w:tr w:rsidR="00345E70" w:rsidRPr="00345E70" w:rsidTr="004C580B">
        <w:tc>
          <w:tcPr>
            <w:tcW w:w="3015"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BRUNO DELGADO</w:t>
            </w:r>
          </w:p>
          <w:p w:rsidR="009902AB"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Vereador PL</w:t>
            </w:r>
          </w:p>
          <w:p w:rsidR="00083DC3" w:rsidRPr="00345E70" w:rsidRDefault="00083DC3" w:rsidP="00323B87">
            <w:pPr>
              <w:jc w:val="center"/>
              <w:rPr>
                <w:rFonts w:ascii="Times New Roman" w:hAnsi="Times New Roman" w:cs="Times New Roman"/>
                <w:b/>
                <w:sz w:val="24"/>
                <w:szCs w:val="24"/>
              </w:rPr>
            </w:pPr>
          </w:p>
        </w:tc>
        <w:tc>
          <w:tcPr>
            <w:tcW w:w="3334"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CLAUDIO OLIVEIRA</w:t>
            </w:r>
          </w:p>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Vereador PL</w:t>
            </w:r>
          </w:p>
        </w:tc>
        <w:tc>
          <w:tcPr>
            <w:tcW w:w="3115"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PROFESSORA MARISA</w:t>
            </w:r>
          </w:p>
          <w:p w:rsidR="009902AB" w:rsidRPr="00345E70" w:rsidRDefault="009902AB" w:rsidP="00083DC3">
            <w:pPr>
              <w:jc w:val="center"/>
              <w:rPr>
                <w:rFonts w:ascii="Times New Roman" w:hAnsi="Times New Roman" w:cs="Times New Roman"/>
                <w:sz w:val="24"/>
                <w:szCs w:val="24"/>
              </w:rPr>
            </w:pPr>
            <w:r w:rsidRPr="00345E70">
              <w:rPr>
                <w:rFonts w:ascii="Times New Roman" w:hAnsi="Times New Roman" w:cs="Times New Roman"/>
                <w:b/>
                <w:sz w:val="24"/>
                <w:szCs w:val="24"/>
              </w:rPr>
              <w:t>Vereadora PTB</w:t>
            </w:r>
          </w:p>
        </w:tc>
      </w:tr>
    </w:tbl>
    <w:p w:rsidR="009902AB" w:rsidRPr="00345E70" w:rsidRDefault="009902AB" w:rsidP="00323B87">
      <w:pPr>
        <w:jc w:val="center"/>
        <w:rPr>
          <w:rFonts w:ascii="Times New Roman" w:hAnsi="Times New Roman" w:cs="Times New Roman"/>
          <w:sz w:val="24"/>
          <w:szCs w:val="24"/>
        </w:rPr>
      </w:pPr>
    </w:p>
    <w:p w:rsidR="009902AB" w:rsidRPr="00345E70" w:rsidRDefault="009902AB" w:rsidP="00323B87">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16"/>
        <w:gridCol w:w="4714"/>
      </w:tblGrid>
      <w:tr w:rsidR="00345E70" w:rsidRPr="00345E70" w:rsidTr="004C580B">
        <w:tc>
          <w:tcPr>
            <w:tcW w:w="4716" w:type="dxa"/>
            <w:shd w:val="clear" w:color="auto" w:fill="auto"/>
          </w:tcPr>
          <w:p w:rsidR="009902AB" w:rsidRPr="00345E70" w:rsidRDefault="009902AB" w:rsidP="00323B87">
            <w:pPr>
              <w:jc w:val="center"/>
              <w:rPr>
                <w:rFonts w:ascii="Times New Roman" w:hAnsi="Times New Roman" w:cs="Times New Roman"/>
                <w:b/>
                <w:sz w:val="24"/>
                <w:szCs w:val="24"/>
              </w:rPr>
            </w:pPr>
            <w:r w:rsidRPr="00345E70">
              <w:rPr>
                <w:rFonts w:ascii="Times New Roman" w:hAnsi="Times New Roman" w:cs="Times New Roman"/>
                <w:b/>
                <w:sz w:val="24"/>
                <w:szCs w:val="24"/>
              </w:rPr>
              <w:t>MAURICIO GOMES</w:t>
            </w:r>
          </w:p>
          <w:p w:rsidR="009902AB" w:rsidRPr="00345E70" w:rsidRDefault="009902AB" w:rsidP="00323B87">
            <w:pPr>
              <w:jc w:val="center"/>
              <w:rPr>
                <w:rFonts w:ascii="Times New Roman" w:hAnsi="Times New Roman" w:cs="Times New Roman"/>
                <w:sz w:val="24"/>
                <w:szCs w:val="24"/>
              </w:rPr>
            </w:pPr>
            <w:r w:rsidRPr="00345E70">
              <w:rPr>
                <w:rFonts w:ascii="Times New Roman" w:hAnsi="Times New Roman" w:cs="Times New Roman"/>
                <w:b/>
                <w:sz w:val="24"/>
                <w:szCs w:val="24"/>
              </w:rPr>
              <w:t>Vereador PSB</w:t>
            </w:r>
          </w:p>
        </w:tc>
        <w:tc>
          <w:tcPr>
            <w:tcW w:w="4714" w:type="dxa"/>
            <w:shd w:val="clear" w:color="auto" w:fill="auto"/>
          </w:tcPr>
          <w:p w:rsidR="009902AB" w:rsidRPr="00345E70" w:rsidRDefault="00345E70" w:rsidP="00323B87">
            <w:pPr>
              <w:jc w:val="center"/>
              <w:rPr>
                <w:rFonts w:ascii="Times New Roman" w:hAnsi="Times New Roman" w:cs="Times New Roman"/>
                <w:b/>
                <w:sz w:val="24"/>
                <w:szCs w:val="24"/>
              </w:rPr>
            </w:pPr>
            <w:r w:rsidRPr="00345E70">
              <w:rPr>
                <w:rFonts w:ascii="Times New Roman" w:hAnsi="Times New Roman" w:cs="Times New Roman"/>
                <w:b/>
                <w:sz w:val="24"/>
                <w:szCs w:val="24"/>
              </w:rPr>
              <w:t>FÁ</w:t>
            </w:r>
            <w:r w:rsidR="009902AB" w:rsidRPr="00345E70">
              <w:rPr>
                <w:rFonts w:ascii="Times New Roman" w:hAnsi="Times New Roman" w:cs="Times New Roman"/>
                <w:b/>
                <w:sz w:val="24"/>
                <w:szCs w:val="24"/>
              </w:rPr>
              <w:t>BIO GAVASSO</w:t>
            </w:r>
          </w:p>
          <w:p w:rsidR="009902AB" w:rsidRPr="00345E70" w:rsidRDefault="009902AB" w:rsidP="00323B87">
            <w:pPr>
              <w:jc w:val="center"/>
              <w:rPr>
                <w:rFonts w:ascii="Times New Roman" w:hAnsi="Times New Roman" w:cs="Times New Roman"/>
                <w:sz w:val="24"/>
                <w:szCs w:val="24"/>
              </w:rPr>
            </w:pPr>
            <w:r w:rsidRPr="00345E70">
              <w:rPr>
                <w:rFonts w:ascii="Times New Roman" w:hAnsi="Times New Roman" w:cs="Times New Roman"/>
                <w:b/>
                <w:sz w:val="24"/>
                <w:szCs w:val="24"/>
              </w:rPr>
              <w:t>Vereador PTB</w:t>
            </w:r>
          </w:p>
        </w:tc>
      </w:tr>
    </w:tbl>
    <w:p w:rsidR="009902AB" w:rsidRPr="00345E70" w:rsidRDefault="009902AB" w:rsidP="00345E70">
      <w:pPr>
        <w:rPr>
          <w:rFonts w:ascii="Times New Roman" w:hAnsi="Times New Roman" w:cs="Times New Roman"/>
          <w:sz w:val="24"/>
          <w:szCs w:val="24"/>
        </w:rPr>
      </w:pPr>
      <w:bookmarkStart w:id="0" w:name="_GoBack"/>
      <w:bookmarkEnd w:id="0"/>
    </w:p>
    <w:sectPr w:rsidR="009902AB" w:rsidRPr="00345E70" w:rsidSect="00345E70">
      <w:headerReference w:type="default" r:id="rId7"/>
      <w:pgSz w:w="11906" w:h="16838"/>
      <w:pgMar w:top="2552" w:right="1274"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C55" w:rsidRDefault="00460C55" w:rsidP="001F1CF3">
      <w:r>
        <w:separator/>
      </w:r>
    </w:p>
  </w:endnote>
  <w:endnote w:type="continuationSeparator" w:id="0">
    <w:p w:rsidR="00460C55" w:rsidRDefault="00460C55" w:rsidP="001F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C55" w:rsidRDefault="00460C55" w:rsidP="001F1CF3">
      <w:r>
        <w:separator/>
      </w:r>
    </w:p>
  </w:footnote>
  <w:footnote w:type="continuationSeparator" w:id="0">
    <w:p w:rsidR="00460C55" w:rsidRDefault="00460C55" w:rsidP="001F1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p w:rsidR="00494D20" w:rsidRDefault="00494D20">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099"/>
    <w:multiLevelType w:val="hybridMultilevel"/>
    <w:tmpl w:val="D42632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027A3"/>
    <w:multiLevelType w:val="hybridMultilevel"/>
    <w:tmpl w:val="895AB362"/>
    <w:lvl w:ilvl="0" w:tplc="A8541C78">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C3"/>
    <w:rsid w:val="00003789"/>
    <w:rsid w:val="0005325E"/>
    <w:rsid w:val="00061555"/>
    <w:rsid w:val="00072216"/>
    <w:rsid w:val="00083DC3"/>
    <w:rsid w:val="00096561"/>
    <w:rsid w:val="000978AA"/>
    <w:rsid w:val="000A5867"/>
    <w:rsid w:val="000B7145"/>
    <w:rsid w:val="001258D9"/>
    <w:rsid w:val="00127145"/>
    <w:rsid w:val="00161BB3"/>
    <w:rsid w:val="001C197E"/>
    <w:rsid w:val="001D48B2"/>
    <w:rsid w:val="001E5880"/>
    <w:rsid w:val="001F1CF3"/>
    <w:rsid w:val="001F745D"/>
    <w:rsid w:val="00205956"/>
    <w:rsid w:val="00215B7A"/>
    <w:rsid w:val="002365F1"/>
    <w:rsid w:val="00242027"/>
    <w:rsid w:val="0029459B"/>
    <w:rsid w:val="002C78C3"/>
    <w:rsid w:val="0030231A"/>
    <w:rsid w:val="003078D8"/>
    <w:rsid w:val="0031058E"/>
    <w:rsid w:val="00323B87"/>
    <w:rsid w:val="00330446"/>
    <w:rsid w:val="00345E70"/>
    <w:rsid w:val="00354A66"/>
    <w:rsid w:val="00393FDB"/>
    <w:rsid w:val="003A3F8B"/>
    <w:rsid w:val="003D4006"/>
    <w:rsid w:val="003E264D"/>
    <w:rsid w:val="004065EB"/>
    <w:rsid w:val="00460C55"/>
    <w:rsid w:val="00487596"/>
    <w:rsid w:val="00494D20"/>
    <w:rsid w:val="00527644"/>
    <w:rsid w:val="00533C39"/>
    <w:rsid w:val="00594780"/>
    <w:rsid w:val="005B5B16"/>
    <w:rsid w:val="006361E5"/>
    <w:rsid w:val="00650092"/>
    <w:rsid w:val="00656121"/>
    <w:rsid w:val="006619BC"/>
    <w:rsid w:val="00664AC9"/>
    <w:rsid w:val="006C200E"/>
    <w:rsid w:val="006D5186"/>
    <w:rsid w:val="006F0204"/>
    <w:rsid w:val="007105E5"/>
    <w:rsid w:val="007119DA"/>
    <w:rsid w:val="007176E6"/>
    <w:rsid w:val="007416B9"/>
    <w:rsid w:val="00741ADF"/>
    <w:rsid w:val="007549E4"/>
    <w:rsid w:val="007A6E92"/>
    <w:rsid w:val="007B6A5D"/>
    <w:rsid w:val="007C6845"/>
    <w:rsid w:val="007E2F7D"/>
    <w:rsid w:val="0080433F"/>
    <w:rsid w:val="00864506"/>
    <w:rsid w:val="008E6FA8"/>
    <w:rsid w:val="008F03BD"/>
    <w:rsid w:val="00946774"/>
    <w:rsid w:val="00985149"/>
    <w:rsid w:val="009902AB"/>
    <w:rsid w:val="009C7F52"/>
    <w:rsid w:val="00A06D28"/>
    <w:rsid w:val="00A13EE9"/>
    <w:rsid w:val="00A16616"/>
    <w:rsid w:val="00A35659"/>
    <w:rsid w:val="00A51C50"/>
    <w:rsid w:val="00A70CD1"/>
    <w:rsid w:val="00AA52ED"/>
    <w:rsid w:val="00AB0B0A"/>
    <w:rsid w:val="00AC4A8B"/>
    <w:rsid w:val="00AC6B7A"/>
    <w:rsid w:val="00B11086"/>
    <w:rsid w:val="00B30452"/>
    <w:rsid w:val="00B34DB0"/>
    <w:rsid w:val="00B56197"/>
    <w:rsid w:val="00B62476"/>
    <w:rsid w:val="00B96DF6"/>
    <w:rsid w:val="00BB0A3A"/>
    <w:rsid w:val="00BD4247"/>
    <w:rsid w:val="00C21476"/>
    <w:rsid w:val="00C86F94"/>
    <w:rsid w:val="00C90B06"/>
    <w:rsid w:val="00CB5409"/>
    <w:rsid w:val="00CE3880"/>
    <w:rsid w:val="00D144AF"/>
    <w:rsid w:val="00D23510"/>
    <w:rsid w:val="00D7396E"/>
    <w:rsid w:val="00DC5435"/>
    <w:rsid w:val="00DD4A09"/>
    <w:rsid w:val="00DE1C90"/>
    <w:rsid w:val="00DE6E02"/>
    <w:rsid w:val="00E00E3C"/>
    <w:rsid w:val="00E246A6"/>
    <w:rsid w:val="00E351CF"/>
    <w:rsid w:val="00E65338"/>
    <w:rsid w:val="00E66DE3"/>
    <w:rsid w:val="00E84867"/>
    <w:rsid w:val="00E926D3"/>
    <w:rsid w:val="00E967BE"/>
    <w:rsid w:val="00EA7845"/>
    <w:rsid w:val="00EB5592"/>
    <w:rsid w:val="00EE401B"/>
    <w:rsid w:val="00F472D8"/>
    <w:rsid w:val="00F73F45"/>
    <w:rsid w:val="00F76CDD"/>
    <w:rsid w:val="00F91EB0"/>
    <w:rsid w:val="00F97F4F"/>
    <w:rsid w:val="00FC6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1B9F"/>
  <w15:docId w15:val="{96EE03DB-EC9B-4541-8D56-CADE7C17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C3"/>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2C78C3"/>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2C78C3"/>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2C78C3"/>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2C78C3"/>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2C78C3"/>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2C78C3"/>
    <w:rPr>
      <w:rFonts w:ascii="Tahoma" w:eastAsiaTheme="minorEastAsia" w:hAnsi="Tahoma" w:cs="Tahoma"/>
      <w:sz w:val="26"/>
      <w:szCs w:val="26"/>
      <w:lang w:eastAsia="pt-BR"/>
    </w:rPr>
  </w:style>
  <w:style w:type="paragraph" w:styleId="Textodebalo">
    <w:name w:val="Balloon Text"/>
    <w:basedOn w:val="Normal"/>
    <w:link w:val="TextodebaloChar"/>
    <w:uiPriority w:val="99"/>
    <w:semiHidden/>
    <w:unhideWhenUsed/>
    <w:rsid w:val="00527644"/>
    <w:rPr>
      <w:rFonts w:ascii="Tahoma" w:hAnsi="Tahoma" w:cs="Tahoma"/>
      <w:sz w:val="16"/>
      <w:szCs w:val="16"/>
    </w:rPr>
  </w:style>
  <w:style w:type="character" w:customStyle="1" w:styleId="TextodebaloChar">
    <w:name w:val="Texto de balão Char"/>
    <w:basedOn w:val="Fontepargpadro"/>
    <w:link w:val="Textodebalo"/>
    <w:uiPriority w:val="99"/>
    <w:semiHidden/>
    <w:rsid w:val="00527644"/>
    <w:rPr>
      <w:rFonts w:ascii="Tahoma" w:eastAsiaTheme="minorEastAsia" w:hAnsi="Tahoma" w:cs="Tahoma"/>
      <w:sz w:val="16"/>
      <w:szCs w:val="16"/>
      <w:lang w:eastAsia="pt-BR"/>
    </w:rPr>
  </w:style>
  <w:style w:type="paragraph" w:customStyle="1" w:styleId="xmsonormal">
    <w:name w:val="x_msonormal"/>
    <w:basedOn w:val="Normal"/>
    <w:rsid w:val="00354A6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Fontepargpadro"/>
    <w:rsid w:val="00354A66"/>
  </w:style>
  <w:style w:type="paragraph" w:styleId="NormalWeb">
    <w:name w:val="Normal (Web)"/>
    <w:basedOn w:val="Normal"/>
    <w:uiPriority w:val="99"/>
    <w:semiHidden/>
    <w:unhideWhenUsed/>
    <w:rsid w:val="00DC5435"/>
    <w:pPr>
      <w:spacing w:before="100" w:after="100"/>
    </w:pPr>
    <w:rPr>
      <w:rFonts w:eastAsia="Times New Roman"/>
      <w:color w:val="663300"/>
      <w:sz w:val="24"/>
      <w:szCs w:val="24"/>
    </w:rPr>
  </w:style>
  <w:style w:type="table" w:styleId="Tabelacomgrade">
    <w:name w:val="Table Grid"/>
    <w:basedOn w:val="Tabelanormal"/>
    <w:uiPriority w:val="59"/>
    <w:rsid w:val="0032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9051">
      <w:bodyDiv w:val="1"/>
      <w:marLeft w:val="0"/>
      <w:marRight w:val="0"/>
      <w:marTop w:val="0"/>
      <w:marBottom w:val="0"/>
      <w:divBdr>
        <w:top w:val="none" w:sz="0" w:space="0" w:color="auto"/>
        <w:left w:val="none" w:sz="0" w:space="0" w:color="auto"/>
        <w:bottom w:val="none" w:sz="0" w:space="0" w:color="auto"/>
        <w:right w:val="none" w:sz="0" w:space="0" w:color="auto"/>
      </w:divBdr>
    </w:div>
    <w:div w:id="887301525">
      <w:bodyDiv w:val="1"/>
      <w:marLeft w:val="0"/>
      <w:marRight w:val="0"/>
      <w:marTop w:val="0"/>
      <w:marBottom w:val="0"/>
      <w:divBdr>
        <w:top w:val="none" w:sz="0" w:space="0" w:color="auto"/>
        <w:left w:val="none" w:sz="0" w:space="0" w:color="auto"/>
        <w:bottom w:val="none" w:sz="0" w:space="0" w:color="auto"/>
        <w:right w:val="none" w:sz="0" w:space="0" w:color="auto"/>
      </w:divBdr>
    </w:div>
    <w:div w:id="1476799515">
      <w:bodyDiv w:val="1"/>
      <w:marLeft w:val="0"/>
      <w:marRight w:val="0"/>
      <w:marTop w:val="0"/>
      <w:marBottom w:val="0"/>
      <w:divBdr>
        <w:top w:val="none" w:sz="0" w:space="0" w:color="auto"/>
        <w:left w:val="none" w:sz="0" w:space="0" w:color="auto"/>
        <w:bottom w:val="none" w:sz="0" w:space="0" w:color="auto"/>
        <w:right w:val="none" w:sz="0" w:space="0" w:color="auto"/>
      </w:divBdr>
    </w:div>
    <w:div w:id="18704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Mineia</cp:lastModifiedBy>
  <cp:revision>4</cp:revision>
  <cp:lastPrinted>2018-02-21T15:54:00Z</cp:lastPrinted>
  <dcterms:created xsi:type="dcterms:W3CDTF">2020-08-28T15:36:00Z</dcterms:created>
  <dcterms:modified xsi:type="dcterms:W3CDTF">2020-09-02T14:24:00Z</dcterms:modified>
</cp:coreProperties>
</file>