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CFECA" w14:textId="77777777" w:rsidR="00B71293" w:rsidRDefault="00B71293" w:rsidP="000B0DBA">
      <w:pPr>
        <w:autoSpaceDE w:val="0"/>
        <w:autoSpaceDN w:val="0"/>
        <w:adjustRightInd w:val="0"/>
        <w:spacing w:after="0" w:line="240" w:lineRule="auto"/>
        <w:ind w:left="1418"/>
        <w:jc w:val="both"/>
        <w:rPr>
          <w:rFonts w:ascii="Times New Roman" w:hAnsi="Times New Roman" w:cs="Times New Roman"/>
          <w:b/>
          <w:bCs/>
          <w:sz w:val="24"/>
          <w:szCs w:val="24"/>
        </w:rPr>
      </w:pPr>
      <w:r w:rsidRPr="00B71293">
        <w:rPr>
          <w:rFonts w:ascii="Times New Roman" w:hAnsi="Times New Roman" w:cs="Times New Roman"/>
          <w:b/>
          <w:bCs/>
          <w:sz w:val="24"/>
          <w:szCs w:val="24"/>
        </w:rPr>
        <w:t xml:space="preserve">LEI Nº </w:t>
      </w:r>
      <w:r w:rsidR="00B40A76">
        <w:rPr>
          <w:rFonts w:ascii="Times New Roman" w:hAnsi="Times New Roman" w:cs="Times New Roman"/>
          <w:b/>
          <w:bCs/>
          <w:sz w:val="24"/>
          <w:szCs w:val="24"/>
        </w:rPr>
        <w:t>2.299, DE 18 DE DEZEMBRO DE 2013.</w:t>
      </w:r>
    </w:p>
    <w:p w14:paraId="342751AB" w14:textId="77777777" w:rsidR="00B40A76" w:rsidRPr="00B71293" w:rsidRDefault="00B40A76" w:rsidP="000B0DBA">
      <w:pPr>
        <w:autoSpaceDE w:val="0"/>
        <w:autoSpaceDN w:val="0"/>
        <w:adjustRightInd w:val="0"/>
        <w:spacing w:after="0" w:line="240" w:lineRule="auto"/>
        <w:ind w:left="1418"/>
        <w:jc w:val="both"/>
        <w:rPr>
          <w:rFonts w:ascii="Times New Roman" w:hAnsi="Times New Roman" w:cs="Times New Roman"/>
          <w:b/>
          <w:bCs/>
          <w:sz w:val="24"/>
          <w:szCs w:val="24"/>
        </w:rPr>
      </w:pPr>
    </w:p>
    <w:p w14:paraId="133B262B" w14:textId="77777777" w:rsidR="00B71293" w:rsidRPr="00B71293" w:rsidRDefault="00B71293" w:rsidP="000B0DBA">
      <w:pPr>
        <w:tabs>
          <w:tab w:val="left" w:pos="1134"/>
        </w:tabs>
        <w:autoSpaceDE w:val="0"/>
        <w:autoSpaceDN w:val="0"/>
        <w:adjustRightInd w:val="0"/>
        <w:spacing w:after="0" w:line="240" w:lineRule="auto"/>
        <w:ind w:left="1418"/>
        <w:jc w:val="both"/>
        <w:rPr>
          <w:rFonts w:ascii="Times New Roman" w:hAnsi="Times New Roman" w:cs="Times New Roman"/>
          <w:sz w:val="24"/>
          <w:szCs w:val="24"/>
        </w:rPr>
      </w:pPr>
      <w:r w:rsidRPr="00B71293">
        <w:rPr>
          <w:rFonts w:ascii="Times New Roman" w:hAnsi="Times New Roman" w:cs="Times New Roman"/>
          <w:sz w:val="24"/>
          <w:szCs w:val="24"/>
        </w:rPr>
        <w:t>Dispõe sobre a regularização de construções irregulares e clandestinas e dá outras providências.</w:t>
      </w:r>
    </w:p>
    <w:p w14:paraId="5F33F8CA" w14:textId="77777777" w:rsidR="00B71293" w:rsidRDefault="00B71293" w:rsidP="000B0DBA">
      <w:pPr>
        <w:tabs>
          <w:tab w:val="left" w:pos="1134"/>
        </w:tabs>
        <w:autoSpaceDE w:val="0"/>
        <w:autoSpaceDN w:val="0"/>
        <w:adjustRightInd w:val="0"/>
        <w:spacing w:after="0" w:line="240" w:lineRule="auto"/>
        <w:ind w:left="1418" w:firstLine="1134"/>
        <w:jc w:val="both"/>
        <w:rPr>
          <w:rFonts w:ascii="Times New Roman" w:hAnsi="Times New Roman" w:cs="Times New Roman"/>
          <w:sz w:val="24"/>
          <w:szCs w:val="24"/>
        </w:rPr>
      </w:pPr>
    </w:p>
    <w:p w14:paraId="09A65032" w14:textId="77777777" w:rsidR="00B40A76" w:rsidRPr="00B40A76" w:rsidRDefault="00B40A76" w:rsidP="000B0DBA">
      <w:pPr>
        <w:autoSpaceDE w:val="0"/>
        <w:autoSpaceDN w:val="0"/>
        <w:adjustRightInd w:val="0"/>
        <w:spacing w:after="0" w:line="240" w:lineRule="auto"/>
        <w:ind w:left="1418"/>
        <w:jc w:val="both"/>
        <w:rPr>
          <w:rFonts w:ascii="Times New Roman" w:hAnsi="Times New Roman" w:cs="Times New Roman"/>
          <w:sz w:val="24"/>
          <w:szCs w:val="24"/>
        </w:rPr>
      </w:pPr>
      <w:proofErr w:type="spellStart"/>
      <w:r w:rsidRPr="00B40A76">
        <w:rPr>
          <w:rFonts w:ascii="Times New Roman" w:hAnsi="Times New Roman" w:cs="Times New Roman"/>
          <w:sz w:val="24"/>
          <w:szCs w:val="24"/>
        </w:rPr>
        <w:t>Dilceu</w:t>
      </w:r>
      <w:proofErr w:type="spellEnd"/>
      <w:r w:rsidRPr="00B40A76">
        <w:rPr>
          <w:rFonts w:ascii="Times New Roman" w:hAnsi="Times New Roman" w:cs="Times New Roman"/>
          <w:sz w:val="24"/>
          <w:szCs w:val="24"/>
        </w:rPr>
        <w:t xml:space="preserve"> </w:t>
      </w:r>
      <w:proofErr w:type="spellStart"/>
      <w:r w:rsidRPr="00B40A76">
        <w:rPr>
          <w:rFonts w:ascii="Times New Roman" w:hAnsi="Times New Roman" w:cs="Times New Roman"/>
          <w:sz w:val="24"/>
          <w:szCs w:val="24"/>
        </w:rPr>
        <w:t>Rossato</w:t>
      </w:r>
      <w:proofErr w:type="spellEnd"/>
      <w:r w:rsidRPr="00B40A76">
        <w:rPr>
          <w:rFonts w:ascii="Times New Roman" w:hAnsi="Times New Roman" w:cs="Times New Roman"/>
          <w:sz w:val="24"/>
          <w:szCs w:val="24"/>
        </w:rPr>
        <w:t>, Prefeito Municipal de Sorriso, Estado de Mato Grosso, faz saber que a Câmara Municipal de Vereadores aprovou e ele sanciona a seguinte Lei:</w:t>
      </w:r>
    </w:p>
    <w:p w14:paraId="4C5F5280" w14:textId="77777777" w:rsidR="00B71293" w:rsidRDefault="00B71293" w:rsidP="00B71293">
      <w:pPr>
        <w:autoSpaceDE w:val="0"/>
        <w:autoSpaceDN w:val="0"/>
        <w:adjustRightInd w:val="0"/>
        <w:spacing w:after="0" w:line="240" w:lineRule="auto"/>
        <w:ind w:left="3420" w:firstLine="1985"/>
        <w:jc w:val="both"/>
        <w:rPr>
          <w:rFonts w:ascii="Times New Roman" w:hAnsi="Times New Roman" w:cs="Times New Roman"/>
          <w:sz w:val="24"/>
          <w:szCs w:val="24"/>
        </w:rPr>
      </w:pPr>
    </w:p>
    <w:p w14:paraId="7FECC526" w14:textId="77777777" w:rsidR="00B40A76" w:rsidRPr="00B71293" w:rsidRDefault="00B40A76" w:rsidP="00B71293">
      <w:pPr>
        <w:autoSpaceDE w:val="0"/>
        <w:autoSpaceDN w:val="0"/>
        <w:adjustRightInd w:val="0"/>
        <w:spacing w:after="0" w:line="240" w:lineRule="auto"/>
        <w:ind w:left="3420" w:firstLine="1985"/>
        <w:jc w:val="both"/>
        <w:rPr>
          <w:rFonts w:ascii="Times New Roman" w:hAnsi="Times New Roman" w:cs="Times New Roman"/>
          <w:sz w:val="24"/>
          <w:szCs w:val="24"/>
        </w:rPr>
      </w:pPr>
    </w:p>
    <w:p w14:paraId="39543C0A" w14:textId="77777777" w:rsidR="00B71293" w:rsidRPr="00B71293" w:rsidRDefault="00B71293" w:rsidP="00B71293">
      <w:pPr>
        <w:autoSpaceDE w:val="0"/>
        <w:autoSpaceDN w:val="0"/>
        <w:adjustRightInd w:val="0"/>
        <w:spacing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Art. 1º Fica o Poder Executivo autorizado a regularizar as edificações irregulares e clandestinas iniciadas e/ou executadas anteriormente à data de publicação da presente Lei, edificadas em desconformidade com os limites urbanísticos estabelecidos no Plano Diretor de Desenvolvimento Territorial de Sorriso e Código de Obras de Sorriso, desde que apresentem condições de segurança contra incêndios e condições mínimas de higiene, segurança, estabilidade, salubridade e habitabilidade.</w:t>
      </w:r>
    </w:p>
    <w:p w14:paraId="6F902193"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Parágrafo único.  Para efeitos do que trata o caput deste artigo, considera-se:</w:t>
      </w:r>
    </w:p>
    <w:p w14:paraId="0764EB5C"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a) construção irregular: aquela cuja licença foi expedida pelo Poder Público Municipal, porém executada total ou parcialmente em desacordo com o projeto aprovado;</w:t>
      </w:r>
    </w:p>
    <w:p w14:paraId="45A5CBB7"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b) construção clandestina: aquela executada sem prévia autorização do Poder Público Municipal, ou seja, sem projeto aprovado e sem a correspondente licença;</w:t>
      </w:r>
    </w:p>
    <w:p w14:paraId="0484F42A"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c) construção clandestina parcial: aquela correspondente a ampliação de construção legalmente autorizada, porém, sem licença do Poder Público Municipal.</w:t>
      </w:r>
    </w:p>
    <w:p w14:paraId="7B97AA13"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14:paraId="04648B4C"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Art. 2º São passíveis de regularização, somente as construções que apresentarem as seguintes irregularidades:</w:t>
      </w:r>
    </w:p>
    <w:p w14:paraId="2040A7C5"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 xml:space="preserve">I - </w:t>
      </w:r>
      <w:proofErr w:type="gramStart"/>
      <w:r w:rsidRPr="006E772E">
        <w:rPr>
          <w:rFonts w:ascii="Times New Roman" w:hAnsi="Times New Roman" w:cs="Times New Roman"/>
          <w:strike/>
          <w:sz w:val="24"/>
          <w:szCs w:val="24"/>
        </w:rPr>
        <w:t>quando</w:t>
      </w:r>
      <w:proofErr w:type="gramEnd"/>
      <w:r w:rsidRPr="006E772E">
        <w:rPr>
          <w:rFonts w:ascii="Times New Roman" w:hAnsi="Times New Roman" w:cs="Times New Roman"/>
          <w:strike/>
          <w:sz w:val="24"/>
          <w:szCs w:val="24"/>
        </w:rPr>
        <w:t xml:space="preserve"> em edificações residenciais unifamiliares e multifamiliares:</w:t>
      </w:r>
    </w:p>
    <w:p w14:paraId="6B70FD24"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a) recuos, desde que respeitadas as condições para locação da central de gás de acordo com o artigo 91 da NSCI;</w:t>
      </w:r>
    </w:p>
    <w:p w14:paraId="68AC4057"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b) afastamentos;</w:t>
      </w:r>
    </w:p>
    <w:p w14:paraId="332D49F5"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c) taxa de ocupação;</w:t>
      </w:r>
    </w:p>
    <w:p w14:paraId="6B7B1B9C"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d) índices de aproveitamento;</w:t>
      </w:r>
    </w:p>
    <w:p w14:paraId="6CDF272E"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e) projeção de sacadas e pavimentos superiores sobre o recuo e logradouro público (passeio) no limite máximo de 50% (</w:t>
      </w:r>
      <w:proofErr w:type="spellStart"/>
      <w:r w:rsidRPr="006E772E">
        <w:rPr>
          <w:rFonts w:ascii="Times New Roman" w:hAnsi="Times New Roman" w:cs="Times New Roman"/>
          <w:strike/>
          <w:sz w:val="24"/>
          <w:szCs w:val="24"/>
        </w:rPr>
        <w:t>cinqüenta</w:t>
      </w:r>
      <w:proofErr w:type="spellEnd"/>
      <w:r w:rsidRPr="006E772E">
        <w:rPr>
          <w:rFonts w:ascii="Times New Roman" w:hAnsi="Times New Roman" w:cs="Times New Roman"/>
          <w:strike/>
          <w:sz w:val="24"/>
          <w:szCs w:val="24"/>
        </w:rPr>
        <w:t xml:space="preserve"> por cento) deste, com o máximo de 1,50m, desde que respeitadas as condições para locação da central de gás de acordo com o artigo 91 da NSCI;</w:t>
      </w:r>
    </w:p>
    <w:p w14:paraId="47EF0520"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f) dimensões de cômodos;</w:t>
      </w:r>
    </w:p>
    <w:p w14:paraId="37A46861"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g) área de ventilação, com tolerância de até 30% (trinta por cento) da dimensão mínima do vão para qualquer compartimento, ou apresentada uma alternativa mecânica ou por duto, para a ventilação dos compartimentos de permanência transitória;</w:t>
      </w:r>
    </w:p>
    <w:p w14:paraId="39451D37"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h) área de iluminação, com tolerância de até 30% (trinta por cento) da dimensão mínima do vão;</w:t>
      </w:r>
    </w:p>
    <w:p w14:paraId="2B7EA7DD"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i) redução dos vãos de ventilação e iluminação (círculos inscritos) que não atendem ao Código de Obras.</w:t>
      </w:r>
    </w:p>
    <w:p w14:paraId="34FA9DCE"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 xml:space="preserve">II - </w:t>
      </w:r>
      <w:proofErr w:type="gramStart"/>
      <w:r w:rsidRPr="006E772E">
        <w:rPr>
          <w:rFonts w:ascii="Times New Roman" w:hAnsi="Times New Roman" w:cs="Times New Roman"/>
          <w:strike/>
          <w:sz w:val="24"/>
          <w:szCs w:val="24"/>
        </w:rPr>
        <w:t>quando</w:t>
      </w:r>
      <w:proofErr w:type="gramEnd"/>
      <w:r w:rsidRPr="006E772E">
        <w:rPr>
          <w:rFonts w:ascii="Times New Roman" w:hAnsi="Times New Roman" w:cs="Times New Roman"/>
          <w:strike/>
          <w:sz w:val="24"/>
          <w:szCs w:val="24"/>
        </w:rPr>
        <w:t xml:space="preserve"> em edificações de uso misto (residenciais/comerciais/serviços):</w:t>
      </w:r>
    </w:p>
    <w:p w14:paraId="0D84BD7B"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a) recuos, desde que respeitadas as condições para locação da central de gás de acordo com o artigo 91 da NSCI;</w:t>
      </w:r>
    </w:p>
    <w:p w14:paraId="3865E2C3"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b) afastamentos;</w:t>
      </w:r>
    </w:p>
    <w:p w14:paraId="37B92CD4"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lastRenderedPageBreak/>
        <w:t>c) taxa de ocupação;</w:t>
      </w:r>
    </w:p>
    <w:p w14:paraId="55F9A0A0"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d) índices de aproveitamento;</w:t>
      </w:r>
    </w:p>
    <w:p w14:paraId="6493EB45"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e) projeção de sacadas e pavimentos sobre o recuo e logradouro público (passeio) no limite máximo de 50% (cinquenta por cento) deste, com o máximo de 1,50 m;</w:t>
      </w:r>
    </w:p>
    <w:p w14:paraId="19B5AB68"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f) dimensões de cômodos;</w:t>
      </w:r>
    </w:p>
    <w:p w14:paraId="697D797D"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g) pé direito, com tolerância de redução de até 15% (quinze por cento) a menos do mínimo exigido;</w:t>
      </w:r>
    </w:p>
    <w:p w14:paraId="0DAA9FE8"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h) área de ventilação, com tolerância de redução de até 30% (trinta por cento) na dimensão mínima do vão para qualquer compartimento, ou apresentada uma alternativa mecânica, ou por duto, para a ventilação dos compartimentos de permanência transitória e permanente;</w:t>
      </w:r>
    </w:p>
    <w:p w14:paraId="65C5458B"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i) área de iluminação, com tolerância de até 30% (trinta por cento) da dimensão mínima do vão;</w:t>
      </w:r>
    </w:p>
    <w:p w14:paraId="5C09E386"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 xml:space="preserve">j) número de box/abrigos para estacionamento, com tolerância de redução de até 40% (quarenta por cento) do mínimo exigido; </w:t>
      </w:r>
    </w:p>
    <w:p w14:paraId="026A7974"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k) número de lavatórios, chuveiros, bebedouros, vasos sanitários e mictórios, com tolerância de redução de 50% (quarenta por cento) do mínimo exigido;</w:t>
      </w:r>
    </w:p>
    <w:p w14:paraId="49C20E96"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l) saliências de elementos estruturais, decorativos, isolados, de até 20 cm sobre o passeio;</w:t>
      </w:r>
    </w:p>
    <w:p w14:paraId="34B67A38"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m) redução dos vãos de ventilação e iluminação (círculos inscritos) que não atendem ao Código de Obras.</w:t>
      </w:r>
    </w:p>
    <w:p w14:paraId="577B8C23"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III - quando em edificações de uso industrial, depósito, galpões e telheiros:</w:t>
      </w:r>
    </w:p>
    <w:p w14:paraId="39BBF3BB"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a) recuos, desde que respeitadas as condições para locação da central de gás de acordo com o artigo 91 da NSCI;</w:t>
      </w:r>
    </w:p>
    <w:p w14:paraId="7A821EAD"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b) afastamentos;</w:t>
      </w:r>
    </w:p>
    <w:p w14:paraId="6CDFD991"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c) taxa de ocupação;</w:t>
      </w:r>
    </w:p>
    <w:p w14:paraId="62AA804B"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d) índice de aproveitamento;</w:t>
      </w:r>
    </w:p>
    <w:p w14:paraId="42089763"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e) área de ventilação, com tolerância de redução de até 30% (trinta por cento) da dimensão mínima do vão para qualquer compartimento, ou apresentar uma alternativa mecânica, ou por duto, para a ventilação dos compartimentos de permanência transitória e permanente;</w:t>
      </w:r>
    </w:p>
    <w:p w14:paraId="5EA47825"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f) número de lavatórios, chuveiros, bebedouros, vasos sanitários e mictórios, com tolerância de redução de até 50% (quarenta por cento) do mínimo exigido;</w:t>
      </w:r>
    </w:p>
    <w:p w14:paraId="66A212B5"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IV - Quando em edificações de uso público, tais como: igrejas, templos, salões comunitários, ginásios, entre outros assemelhados.</w:t>
      </w:r>
    </w:p>
    <w:p w14:paraId="72B49FD7"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a) recuos;</w:t>
      </w:r>
    </w:p>
    <w:p w14:paraId="1664DF23"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b) afastamentos;</w:t>
      </w:r>
    </w:p>
    <w:p w14:paraId="36D10813"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c) taxa de ocupação;</w:t>
      </w:r>
    </w:p>
    <w:p w14:paraId="0C2F89E3"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d) índice de aproveitamento;</w:t>
      </w:r>
    </w:p>
    <w:p w14:paraId="16C979CC"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e) área de ventilação, com tolerância de redução de até 30% (trinta por cento) da dimensão mínima do vão para qualquer compartimento, ou apresentar uma alternativa mecânica, ou por duto, para a ventilação dos compartimentos de permanência transitória e permanente.</w:t>
      </w:r>
    </w:p>
    <w:p w14:paraId="4A5240A7" w14:textId="277EB15E"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f) número de lavatórios, chuveiros, bebedouros, vasos sanitários e mictórios, com tolerância de redução de até 50% (quarenta por cento) do mínimo exigido;</w:t>
      </w:r>
    </w:p>
    <w:p w14:paraId="42673DD0" w14:textId="77777777" w:rsidR="00685E52" w:rsidRPr="006E772E" w:rsidRDefault="00685E52" w:rsidP="00B71293">
      <w:pPr>
        <w:autoSpaceDE w:val="0"/>
        <w:autoSpaceDN w:val="0"/>
        <w:adjustRightInd w:val="0"/>
        <w:spacing w:after="0" w:line="240" w:lineRule="auto"/>
        <w:ind w:firstLine="1418"/>
        <w:jc w:val="both"/>
        <w:rPr>
          <w:rFonts w:ascii="Times New Roman" w:hAnsi="Times New Roman" w:cs="Times New Roman"/>
          <w:strike/>
          <w:sz w:val="24"/>
          <w:szCs w:val="24"/>
        </w:rPr>
      </w:pPr>
    </w:p>
    <w:p w14:paraId="508733B0"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 xml:space="preserve">§ 1º Sempre que a regularização tratar de recuo e projeção de sacada ou pavimento sobre o recuo e logradouro público, o proprietário do imóvel deverá firmar termo de </w:t>
      </w:r>
      <w:r w:rsidRPr="006E772E">
        <w:rPr>
          <w:rFonts w:ascii="Times New Roman" w:hAnsi="Times New Roman" w:cs="Times New Roman"/>
          <w:strike/>
          <w:sz w:val="24"/>
          <w:szCs w:val="24"/>
        </w:rPr>
        <w:lastRenderedPageBreak/>
        <w:t xml:space="preserve">compromisso com o Poder Público Municipal, reconhecido em cartório, no qual se comprometa a demolir a parte edificada irregularmente sobre o recuo ou logradouro público, quando solicitado pelo Município, sem direito de indenização, mesmo que </w:t>
      </w:r>
      <w:proofErr w:type="spellStart"/>
      <w:r w:rsidRPr="006E772E">
        <w:rPr>
          <w:rFonts w:ascii="Times New Roman" w:hAnsi="Times New Roman" w:cs="Times New Roman"/>
          <w:strike/>
          <w:sz w:val="24"/>
          <w:szCs w:val="24"/>
        </w:rPr>
        <w:t>paga</w:t>
      </w:r>
      <w:proofErr w:type="spellEnd"/>
      <w:r w:rsidRPr="006E772E">
        <w:rPr>
          <w:rFonts w:ascii="Times New Roman" w:hAnsi="Times New Roman" w:cs="Times New Roman"/>
          <w:strike/>
          <w:sz w:val="24"/>
          <w:szCs w:val="24"/>
        </w:rPr>
        <w:t xml:space="preserve"> a multa correspondente para a regularização, prevista na presente Lei Complementar a regularização não lhe confere qualquer direito sobre as propriedades lindeiras.</w:t>
      </w:r>
    </w:p>
    <w:p w14:paraId="6DD6CBCA"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p>
    <w:p w14:paraId="6454F0F4" w14:textId="48515F8C" w:rsidR="00B71293"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 2º Sempre que a regularização tratar de afastamento lateral, o proprietário deverá apresentar declaração dos vizinhos lindeiros, que ficará anexado ao processo, onde estes não se opõem à irregularidade apresentada na edificação, isentando o Município de qualquer ação judicial futura, relativo ao direito de ventilação e iluminação da edificação existente ou da futura edificação, salvo em construções em que a parede em comum esteja situada na mesma edificação.</w:t>
      </w:r>
    </w:p>
    <w:p w14:paraId="74CB4A35" w14:textId="35EAD6FB" w:rsidR="006E772E" w:rsidRDefault="006E772E" w:rsidP="00B71293">
      <w:pPr>
        <w:autoSpaceDE w:val="0"/>
        <w:autoSpaceDN w:val="0"/>
        <w:adjustRightInd w:val="0"/>
        <w:spacing w:after="0" w:line="240" w:lineRule="auto"/>
        <w:ind w:firstLine="1418"/>
        <w:jc w:val="both"/>
        <w:rPr>
          <w:rFonts w:ascii="Times New Roman" w:hAnsi="Times New Roman" w:cs="Times New Roman"/>
          <w:strike/>
          <w:sz w:val="24"/>
          <w:szCs w:val="24"/>
        </w:rPr>
      </w:pPr>
    </w:p>
    <w:p w14:paraId="30C43D20" w14:textId="74CAB865"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Art. 2º São passíveis de regularização, somente as construções que apresentarem as seguintes irregularidades:</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7369C372" w14:textId="1C79710E"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 xml:space="preserve">I - </w:t>
      </w:r>
      <w:proofErr w:type="gramStart"/>
      <w:r w:rsidRPr="00B71293">
        <w:rPr>
          <w:rFonts w:ascii="Times New Roman" w:hAnsi="Times New Roman"/>
          <w:sz w:val="24"/>
          <w:szCs w:val="24"/>
        </w:rPr>
        <w:t>quando</w:t>
      </w:r>
      <w:proofErr w:type="gramEnd"/>
      <w:r w:rsidRPr="00B71293">
        <w:rPr>
          <w:rFonts w:ascii="Times New Roman" w:hAnsi="Times New Roman"/>
          <w:sz w:val="24"/>
          <w:szCs w:val="24"/>
        </w:rPr>
        <w:t xml:space="preserve"> em edificações residenciais unifamiliares e multifamiliares:</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3B7BEFEA" w14:textId="0921EE2D" w:rsidR="006E772E" w:rsidRPr="00EB6C71"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a) recuos;</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1CAFB575" w14:textId="4DEEDDEB" w:rsidR="006E772E" w:rsidRPr="00EB6C71"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b) afastamentos;</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1BD10DFE" w14:textId="2AC46B5B" w:rsidR="006E772E" w:rsidRPr="00EB6C71"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c) taxa de ocupação;</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3E127D80" w14:textId="76BE54F0" w:rsidR="006E772E" w:rsidRPr="00EB6C71"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d) índices de aproveitamento;</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66656220" w14:textId="4CC58C5B"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e) projeção de sacadas e pavimentos superiores sobre o recuo e logradouro público (passeio) no limite máximo de 50% (cinquenta por cento) deste, com o máximo de 1,50m;</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5A726287" w14:textId="44244A9A" w:rsidR="006E772E" w:rsidRDefault="006E772E" w:rsidP="006E772E">
      <w:pPr>
        <w:autoSpaceDE w:val="0"/>
        <w:autoSpaceDN w:val="0"/>
        <w:adjustRightInd w:val="0"/>
        <w:spacing w:after="0" w:line="240" w:lineRule="auto"/>
        <w:ind w:firstLine="1418"/>
        <w:jc w:val="both"/>
        <w:rPr>
          <w:rFonts w:ascii="Times New Roman" w:hAnsi="Times New Roman"/>
          <w:sz w:val="24"/>
          <w:szCs w:val="24"/>
        </w:rPr>
      </w:pPr>
      <w:r>
        <w:rPr>
          <w:rFonts w:ascii="Times New Roman" w:hAnsi="Times New Roman"/>
          <w:sz w:val="24"/>
          <w:szCs w:val="24"/>
        </w:rPr>
        <w:t>f</w:t>
      </w:r>
      <w:r w:rsidRPr="00B71293">
        <w:rPr>
          <w:rFonts w:ascii="Times New Roman" w:hAnsi="Times New Roman"/>
          <w:sz w:val="24"/>
          <w:szCs w:val="24"/>
        </w:rPr>
        <w:t>) dimensões de cômodos;</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713ACD60" w14:textId="63B4C58E"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Pr>
          <w:rFonts w:ascii="Times New Roman" w:hAnsi="Times New Roman"/>
          <w:sz w:val="24"/>
          <w:szCs w:val="24"/>
        </w:rPr>
        <w:t>g</w:t>
      </w:r>
      <w:r w:rsidRPr="00B71293">
        <w:rPr>
          <w:rFonts w:ascii="Times New Roman" w:hAnsi="Times New Roman"/>
          <w:sz w:val="24"/>
          <w:szCs w:val="24"/>
        </w:rPr>
        <w:t>) área de ventilação, com tolerância de até 30% (trinta por cento) da dimensão mínima do vão para qualquer compartimento, ou apresentada uma alternativa mecânica ou por duto, para a ventilação dos compartimentos de permanência transitória;</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77E5D122" w14:textId="077411EE"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Pr>
          <w:rFonts w:ascii="Times New Roman" w:hAnsi="Times New Roman"/>
          <w:sz w:val="24"/>
          <w:szCs w:val="24"/>
        </w:rPr>
        <w:t>h</w:t>
      </w:r>
      <w:r w:rsidRPr="00B71293">
        <w:rPr>
          <w:rFonts w:ascii="Times New Roman" w:hAnsi="Times New Roman"/>
          <w:sz w:val="24"/>
          <w:szCs w:val="24"/>
        </w:rPr>
        <w:t>) área de iluminação, com tolerância de até 30% (trinta por cento) da dimensão mínima do vão;</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46950FE5" w14:textId="4D982DAB" w:rsidR="006E772E" w:rsidRDefault="006E772E" w:rsidP="006E772E">
      <w:pPr>
        <w:autoSpaceDE w:val="0"/>
        <w:autoSpaceDN w:val="0"/>
        <w:adjustRightInd w:val="0"/>
        <w:spacing w:after="0" w:line="240" w:lineRule="auto"/>
        <w:ind w:firstLine="1418"/>
        <w:jc w:val="both"/>
        <w:rPr>
          <w:rFonts w:ascii="Times New Roman" w:hAnsi="Times New Roman"/>
          <w:sz w:val="24"/>
          <w:szCs w:val="24"/>
        </w:rPr>
      </w:pPr>
      <w:r>
        <w:rPr>
          <w:rFonts w:ascii="Times New Roman" w:hAnsi="Times New Roman"/>
          <w:sz w:val="24"/>
          <w:szCs w:val="24"/>
        </w:rPr>
        <w:t xml:space="preserve">i) </w:t>
      </w:r>
      <w:r w:rsidRPr="00B71293">
        <w:rPr>
          <w:rFonts w:ascii="Times New Roman" w:hAnsi="Times New Roman"/>
          <w:sz w:val="24"/>
          <w:szCs w:val="24"/>
        </w:rPr>
        <w:t>redução dos vãos de ventilação e iluminação (círculos inscritos) que não atendem ao Código de Obras.</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5F8F987C" w14:textId="16FA2EF1" w:rsidR="006E772E" w:rsidRPr="00EB6C71"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j) taxa de permeabilidade, podendo compensar a área com reservatório na forma da lei complementar nº 193/2014 ou mediante pagamento de multa nos termos desta lei;</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22D9B426" w14:textId="459FC4F0" w:rsidR="006E772E" w:rsidRPr="00EB6C71"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i) fossa e sumidouro dentro do perímetro do imóvel;</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14E0ED40" w14:textId="3AA25D49" w:rsidR="006E772E" w:rsidRPr="00EB6C71"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g) número de box/abrigos para estacionamento, mediante pagamento de multa nos termos desta lei;</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13FA62C1" w14:textId="77777777" w:rsidR="006E772E" w:rsidRPr="00EB6C71" w:rsidRDefault="006E772E" w:rsidP="006E772E">
      <w:pPr>
        <w:autoSpaceDE w:val="0"/>
        <w:autoSpaceDN w:val="0"/>
        <w:adjustRightInd w:val="0"/>
        <w:spacing w:after="0" w:line="240" w:lineRule="auto"/>
        <w:ind w:firstLine="1418"/>
        <w:jc w:val="both"/>
        <w:rPr>
          <w:rFonts w:ascii="Times New Roman" w:hAnsi="Times New Roman"/>
          <w:sz w:val="24"/>
          <w:szCs w:val="24"/>
        </w:rPr>
      </w:pPr>
    </w:p>
    <w:p w14:paraId="07AB49ED" w14:textId="56CACC0E" w:rsidR="006E772E" w:rsidRPr="00EB6C71"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 xml:space="preserve">II - </w:t>
      </w:r>
      <w:proofErr w:type="gramStart"/>
      <w:r w:rsidRPr="00EB6C71">
        <w:rPr>
          <w:rFonts w:ascii="Times New Roman" w:hAnsi="Times New Roman"/>
          <w:sz w:val="24"/>
          <w:szCs w:val="24"/>
        </w:rPr>
        <w:t>quando</w:t>
      </w:r>
      <w:proofErr w:type="gramEnd"/>
      <w:r w:rsidRPr="00EB6C71">
        <w:rPr>
          <w:rFonts w:ascii="Times New Roman" w:hAnsi="Times New Roman"/>
          <w:sz w:val="24"/>
          <w:szCs w:val="24"/>
        </w:rPr>
        <w:t xml:space="preserve"> em edificações de uso misto (residenciais/comerciais/serviços):</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513FCB55" w14:textId="625BB422"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a) recuos;</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17686B9A" w14:textId="457E32B3"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b) afastamentos;</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1BF49FC1" w14:textId="44B50E3D"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c) taxa de ocupação;</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12A17A6B" w14:textId="7CB55B4C"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d) índices de aproveitamento;</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57E22367" w14:textId="084A6AA2"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lastRenderedPageBreak/>
        <w:t>e) projeção de sacadas e pavimentos sobre o recuo e logradouro público (passeio) no limite máximo de 50% (cinquenta por cento) deste, com o máximo de 1,50 m;</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1974F9AA" w14:textId="15A0FE69"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f) dimensões de cômodos;</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379AC108" w14:textId="7CD38D3B"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g) pé direito, com tolerância de redução de até 15% (quinze por cento) a menos do mínimo exigido;</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46EC1451" w14:textId="06415D32"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h) área de ventilação, com tolerância de redução de até 30% (trinta por cento) na dimensão mínima do vão para qualquer compartimento, ou apresentada uma alternativa mecânica, ou por duto, para a ventilação dos compartimentos de permanência transitória e permanente;</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69D43B0B" w14:textId="64DDD85B"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i) área de iluminação, com tolerância de até 30% (trinta por cento) da dimensão mínima do vão;</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0DEA0A1D" w14:textId="08F73D00" w:rsidR="006E772E" w:rsidRPr="00EB6C71"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 xml:space="preserve">j) número de box/abrigos para estacionamento, mediante pagamento de multa nos termos desta lei; </w:t>
      </w:r>
      <w:r w:rsidRPr="006E772E">
        <w:rPr>
          <w:rFonts w:ascii="Times New Roman" w:hAnsi="Times New Roman"/>
          <w:color w:val="0000FF"/>
          <w:sz w:val="24"/>
          <w:szCs w:val="24"/>
        </w:rPr>
        <w:t>(Redação dada pela Lei nº 2370/2014)</w:t>
      </w:r>
    </w:p>
    <w:p w14:paraId="6692AA56" w14:textId="1C435A90"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k) número de lavatórios, chuveiros, bebedouros, vasos sanitários e mictórios, com no mínimo 1 (um) por unidade;</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239DA11A" w14:textId="21DE37CD"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l) saliências de elementos estruturais, decorativos, isolados, de até 20 cm sobre o passeio;</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713A1F96" w14:textId="44A8C219" w:rsidR="006E772E"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m) redução dos vãos de ventilação e iluminação (círculos inscritos) que não atendem ao Código de Obras.</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5DDA9FB9" w14:textId="77E18E0E" w:rsidR="006E772E" w:rsidRPr="00EB6C71" w:rsidRDefault="006E772E" w:rsidP="006E772E">
      <w:pPr>
        <w:autoSpaceDE w:val="0"/>
        <w:autoSpaceDN w:val="0"/>
        <w:adjustRightInd w:val="0"/>
        <w:spacing w:after="0" w:line="240" w:lineRule="auto"/>
        <w:ind w:firstLine="1418"/>
        <w:jc w:val="both"/>
        <w:rPr>
          <w:rFonts w:ascii="Times New Roman" w:hAnsi="Times New Roman"/>
          <w:sz w:val="24"/>
          <w:szCs w:val="24"/>
        </w:rPr>
      </w:pPr>
      <w:r>
        <w:rPr>
          <w:rFonts w:ascii="Times New Roman" w:hAnsi="Times New Roman"/>
          <w:sz w:val="24"/>
          <w:szCs w:val="24"/>
        </w:rPr>
        <w:t>n</w:t>
      </w:r>
      <w:r w:rsidRPr="00EB6C71">
        <w:rPr>
          <w:rFonts w:ascii="Times New Roman" w:hAnsi="Times New Roman"/>
          <w:sz w:val="24"/>
          <w:szCs w:val="24"/>
        </w:rPr>
        <w:t>) fossa e sumidouro dentro do perímetro do imóvel;</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272E5B25" w14:textId="3DD7E8B6" w:rsidR="006E772E" w:rsidRPr="00EB6C71"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o) taxa de permeabilidade, podendo compensar a área com reservatório na forma da lei nº 2.299/2013 ou mediante pagamento de multa nos termos desta lei.</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386B533D" w14:textId="77777777" w:rsidR="006E772E" w:rsidRPr="00EB6C71" w:rsidRDefault="006E772E" w:rsidP="006E772E">
      <w:pPr>
        <w:autoSpaceDE w:val="0"/>
        <w:autoSpaceDN w:val="0"/>
        <w:adjustRightInd w:val="0"/>
        <w:spacing w:after="0" w:line="240" w:lineRule="auto"/>
        <w:ind w:firstLine="1418"/>
        <w:jc w:val="both"/>
        <w:rPr>
          <w:rFonts w:ascii="Times New Roman" w:hAnsi="Times New Roman"/>
          <w:sz w:val="24"/>
          <w:szCs w:val="24"/>
        </w:rPr>
      </w:pPr>
    </w:p>
    <w:p w14:paraId="086518DD" w14:textId="44ED9C84" w:rsidR="006E772E" w:rsidRPr="00EB6C71"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III - quando em edificações de uso industrial, depósito, galpões e telheiros:</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297797A0" w14:textId="0D6ACE10" w:rsidR="006E772E" w:rsidRPr="00EB6C71"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a) recuos;</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6C009796" w14:textId="137D68A7" w:rsidR="006E772E" w:rsidRPr="00EB6C71"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b) afastamentos;</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6DC433C0" w14:textId="16706950" w:rsidR="006E772E" w:rsidRPr="00EB6C71"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c) taxa de ocupação;</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1B023A13" w14:textId="19C800D9" w:rsidR="006E772E" w:rsidRPr="00EB6C71"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d) índice de aproveitamento;</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3F7A9EFA" w14:textId="02477278" w:rsidR="006E772E" w:rsidRPr="00EB6C71"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e) área de ventilação, com tolerância de redução de até 30% (trinta por cento) da dimensão mínima do vão para qualquer compartimento, ou apresentar uma alternativa mecânica, ou por duto, para a ventilação dos compartimentos de permanência transitória e permanente;</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5E31BFE0" w14:textId="45A0C4B5" w:rsidR="006E772E" w:rsidRPr="00EB6C71"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f) número de lavatórios, chuveiros, bebedouros, vasos sanitários e mictórios, com no mínimo 1 (um) por unidade;</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359AD329" w14:textId="7E12CBA0" w:rsidR="006E772E" w:rsidRPr="00EB6C71"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g) fossa e sumidouro dentro do perímetro do imóvel;</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0FA39D1F" w14:textId="23FBBC7C" w:rsidR="006E772E" w:rsidRPr="00EB6C71"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h) número de box/abrigos para estacionamento, mediante pagamento de multa nos termos desta lei;</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12CF5DD8" w14:textId="5C080BDA" w:rsidR="006E772E"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 xml:space="preserve">i) taxa de permeabilidade, podendo compensar a área com reservatório na forma da </w:t>
      </w:r>
      <w:proofErr w:type="gramStart"/>
      <w:r w:rsidRPr="00EB6C71">
        <w:rPr>
          <w:rFonts w:ascii="Times New Roman" w:hAnsi="Times New Roman"/>
          <w:sz w:val="24"/>
          <w:szCs w:val="24"/>
        </w:rPr>
        <w:t>lei  nº</w:t>
      </w:r>
      <w:proofErr w:type="gramEnd"/>
      <w:r w:rsidRPr="00EB6C71">
        <w:rPr>
          <w:rFonts w:ascii="Times New Roman" w:hAnsi="Times New Roman"/>
          <w:sz w:val="24"/>
          <w:szCs w:val="24"/>
        </w:rPr>
        <w:t xml:space="preserve"> 2.299/2013 ou mediante pagamento de multa nos termos desta lei.</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384FE80F" w14:textId="77777777" w:rsidR="006E772E" w:rsidRDefault="006E772E" w:rsidP="006E772E">
      <w:pPr>
        <w:autoSpaceDE w:val="0"/>
        <w:autoSpaceDN w:val="0"/>
        <w:adjustRightInd w:val="0"/>
        <w:spacing w:after="0" w:line="240" w:lineRule="auto"/>
        <w:ind w:firstLine="1418"/>
        <w:jc w:val="both"/>
        <w:rPr>
          <w:rFonts w:ascii="Times New Roman" w:hAnsi="Times New Roman"/>
          <w:sz w:val="24"/>
          <w:szCs w:val="24"/>
        </w:rPr>
      </w:pPr>
    </w:p>
    <w:p w14:paraId="6C8650F4" w14:textId="701FC0A8"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IV - Quando em edificações de uso público, tais como: igrejas, templos, salões comunitários, ginásios, entre outros assemelhados.</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77DC81BF" w14:textId="25409C0C"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lastRenderedPageBreak/>
        <w:t>a) recuos;</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616A65CF" w14:textId="4132AF75"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b) afastamentos;</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49D0A5EB" w14:textId="7D9D8991"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c) taxa de ocupação;</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6479FB8A" w14:textId="6EC17D9F"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d) índice de aproveitamento;</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36B3CECD" w14:textId="2528242A"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e) área de ventilação, com tolerância de redução de até 30% (trinta por cento) da dimensão mínima do vão para qualquer compartimento, ou apresentar uma alternativa mecânica, ou por duto, para a ventilação dos compartimentos de permanência transitória e permanente.</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2B115701" w14:textId="75631B93" w:rsidR="006E772E"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f) número de lavatórios, chuveiros, bebedouro</w:t>
      </w:r>
      <w:r>
        <w:rPr>
          <w:rFonts w:ascii="Times New Roman" w:hAnsi="Times New Roman"/>
          <w:sz w:val="24"/>
          <w:szCs w:val="24"/>
        </w:rPr>
        <w:t>s, vasos sanitários e mictórios</w:t>
      </w:r>
      <w:r w:rsidRPr="00B71293">
        <w:rPr>
          <w:rFonts w:ascii="Times New Roman" w:hAnsi="Times New Roman"/>
          <w:sz w:val="24"/>
          <w:szCs w:val="24"/>
        </w:rPr>
        <w:t>;</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5343949C" w14:textId="4DFDE773" w:rsidR="006E772E" w:rsidRDefault="006E772E" w:rsidP="006E772E">
      <w:pPr>
        <w:autoSpaceDE w:val="0"/>
        <w:autoSpaceDN w:val="0"/>
        <w:adjustRightInd w:val="0"/>
        <w:spacing w:after="0" w:line="240" w:lineRule="auto"/>
        <w:ind w:firstLine="1418"/>
        <w:jc w:val="both"/>
        <w:rPr>
          <w:rFonts w:ascii="Times New Roman" w:hAnsi="Times New Roman"/>
          <w:sz w:val="24"/>
          <w:szCs w:val="24"/>
        </w:rPr>
      </w:pPr>
      <w:r>
        <w:rPr>
          <w:rFonts w:ascii="Times New Roman" w:hAnsi="Times New Roman"/>
          <w:sz w:val="24"/>
          <w:szCs w:val="24"/>
        </w:rPr>
        <w:t xml:space="preserve">g) </w:t>
      </w:r>
      <w:r w:rsidRPr="00B71293">
        <w:rPr>
          <w:rFonts w:ascii="Times New Roman" w:hAnsi="Times New Roman"/>
          <w:sz w:val="24"/>
          <w:szCs w:val="24"/>
        </w:rPr>
        <w:t xml:space="preserve">número de </w:t>
      </w:r>
      <w:r>
        <w:rPr>
          <w:rFonts w:ascii="Times New Roman" w:hAnsi="Times New Roman"/>
          <w:sz w:val="24"/>
          <w:szCs w:val="24"/>
        </w:rPr>
        <w:t>box/abrigos para estacionamento</w:t>
      </w:r>
      <w:r w:rsidRPr="00B71293">
        <w:rPr>
          <w:rFonts w:ascii="Times New Roman" w:hAnsi="Times New Roman"/>
          <w:sz w:val="24"/>
          <w:szCs w:val="24"/>
        </w:rPr>
        <w:t>;</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62A8F6F1" w14:textId="736C03AB" w:rsidR="006E772E" w:rsidRDefault="006E772E" w:rsidP="006E772E">
      <w:pPr>
        <w:autoSpaceDE w:val="0"/>
        <w:autoSpaceDN w:val="0"/>
        <w:adjustRightInd w:val="0"/>
        <w:spacing w:after="0" w:line="240" w:lineRule="auto"/>
        <w:ind w:firstLine="1418"/>
        <w:jc w:val="both"/>
        <w:rPr>
          <w:rFonts w:ascii="Times New Roman" w:hAnsi="Times New Roman"/>
          <w:sz w:val="24"/>
          <w:szCs w:val="24"/>
        </w:rPr>
      </w:pPr>
      <w:r>
        <w:rPr>
          <w:rFonts w:ascii="Times New Roman" w:hAnsi="Times New Roman"/>
          <w:sz w:val="24"/>
          <w:szCs w:val="24"/>
        </w:rPr>
        <w:t xml:space="preserve">h) taxa de permeabilidade. </w:t>
      </w:r>
      <w:r w:rsidRPr="006E772E">
        <w:rPr>
          <w:rFonts w:ascii="Times New Roman" w:hAnsi="Times New Roman"/>
          <w:color w:val="0000FF"/>
          <w:sz w:val="24"/>
          <w:szCs w:val="24"/>
        </w:rPr>
        <w:t>(Redação dada pela Lei nº 2370/2014)</w:t>
      </w:r>
    </w:p>
    <w:p w14:paraId="07166654" w14:textId="77777777" w:rsidR="006E772E" w:rsidRDefault="006E772E" w:rsidP="006E772E">
      <w:pPr>
        <w:autoSpaceDE w:val="0"/>
        <w:autoSpaceDN w:val="0"/>
        <w:adjustRightInd w:val="0"/>
        <w:spacing w:after="0" w:line="240" w:lineRule="auto"/>
        <w:ind w:firstLine="1418"/>
        <w:jc w:val="both"/>
        <w:rPr>
          <w:rFonts w:ascii="Times New Roman" w:hAnsi="Times New Roman"/>
          <w:sz w:val="24"/>
          <w:szCs w:val="24"/>
        </w:rPr>
      </w:pPr>
    </w:p>
    <w:p w14:paraId="016051C7" w14:textId="4F9A1A99" w:rsidR="006E772E" w:rsidRPr="00EB6C71" w:rsidRDefault="006E772E" w:rsidP="006E772E">
      <w:pPr>
        <w:ind w:firstLine="1418"/>
        <w:jc w:val="both"/>
        <w:rPr>
          <w:rFonts w:ascii="Times New Roman" w:hAnsi="Times New Roman"/>
          <w:sz w:val="24"/>
          <w:szCs w:val="24"/>
        </w:rPr>
      </w:pPr>
      <w:r w:rsidRPr="00EB6C71">
        <w:rPr>
          <w:rFonts w:ascii="Times New Roman" w:hAnsi="Times New Roman"/>
          <w:sz w:val="24"/>
          <w:szCs w:val="24"/>
        </w:rPr>
        <w:t xml:space="preserve">V - Os rebaixamentos dos meios fios destinados ao acesso aos postos só poderão ser executados mediante Alvará a ser expedido pelo órgão competente e deverão </w:t>
      </w:r>
      <w:proofErr w:type="gramStart"/>
      <w:r w:rsidRPr="00EB6C71">
        <w:rPr>
          <w:rFonts w:ascii="Times New Roman" w:hAnsi="Times New Roman"/>
          <w:sz w:val="24"/>
          <w:szCs w:val="24"/>
        </w:rPr>
        <w:t>obedecer as</w:t>
      </w:r>
      <w:proofErr w:type="gramEnd"/>
      <w:r w:rsidRPr="00EB6C71">
        <w:rPr>
          <w:rFonts w:ascii="Times New Roman" w:hAnsi="Times New Roman"/>
          <w:sz w:val="24"/>
          <w:szCs w:val="24"/>
        </w:rPr>
        <w:t xml:space="preserve"> condições estabelecidas pelo Código de Posturas, bem como:</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672DE7AD" w14:textId="13EC1928" w:rsidR="006E772E" w:rsidRPr="00EB6C71" w:rsidRDefault="006E772E" w:rsidP="006E772E">
      <w:pPr>
        <w:ind w:firstLine="1418"/>
        <w:jc w:val="both"/>
        <w:rPr>
          <w:rFonts w:ascii="Times New Roman" w:hAnsi="Times New Roman"/>
          <w:sz w:val="24"/>
          <w:szCs w:val="24"/>
        </w:rPr>
      </w:pPr>
      <w:r w:rsidRPr="00EB6C71">
        <w:rPr>
          <w:rFonts w:ascii="Times New Roman" w:hAnsi="Times New Roman"/>
          <w:bCs/>
          <w:sz w:val="24"/>
          <w:szCs w:val="24"/>
        </w:rPr>
        <w:t>a)</w:t>
      </w:r>
      <w:r w:rsidRPr="00EB6C71">
        <w:rPr>
          <w:rFonts w:ascii="Times New Roman" w:hAnsi="Times New Roman"/>
          <w:sz w:val="24"/>
          <w:szCs w:val="24"/>
        </w:rPr>
        <w:t xml:space="preserve"> em postos de esquina, o rebaixamento de meio-fio, será feito respeitando a distância mínima de </w:t>
      </w:r>
      <w:r w:rsidRPr="00EB6C71">
        <w:rPr>
          <w:rFonts w:ascii="Times New Roman" w:hAnsi="Times New Roman"/>
          <w:color w:val="000000"/>
          <w:sz w:val="24"/>
          <w:szCs w:val="24"/>
        </w:rPr>
        <w:t>10,00m (dez metros)</w:t>
      </w:r>
      <w:r w:rsidRPr="00EB6C71">
        <w:rPr>
          <w:rFonts w:ascii="Times New Roman" w:hAnsi="Times New Roman"/>
          <w:sz w:val="24"/>
          <w:szCs w:val="24"/>
        </w:rPr>
        <w:t xml:space="preserve"> a partir do ponto de encontro </w:t>
      </w:r>
      <w:r w:rsidRPr="00EB6C71">
        <w:rPr>
          <w:rFonts w:ascii="Times New Roman" w:hAnsi="Times New Roman"/>
          <w:bCs/>
          <w:color w:val="000000"/>
          <w:sz w:val="24"/>
          <w:szCs w:val="24"/>
        </w:rPr>
        <w:t xml:space="preserve">do prolongamento dos </w:t>
      </w:r>
      <w:proofErr w:type="spellStart"/>
      <w:r w:rsidRPr="00EB6C71">
        <w:rPr>
          <w:rFonts w:ascii="Times New Roman" w:hAnsi="Times New Roman"/>
          <w:bCs/>
          <w:color w:val="000000"/>
          <w:sz w:val="24"/>
          <w:szCs w:val="24"/>
        </w:rPr>
        <w:t>meio-fios</w:t>
      </w:r>
      <w:proofErr w:type="spellEnd"/>
      <w:r w:rsidRPr="00EB6C71">
        <w:rPr>
          <w:rFonts w:ascii="Times New Roman" w:hAnsi="Times New Roman"/>
          <w:sz w:val="24"/>
          <w:szCs w:val="24"/>
        </w:rPr>
        <w:t>;</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671DD461" w14:textId="740CF8C8" w:rsidR="006E772E" w:rsidRPr="00EB6C71" w:rsidRDefault="006E772E" w:rsidP="006E772E">
      <w:pPr>
        <w:ind w:firstLine="1418"/>
        <w:jc w:val="both"/>
        <w:rPr>
          <w:rFonts w:ascii="Times New Roman" w:hAnsi="Times New Roman"/>
          <w:sz w:val="24"/>
          <w:szCs w:val="24"/>
        </w:rPr>
      </w:pPr>
      <w:r w:rsidRPr="00EB6C71">
        <w:rPr>
          <w:rFonts w:ascii="Times New Roman" w:hAnsi="Times New Roman"/>
          <w:bCs/>
          <w:sz w:val="24"/>
          <w:szCs w:val="24"/>
        </w:rPr>
        <w:t xml:space="preserve">b) </w:t>
      </w:r>
      <w:r w:rsidRPr="00EB6C71">
        <w:rPr>
          <w:rFonts w:ascii="Times New Roman" w:hAnsi="Times New Roman"/>
          <w:sz w:val="24"/>
          <w:szCs w:val="24"/>
        </w:rPr>
        <w:t>não poderá ser rebaixado o meio-fio no trecho correspondente a curva de concordância das duas ruas;</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7E696E31" w14:textId="06A4A991" w:rsidR="006E772E" w:rsidRPr="00FA7577" w:rsidRDefault="006E772E" w:rsidP="006E772E">
      <w:pPr>
        <w:ind w:firstLine="1418"/>
        <w:jc w:val="both"/>
        <w:rPr>
          <w:rFonts w:ascii="Times New Roman" w:hAnsi="Times New Roman"/>
          <w:sz w:val="24"/>
          <w:szCs w:val="24"/>
        </w:rPr>
      </w:pPr>
      <w:r w:rsidRPr="00EB6C71">
        <w:rPr>
          <w:rFonts w:ascii="Times New Roman" w:hAnsi="Times New Roman"/>
          <w:sz w:val="24"/>
          <w:szCs w:val="24"/>
        </w:rPr>
        <w:t>c) As rampas de acesso de pedestres ao edifício deverão estar totalmente dentro do lote.</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2DB54FA7" w14:textId="234B3DAF"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 xml:space="preserve">§ 1º Sempre que a regularização tratar de recuo e projeção de sacada ou pavimento sobre o recuo e logradouro público, o proprietário do imóvel deverá firmar termo de compromisso com o Poder Público Municipal, reconhecido em cartório, no qual se comprometa a demolir a parte edificada irregularmente sobre o recuo ou logradouro público, quando solicitado pelo Município, sem direito de indenização, mesmo que </w:t>
      </w:r>
      <w:proofErr w:type="spellStart"/>
      <w:r w:rsidRPr="00B71293">
        <w:rPr>
          <w:rFonts w:ascii="Times New Roman" w:hAnsi="Times New Roman"/>
          <w:sz w:val="24"/>
          <w:szCs w:val="24"/>
        </w:rPr>
        <w:t>paga</w:t>
      </w:r>
      <w:proofErr w:type="spellEnd"/>
      <w:r w:rsidRPr="00B71293">
        <w:rPr>
          <w:rFonts w:ascii="Times New Roman" w:hAnsi="Times New Roman"/>
          <w:sz w:val="24"/>
          <w:szCs w:val="24"/>
        </w:rPr>
        <w:t xml:space="preserve"> a multa correspondente para a regularização, prevista na presente Lei Complementar a regularização não lhe confere qualquer direito sobre as propriedades lindeiras.</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1FBD8B44" w14:textId="77777777"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p>
    <w:p w14:paraId="45948220" w14:textId="0289C6F6"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 2º Sempre que a regularização tratar de afastamento lateral, o proprietário deverá apresentar declaração dos vizinhos lindeiros, que ficará anexado ao processo, onde este</w:t>
      </w:r>
      <w:r>
        <w:rPr>
          <w:rFonts w:ascii="Times New Roman" w:hAnsi="Times New Roman"/>
          <w:sz w:val="24"/>
          <w:szCs w:val="24"/>
        </w:rPr>
        <w:t>s</w:t>
      </w:r>
      <w:r w:rsidRPr="00B71293">
        <w:rPr>
          <w:rFonts w:ascii="Times New Roman" w:hAnsi="Times New Roman"/>
          <w:sz w:val="24"/>
          <w:szCs w:val="24"/>
        </w:rPr>
        <w:t xml:space="preserve"> não se opõem à irregularidade apresentada na edificação, isentando o Município de qualquer ação judicial futura, relativo ao direito de ventilação e iluminação da edificação existente ou da futura edificação, salvo em construções em que a parede em comum esteja situada na mesma edificação</w:t>
      </w:r>
      <w:r>
        <w:rPr>
          <w:rFonts w:ascii="Times New Roman" w:hAnsi="Times New Roman"/>
          <w:sz w:val="24"/>
          <w:szCs w:val="24"/>
        </w:rPr>
        <w:t xml:space="preserve">, </w:t>
      </w:r>
      <w:r w:rsidRPr="00EB6C71">
        <w:rPr>
          <w:rFonts w:ascii="Times New Roman" w:hAnsi="Times New Roman"/>
          <w:sz w:val="24"/>
          <w:szCs w:val="24"/>
        </w:rPr>
        <w:t>comprovada a propriedade por matrícula e/ou contrato de compra e venda.</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0AFADFB0" w14:textId="4C2A3BF0" w:rsidR="00B71293" w:rsidRPr="004B74CF" w:rsidRDefault="00B71293" w:rsidP="00B71293">
      <w:pPr>
        <w:autoSpaceDE w:val="0"/>
        <w:autoSpaceDN w:val="0"/>
        <w:adjustRightInd w:val="0"/>
        <w:spacing w:after="0" w:line="240" w:lineRule="auto"/>
        <w:ind w:firstLine="1418"/>
        <w:jc w:val="both"/>
        <w:rPr>
          <w:rFonts w:ascii="Times New Roman" w:hAnsi="Times New Roman" w:cs="Times New Roman"/>
          <w:iCs/>
          <w:sz w:val="24"/>
          <w:szCs w:val="24"/>
        </w:rPr>
      </w:pPr>
    </w:p>
    <w:p w14:paraId="0B4A377E" w14:textId="43B7BED7" w:rsidR="004B74CF" w:rsidRPr="004B74CF" w:rsidRDefault="004B74CF" w:rsidP="00B71293">
      <w:pPr>
        <w:autoSpaceDE w:val="0"/>
        <w:autoSpaceDN w:val="0"/>
        <w:adjustRightInd w:val="0"/>
        <w:spacing w:after="0" w:line="240" w:lineRule="auto"/>
        <w:ind w:firstLine="1418"/>
        <w:jc w:val="both"/>
        <w:rPr>
          <w:rFonts w:ascii="Times New Roman" w:hAnsi="Times New Roman" w:cs="Times New Roman"/>
          <w:iCs/>
          <w:sz w:val="24"/>
          <w:szCs w:val="24"/>
        </w:rPr>
      </w:pPr>
      <w:r w:rsidRPr="004B74CF">
        <w:rPr>
          <w:rFonts w:ascii="Times New Roman" w:hAnsi="Times New Roman" w:cs="Times New Roman"/>
          <w:b/>
          <w:iCs/>
          <w:sz w:val="24"/>
          <w:szCs w:val="24"/>
        </w:rPr>
        <w:t>§3º</w:t>
      </w:r>
      <w:r w:rsidRPr="004B74CF">
        <w:rPr>
          <w:rFonts w:ascii="Times New Roman" w:hAnsi="Times New Roman" w:cs="Times New Roman"/>
          <w:iCs/>
          <w:sz w:val="24"/>
          <w:szCs w:val="24"/>
        </w:rPr>
        <w:t xml:space="preserve"> Desmembramentos que infrinjam irregularidades constantes no artigo 2º desta lei, podem ser aprovados desde que sejam respeitados os parâmetros de lote mínimo da </w:t>
      </w:r>
      <w:r w:rsidRPr="004B74CF">
        <w:rPr>
          <w:rFonts w:ascii="Times New Roman" w:hAnsi="Times New Roman" w:cs="Times New Roman"/>
          <w:iCs/>
          <w:sz w:val="24"/>
          <w:szCs w:val="24"/>
        </w:rPr>
        <w:lastRenderedPageBreak/>
        <w:t>legislação vigente e pagamento das infrações geradas pelo desmembramento previsto nesta lei.</w:t>
      </w:r>
      <w:r>
        <w:rPr>
          <w:rFonts w:ascii="Times New Roman" w:hAnsi="Times New Roman" w:cs="Times New Roman"/>
          <w:iCs/>
          <w:sz w:val="24"/>
          <w:szCs w:val="24"/>
        </w:rPr>
        <w:t xml:space="preserve"> </w:t>
      </w:r>
      <w:r w:rsidRPr="004B74CF">
        <w:rPr>
          <w:rFonts w:ascii="Times New Roman" w:hAnsi="Times New Roman" w:cs="Times New Roman"/>
          <w:iCs/>
          <w:color w:val="0000FF"/>
          <w:sz w:val="24"/>
          <w:szCs w:val="24"/>
        </w:rPr>
        <w:t>(Incluído pela Lei nº 2434/2014)</w:t>
      </w:r>
    </w:p>
    <w:p w14:paraId="460D584F" w14:textId="1C2754A7" w:rsidR="004B74CF" w:rsidRDefault="004B74CF" w:rsidP="00B71293">
      <w:pPr>
        <w:autoSpaceDE w:val="0"/>
        <w:autoSpaceDN w:val="0"/>
        <w:adjustRightInd w:val="0"/>
        <w:spacing w:after="0" w:line="240" w:lineRule="auto"/>
        <w:ind w:firstLine="1418"/>
        <w:jc w:val="both"/>
        <w:rPr>
          <w:rFonts w:ascii="Times New Roman" w:hAnsi="Times New Roman" w:cs="Times New Roman"/>
          <w:sz w:val="24"/>
          <w:szCs w:val="24"/>
        </w:rPr>
      </w:pPr>
    </w:p>
    <w:p w14:paraId="2BE75D9D" w14:textId="352E14C8" w:rsidR="004B74CF" w:rsidRPr="004B74CF" w:rsidRDefault="004B74CF" w:rsidP="00B71293">
      <w:pPr>
        <w:autoSpaceDE w:val="0"/>
        <w:autoSpaceDN w:val="0"/>
        <w:adjustRightInd w:val="0"/>
        <w:spacing w:after="0" w:line="240" w:lineRule="auto"/>
        <w:ind w:firstLine="1418"/>
        <w:jc w:val="both"/>
        <w:rPr>
          <w:rFonts w:ascii="Times New Roman" w:hAnsi="Times New Roman" w:cs="Times New Roman"/>
          <w:iCs/>
          <w:sz w:val="24"/>
          <w:szCs w:val="24"/>
        </w:rPr>
      </w:pPr>
      <w:r w:rsidRPr="004B74CF">
        <w:rPr>
          <w:rFonts w:ascii="Times New Roman" w:hAnsi="Times New Roman" w:cs="Times New Roman"/>
          <w:b/>
          <w:iCs/>
          <w:sz w:val="24"/>
          <w:szCs w:val="24"/>
        </w:rPr>
        <w:t>§4º</w:t>
      </w:r>
      <w:r w:rsidRPr="004B74CF">
        <w:rPr>
          <w:rFonts w:ascii="Times New Roman" w:hAnsi="Times New Roman" w:cs="Times New Roman"/>
          <w:iCs/>
          <w:sz w:val="24"/>
          <w:szCs w:val="24"/>
        </w:rPr>
        <w:t xml:space="preserve"> Desmembramentos e/ou </w:t>
      </w:r>
      <w:proofErr w:type="spellStart"/>
      <w:r w:rsidRPr="004B74CF">
        <w:rPr>
          <w:rFonts w:ascii="Times New Roman" w:hAnsi="Times New Roman" w:cs="Times New Roman"/>
          <w:iCs/>
          <w:sz w:val="24"/>
          <w:szCs w:val="24"/>
        </w:rPr>
        <w:t>remembramentos</w:t>
      </w:r>
      <w:proofErr w:type="spellEnd"/>
      <w:r w:rsidRPr="004B74CF">
        <w:rPr>
          <w:rFonts w:ascii="Times New Roman" w:hAnsi="Times New Roman" w:cs="Times New Roman"/>
          <w:iCs/>
          <w:sz w:val="24"/>
          <w:szCs w:val="24"/>
        </w:rPr>
        <w:t xml:space="preserve"> aprovados já em caducidade, poderão ser </w:t>
      </w:r>
      <w:proofErr w:type="spellStart"/>
      <w:r w:rsidRPr="004B74CF">
        <w:rPr>
          <w:rFonts w:ascii="Times New Roman" w:hAnsi="Times New Roman" w:cs="Times New Roman"/>
          <w:iCs/>
          <w:sz w:val="24"/>
          <w:szCs w:val="24"/>
        </w:rPr>
        <w:t>reaprovados</w:t>
      </w:r>
      <w:proofErr w:type="spellEnd"/>
      <w:r w:rsidRPr="004B74CF">
        <w:rPr>
          <w:rFonts w:ascii="Times New Roman" w:hAnsi="Times New Roman" w:cs="Times New Roman"/>
          <w:iCs/>
          <w:sz w:val="24"/>
          <w:szCs w:val="24"/>
        </w:rPr>
        <w:t xml:space="preserve"> pela lei atual, mesmo que infrinja a mesma em relação aos parâmetros de lote mínimo</w:t>
      </w:r>
      <w:r>
        <w:rPr>
          <w:rFonts w:ascii="Times New Roman" w:hAnsi="Times New Roman" w:cs="Times New Roman"/>
          <w:iCs/>
          <w:sz w:val="24"/>
          <w:szCs w:val="24"/>
        </w:rPr>
        <w:t xml:space="preserve">. </w:t>
      </w:r>
      <w:r w:rsidRPr="004B74CF">
        <w:rPr>
          <w:rFonts w:ascii="Times New Roman" w:hAnsi="Times New Roman" w:cs="Times New Roman"/>
          <w:iCs/>
          <w:color w:val="0000FF"/>
          <w:sz w:val="24"/>
          <w:szCs w:val="24"/>
        </w:rPr>
        <w:t>(Incluído pela Lei nº 2434/2014)</w:t>
      </w:r>
    </w:p>
    <w:p w14:paraId="37F0EF7C" w14:textId="77777777" w:rsidR="004B74CF" w:rsidRDefault="004B74CF" w:rsidP="00B71293">
      <w:pPr>
        <w:autoSpaceDE w:val="0"/>
        <w:autoSpaceDN w:val="0"/>
        <w:adjustRightInd w:val="0"/>
        <w:spacing w:after="0" w:line="240" w:lineRule="auto"/>
        <w:ind w:firstLine="1418"/>
        <w:jc w:val="both"/>
        <w:rPr>
          <w:rFonts w:ascii="Times New Roman" w:hAnsi="Times New Roman" w:cs="Times New Roman"/>
          <w:sz w:val="24"/>
          <w:szCs w:val="24"/>
        </w:rPr>
      </w:pPr>
    </w:p>
    <w:p w14:paraId="55641763" w14:textId="68D171F3"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Art. 3º Não serão passíveis de regularização, para os efeitos desta Lei Complementar, as edificações que:</w:t>
      </w:r>
    </w:p>
    <w:p w14:paraId="7BE2107F"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 xml:space="preserve">I - </w:t>
      </w:r>
      <w:proofErr w:type="gramStart"/>
      <w:r w:rsidRPr="00B71293">
        <w:rPr>
          <w:rFonts w:ascii="Times New Roman" w:hAnsi="Times New Roman" w:cs="Times New Roman"/>
          <w:sz w:val="24"/>
          <w:szCs w:val="24"/>
        </w:rPr>
        <w:t>apresentarem</w:t>
      </w:r>
      <w:proofErr w:type="gramEnd"/>
      <w:r w:rsidRPr="00B71293">
        <w:rPr>
          <w:rFonts w:ascii="Times New Roman" w:hAnsi="Times New Roman" w:cs="Times New Roman"/>
          <w:sz w:val="24"/>
          <w:szCs w:val="24"/>
        </w:rPr>
        <w:t xml:space="preserve"> irregularidades não previstas nesta Lei;</w:t>
      </w:r>
    </w:p>
    <w:p w14:paraId="2A9FC8AE"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 xml:space="preserve">II - </w:t>
      </w:r>
      <w:proofErr w:type="gramStart"/>
      <w:r w:rsidRPr="00B71293">
        <w:rPr>
          <w:rFonts w:ascii="Times New Roman" w:hAnsi="Times New Roman" w:cs="Times New Roman"/>
          <w:sz w:val="24"/>
          <w:szCs w:val="24"/>
        </w:rPr>
        <w:t>estejam</w:t>
      </w:r>
      <w:proofErr w:type="gramEnd"/>
      <w:r w:rsidRPr="00B71293">
        <w:rPr>
          <w:rFonts w:ascii="Times New Roman" w:hAnsi="Times New Roman" w:cs="Times New Roman"/>
          <w:sz w:val="24"/>
          <w:szCs w:val="24"/>
        </w:rPr>
        <w:t xml:space="preserve"> localizados em logradouros ou terrenos públicos ou que avancem sobre eles, exceto as saliências estruturais, ou decorativas, isoladas, de até 20 cm sobre o passeio, as projeções de sacadas e pavimentos superiores até o limite de 50%, com máximo de 1,50 metros sobre passeios públicos;</w:t>
      </w:r>
    </w:p>
    <w:p w14:paraId="4EE28E75"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III - estejam localizados em faixas não edificáveis junto a lagos, rios, córregos, fundo de vale, faixas de escoamento de águas pluviais, galerias, canalizações e linhas de transmissão de energia de alta tensão, bem como nas vias públicas municipais que contenham essa restrição;</w:t>
      </w:r>
    </w:p>
    <w:p w14:paraId="647FF0C6"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 xml:space="preserve">IV - </w:t>
      </w:r>
      <w:proofErr w:type="gramStart"/>
      <w:r w:rsidRPr="00B71293">
        <w:rPr>
          <w:rFonts w:ascii="Times New Roman" w:hAnsi="Times New Roman" w:cs="Times New Roman"/>
          <w:sz w:val="24"/>
          <w:szCs w:val="24"/>
        </w:rPr>
        <w:t>que</w:t>
      </w:r>
      <w:proofErr w:type="gramEnd"/>
      <w:r w:rsidRPr="00B71293">
        <w:rPr>
          <w:rFonts w:ascii="Times New Roman" w:hAnsi="Times New Roman" w:cs="Times New Roman"/>
          <w:sz w:val="24"/>
          <w:szCs w:val="24"/>
        </w:rPr>
        <w:t xml:space="preserve"> desatendam o direito de vizinhança de que trata o Código Civil Brasileiro em vigor a menos que haja declaração expressa e firmada em cartório, de concessão dos vizinhos afetados.</w:t>
      </w:r>
    </w:p>
    <w:p w14:paraId="1B44C6B4"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 xml:space="preserve">V - </w:t>
      </w:r>
      <w:proofErr w:type="gramStart"/>
      <w:r w:rsidRPr="00B71293">
        <w:rPr>
          <w:rFonts w:ascii="Times New Roman" w:hAnsi="Times New Roman" w:cs="Times New Roman"/>
          <w:sz w:val="24"/>
          <w:szCs w:val="24"/>
        </w:rPr>
        <w:t>que</w:t>
      </w:r>
      <w:proofErr w:type="gramEnd"/>
      <w:r w:rsidRPr="00B71293">
        <w:rPr>
          <w:rFonts w:ascii="Times New Roman" w:hAnsi="Times New Roman" w:cs="Times New Roman"/>
          <w:sz w:val="24"/>
          <w:szCs w:val="24"/>
        </w:rPr>
        <w:t xml:space="preserve"> não possuírem Habite-se</w:t>
      </w:r>
      <w:r w:rsidR="00C86BD0">
        <w:rPr>
          <w:rFonts w:ascii="Times New Roman" w:hAnsi="Times New Roman" w:cs="Times New Roman"/>
          <w:sz w:val="24"/>
          <w:szCs w:val="24"/>
        </w:rPr>
        <w:t xml:space="preserve"> </w:t>
      </w:r>
      <w:r w:rsidRPr="00B71293">
        <w:rPr>
          <w:rFonts w:ascii="Times New Roman" w:hAnsi="Times New Roman" w:cs="Times New Roman"/>
          <w:sz w:val="24"/>
          <w:szCs w:val="24"/>
        </w:rPr>
        <w:t>junto ao Corpo de Bombeiros Militar do Estado de Mato Grosso, exceto as edificações unifamiliares.</w:t>
      </w:r>
    </w:p>
    <w:p w14:paraId="3887BB03"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14:paraId="4A1E30D7"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Parágrafo único. Todas as obras irregulares que, por suas características construtivas resultem comprometimento da estrutura restante, sistemas construtivos de baixo custo e fácil demolição, não serão regularizadas e não poderão receber adequações ou ampliações.</w:t>
      </w:r>
    </w:p>
    <w:p w14:paraId="03447E47"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14:paraId="75AD18EB"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Art. 4º A regularização das construções de que cuida esta Lei, dependerá da apresentação pelo proprietário, compromissário comprador ou cessionário do imóvel dos seguintes documentos:</w:t>
      </w:r>
    </w:p>
    <w:p w14:paraId="0CA1F93F"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 xml:space="preserve">I - </w:t>
      </w:r>
      <w:proofErr w:type="gramStart"/>
      <w:r w:rsidRPr="006E772E">
        <w:rPr>
          <w:rFonts w:ascii="Times New Roman" w:hAnsi="Times New Roman" w:cs="Times New Roman"/>
          <w:strike/>
          <w:sz w:val="24"/>
          <w:szCs w:val="24"/>
        </w:rPr>
        <w:t>requerimento</w:t>
      </w:r>
      <w:proofErr w:type="gramEnd"/>
      <w:r w:rsidRPr="006E772E">
        <w:rPr>
          <w:rFonts w:ascii="Times New Roman" w:hAnsi="Times New Roman" w:cs="Times New Roman"/>
          <w:strike/>
          <w:sz w:val="24"/>
          <w:szCs w:val="24"/>
        </w:rPr>
        <w:t xml:space="preserve"> do interessado contendo:</w:t>
      </w:r>
    </w:p>
    <w:p w14:paraId="3CE39278"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a) a indicação da irregularidade requerida bem como as suas quantificações;</w:t>
      </w:r>
    </w:p>
    <w:p w14:paraId="0176E25C"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b) qualificação do requerente e localização da construção irregular;</w:t>
      </w:r>
    </w:p>
    <w:p w14:paraId="48D691F4"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 xml:space="preserve">II - </w:t>
      </w:r>
      <w:proofErr w:type="gramStart"/>
      <w:r w:rsidRPr="006E772E">
        <w:rPr>
          <w:rFonts w:ascii="Times New Roman" w:hAnsi="Times New Roman" w:cs="Times New Roman"/>
          <w:strike/>
          <w:sz w:val="24"/>
          <w:szCs w:val="24"/>
        </w:rPr>
        <w:t>cópia</w:t>
      </w:r>
      <w:proofErr w:type="gramEnd"/>
      <w:r w:rsidRPr="006E772E">
        <w:rPr>
          <w:rFonts w:ascii="Times New Roman" w:hAnsi="Times New Roman" w:cs="Times New Roman"/>
          <w:strike/>
          <w:sz w:val="24"/>
          <w:szCs w:val="24"/>
        </w:rPr>
        <w:t xml:space="preserve"> da Notificação emitida por fiscal de obras e posturas do Município se for o caso;</w:t>
      </w:r>
    </w:p>
    <w:p w14:paraId="6AAA0FC3"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III - comprovante de que a construção foi iniciada e/ou concluída anteriormente à publicação da presente Lei, ou laudo do Departamento de Fiscalização do Município, para os casos de obras em execução, não sendo aceitos comprovantes de luz e água do tipo provisória;</w:t>
      </w:r>
    </w:p>
    <w:p w14:paraId="192B9425"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 xml:space="preserve">IV - </w:t>
      </w:r>
      <w:proofErr w:type="gramStart"/>
      <w:r w:rsidRPr="006E772E">
        <w:rPr>
          <w:rFonts w:ascii="Times New Roman" w:hAnsi="Times New Roman" w:cs="Times New Roman"/>
          <w:strike/>
          <w:sz w:val="24"/>
          <w:szCs w:val="24"/>
        </w:rPr>
        <w:t>declaração</w:t>
      </w:r>
      <w:proofErr w:type="gramEnd"/>
      <w:r w:rsidRPr="006E772E">
        <w:rPr>
          <w:rFonts w:ascii="Times New Roman" w:hAnsi="Times New Roman" w:cs="Times New Roman"/>
          <w:strike/>
          <w:sz w:val="24"/>
          <w:szCs w:val="24"/>
        </w:rPr>
        <w:t xml:space="preserve"> do interessado, responsabilizando-se sob as penas da Lei, pela veracidade das informações prestadas;</w:t>
      </w:r>
    </w:p>
    <w:p w14:paraId="37DEFCEC"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 xml:space="preserve">V - </w:t>
      </w:r>
      <w:proofErr w:type="gramStart"/>
      <w:r w:rsidRPr="006E772E">
        <w:rPr>
          <w:rFonts w:ascii="Times New Roman" w:hAnsi="Times New Roman" w:cs="Times New Roman"/>
          <w:strike/>
          <w:sz w:val="24"/>
          <w:szCs w:val="24"/>
        </w:rPr>
        <w:t>cópia</w:t>
      </w:r>
      <w:proofErr w:type="gramEnd"/>
      <w:r w:rsidRPr="006E772E">
        <w:rPr>
          <w:rFonts w:ascii="Times New Roman" w:hAnsi="Times New Roman" w:cs="Times New Roman"/>
          <w:strike/>
          <w:sz w:val="24"/>
          <w:szCs w:val="24"/>
        </w:rPr>
        <w:t xml:space="preserve"> da matrícula imobiliária, atualizada em no máximo 30 (trinta) dias;</w:t>
      </w:r>
    </w:p>
    <w:p w14:paraId="0099CD65"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 xml:space="preserve">VI - </w:t>
      </w:r>
      <w:proofErr w:type="gramStart"/>
      <w:r w:rsidRPr="006E772E">
        <w:rPr>
          <w:rFonts w:ascii="Times New Roman" w:hAnsi="Times New Roman" w:cs="Times New Roman"/>
          <w:strike/>
          <w:sz w:val="24"/>
          <w:szCs w:val="24"/>
        </w:rPr>
        <w:t>certidão</w:t>
      </w:r>
      <w:proofErr w:type="gramEnd"/>
      <w:r w:rsidRPr="006E772E">
        <w:rPr>
          <w:rFonts w:ascii="Times New Roman" w:hAnsi="Times New Roman" w:cs="Times New Roman"/>
          <w:strike/>
          <w:sz w:val="24"/>
          <w:szCs w:val="24"/>
        </w:rPr>
        <w:t xml:space="preserve"> negativa de tributos Municipais relativa ao imóvel;</w:t>
      </w:r>
    </w:p>
    <w:p w14:paraId="27693F22"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VII - anotação de Responsabilidade Técnica referente à regularização da obra, com laudo técnico, informando as condições da edificação;</w:t>
      </w:r>
    </w:p>
    <w:p w14:paraId="0BA7D1F9"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VIII - projeto arquitetônico da edificação, constando:</w:t>
      </w:r>
    </w:p>
    <w:p w14:paraId="402EFB89"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a) planta de situação;</w:t>
      </w:r>
    </w:p>
    <w:p w14:paraId="65749032"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lastRenderedPageBreak/>
        <w:t xml:space="preserve">b) planta de localização, constando, no mínimo, as cotas da situação real da edificação sobre o lote e planilha de áreas </w:t>
      </w:r>
      <w:proofErr w:type="gramStart"/>
      <w:r w:rsidRPr="006E772E">
        <w:rPr>
          <w:rFonts w:ascii="Times New Roman" w:hAnsi="Times New Roman" w:cs="Times New Roman"/>
          <w:strike/>
          <w:sz w:val="24"/>
          <w:szCs w:val="24"/>
        </w:rPr>
        <w:t>da mesma</w:t>
      </w:r>
      <w:proofErr w:type="gramEnd"/>
      <w:r w:rsidRPr="006E772E">
        <w:rPr>
          <w:rFonts w:ascii="Times New Roman" w:hAnsi="Times New Roman" w:cs="Times New Roman"/>
          <w:strike/>
          <w:sz w:val="24"/>
          <w:szCs w:val="24"/>
        </w:rPr>
        <w:t>;</w:t>
      </w:r>
    </w:p>
    <w:p w14:paraId="43CCB305"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c) planta baixa de todos os pavimentos da edificação;</w:t>
      </w:r>
    </w:p>
    <w:p w14:paraId="1EFC8D07"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d) para todas as edificações, dois (02) cortes, passando por locais que melhor identifiquem toda a edificação;</w:t>
      </w:r>
    </w:p>
    <w:p w14:paraId="59BB0096"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e) para edificações que não sejam unifamiliares, o requerente deverá apresentar, o atestado de aprovação de projeto preventivo contra incêndio emitido pelo Corpo de Bombeiros Militar do Estado de Mato Grosso, conforme NSCI/94, na CEMAT e na Vigilância Sanitária.</w:t>
      </w:r>
    </w:p>
    <w:p w14:paraId="7612596C"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f) Certidão de Uso e Ocupação do solo.</w:t>
      </w:r>
    </w:p>
    <w:p w14:paraId="38FD89C2"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 xml:space="preserve">IX - </w:t>
      </w:r>
      <w:proofErr w:type="gramStart"/>
      <w:r w:rsidRPr="006E772E">
        <w:rPr>
          <w:rFonts w:ascii="Times New Roman" w:hAnsi="Times New Roman" w:cs="Times New Roman"/>
          <w:strike/>
          <w:sz w:val="24"/>
          <w:szCs w:val="24"/>
        </w:rPr>
        <w:t>anuência</w:t>
      </w:r>
      <w:proofErr w:type="gramEnd"/>
      <w:r w:rsidRPr="006E772E">
        <w:rPr>
          <w:rFonts w:ascii="Times New Roman" w:hAnsi="Times New Roman" w:cs="Times New Roman"/>
          <w:strike/>
          <w:sz w:val="24"/>
          <w:szCs w:val="24"/>
        </w:rPr>
        <w:t xml:space="preserve"> da Sociedade Condominial, quando for o caso;</w:t>
      </w:r>
    </w:p>
    <w:p w14:paraId="719AA553"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 xml:space="preserve">X - </w:t>
      </w:r>
      <w:proofErr w:type="gramStart"/>
      <w:r w:rsidRPr="006E772E">
        <w:rPr>
          <w:rFonts w:ascii="Times New Roman" w:hAnsi="Times New Roman" w:cs="Times New Roman"/>
          <w:strike/>
          <w:sz w:val="24"/>
          <w:szCs w:val="24"/>
        </w:rPr>
        <w:t>comprovante</w:t>
      </w:r>
      <w:proofErr w:type="gramEnd"/>
      <w:r w:rsidRPr="006E772E">
        <w:rPr>
          <w:rFonts w:ascii="Times New Roman" w:hAnsi="Times New Roman" w:cs="Times New Roman"/>
          <w:strike/>
          <w:sz w:val="24"/>
          <w:szCs w:val="24"/>
        </w:rPr>
        <w:t xml:space="preserve"> dos seguintes recolhimentos:</w:t>
      </w:r>
    </w:p>
    <w:p w14:paraId="54C556CA"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 xml:space="preserve">a) taxa de expediente, relativa </w:t>
      </w:r>
      <w:proofErr w:type="gramStart"/>
      <w:r w:rsidRPr="006E772E">
        <w:rPr>
          <w:rFonts w:ascii="Times New Roman" w:hAnsi="Times New Roman" w:cs="Times New Roman"/>
          <w:strike/>
          <w:sz w:val="24"/>
          <w:szCs w:val="24"/>
        </w:rPr>
        <w:t>a</w:t>
      </w:r>
      <w:proofErr w:type="gramEnd"/>
      <w:r w:rsidRPr="006E772E">
        <w:rPr>
          <w:rFonts w:ascii="Times New Roman" w:hAnsi="Times New Roman" w:cs="Times New Roman"/>
          <w:strike/>
          <w:sz w:val="24"/>
          <w:szCs w:val="24"/>
        </w:rPr>
        <w:t xml:space="preserve"> solicitação de análise e aprovação do projeto;</w:t>
      </w:r>
    </w:p>
    <w:p w14:paraId="319F641E"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b) taxa específica incidente sobre a área a ser regularizada, com valor correspondente ao da Taxa de Licença para Aprovação e Execução de Obras;</w:t>
      </w:r>
    </w:p>
    <w:p w14:paraId="4AD0997B"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c) recolhimento do ISS (Imposto sobre Serviços de Qualquer Natureza) incidente sobre os serviços de construção civil, conforme o caso, de acordo com a legislação vigente;</w:t>
      </w:r>
    </w:p>
    <w:p w14:paraId="3F9CE192"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d) comprovante de recolhimento da multa correspondente à regularização da obra.</w:t>
      </w:r>
    </w:p>
    <w:p w14:paraId="0086685F"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p>
    <w:p w14:paraId="3F5EBF2E"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 xml:space="preserve">§ 1º O valor referente à multa poderá ser parcelado em até 24 (vinte e quatro) parcelas mensais e sucessivas, convertidas em VRF (Valor de </w:t>
      </w:r>
      <w:proofErr w:type="spellStart"/>
      <w:proofErr w:type="gramStart"/>
      <w:r w:rsidRPr="006E772E">
        <w:rPr>
          <w:rFonts w:ascii="Times New Roman" w:hAnsi="Times New Roman" w:cs="Times New Roman"/>
          <w:strike/>
          <w:sz w:val="24"/>
          <w:szCs w:val="24"/>
        </w:rPr>
        <w:t>Referencia</w:t>
      </w:r>
      <w:proofErr w:type="spellEnd"/>
      <w:proofErr w:type="gramEnd"/>
      <w:r w:rsidRPr="006E772E">
        <w:rPr>
          <w:rFonts w:ascii="Times New Roman" w:hAnsi="Times New Roman" w:cs="Times New Roman"/>
          <w:strike/>
          <w:sz w:val="24"/>
          <w:szCs w:val="24"/>
        </w:rPr>
        <w:t xml:space="preserve"> Fiscal) por ocasião do parcelamento, porém, a emissão do Habite-se, ficará condicionada ao pagamento integral da multa.</w:t>
      </w:r>
    </w:p>
    <w:p w14:paraId="30D92A2B"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p>
    <w:p w14:paraId="16338C7D"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 xml:space="preserve">§ 2º A emissão do </w:t>
      </w:r>
      <w:proofErr w:type="spellStart"/>
      <w:r w:rsidRPr="006E772E">
        <w:rPr>
          <w:rFonts w:ascii="Times New Roman" w:hAnsi="Times New Roman" w:cs="Times New Roman"/>
          <w:strike/>
          <w:sz w:val="24"/>
          <w:szCs w:val="24"/>
        </w:rPr>
        <w:t>Habite-sedependerá</w:t>
      </w:r>
      <w:proofErr w:type="spellEnd"/>
      <w:r w:rsidRPr="006E772E">
        <w:rPr>
          <w:rFonts w:ascii="Times New Roman" w:hAnsi="Times New Roman" w:cs="Times New Roman"/>
          <w:strike/>
          <w:sz w:val="24"/>
          <w:szCs w:val="24"/>
        </w:rPr>
        <w:t xml:space="preserve"> da comprovação do pagamento integral da multa, e o atestado de aprovação de vistoria para habite-se, expedido pelo Corpo de Bombeiros, relativo aos projetos de prevenção de incêndio, exceto para residências unifamiliares.</w:t>
      </w:r>
    </w:p>
    <w:p w14:paraId="485EA2D8" w14:textId="2010F4E7" w:rsid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14:paraId="68627520" w14:textId="008ED05E"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Art. 4º A regularização das construções de que cuida esta Lei, dependerá da apresentação pelo proprietário, compromissário comprador ou cessionário do imóvel dos seguintes documentos:</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24343C0C" w14:textId="7C560D15"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 xml:space="preserve">I - </w:t>
      </w:r>
      <w:proofErr w:type="gramStart"/>
      <w:r w:rsidRPr="00B71293">
        <w:rPr>
          <w:rFonts w:ascii="Times New Roman" w:hAnsi="Times New Roman"/>
          <w:sz w:val="24"/>
          <w:szCs w:val="24"/>
        </w:rPr>
        <w:t>requerimento</w:t>
      </w:r>
      <w:proofErr w:type="gramEnd"/>
      <w:r w:rsidRPr="00B71293">
        <w:rPr>
          <w:rFonts w:ascii="Times New Roman" w:hAnsi="Times New Roman"/>
          <w:sz w:val="24"/>
          <w:szCs w:val="24"/>
        </w:rPr>
        <w:t xml:space="preserve"> do interessado contendo:</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02F04FA9" w14:textId="2CC75DB9"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a) a indicação da irregularidade requerida bem como as suas quantificações;</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582CBBD1" w14:textId="3634538C"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b) qualificação do requerente e localização da construção irregular;</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472E2E53" w14:textId="163DB69F"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 xml:space="preserve">II - </w:t>
      </w:r>
      <w:proofErr w:type="gramStart"/>
      <w:r w:rsidRPr="00B71293">
        <w:rPr>
          <w:rFonts w:ascii="Times New Roman" w:hAnsi="Times New Roman"/>
          <w:sz w:val="24"/>
          <w:szCs w:val="24"/>
        </w:rPr>
        <w:t>cópia</w:t>
      </w:r>
      <w:proofErr w:type="gramEnd"/>
      <w:r w:rsidRPr="00B71293">
        <w:rPr>
          <w:rFonts w:ascii="Times New Roman" w:hAnsi="Times New Roman"/>
          <w:sz w:val="24"/>
          <w:szCs w:val="24"/>
        </w:rPr>
        <w:t xml:space="preserve"> da Notificação emitida por fiscal de obras e posturas do Município se for o caso;</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51B3F820" w14:textId="50DDBA96"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III - comprovante de que a construção foi iniciada e/ou concluída anteriormente à publicação da presente Lei, ou laudo do Departamento de Fiscalização do Município, para os casos de obras em execução,</w:t>
      </w:r>
      <w:r>
        <w:rPr>
          <w:rFonts w:ascii="Times New Roman" w:hAnsi="Times New Roman"/>
          <w:sz w:val="24"/>
          <w:szCs w:val="24"/>
        </w:rPr>
        <w:t xml:space="preserve"> </w:t>
      </w:r>
      <w:r w:rsidRPr="00EB6C71">
        <w:rPr>
          <w:rFonts w:ascii="Times New Roman" w:hAnsi="Times New Roman"/>
          <w:sz w:val="24"/>
          <w:szCs w:val="24"/>
        </w:rPr>
        <w:t>podendo ser comprovado por imagem via satélite com data, certidão do histórico imobiliário ou imagem do banco de dados imobiliários do Município,</w:t>
      </w:r>
      <w:r>
        <w:rPr>
          <w:rFonts w:ascii="Times New Roman" w:hAnsi="Times New Roman"/>
          <w:sz w:val="24"/>
          <w:szCs w:val="24"/>
        </w:rPr>
        <w:t xml:space="preserve"> </w:t>
      </w:r>
      <w:r w:rsidRPr="00B71293">
        <w:rPr>
          <w:rFonts w:ascii="Times New Roman" w:hAnsi="Times New Roman"/>
          <w:sz w:val="24"/>
          <w:szCs w:val="24"/>
        </w:rPr>
        <w:t>não sendo aceitos comprovantes de luz e água do tipo provisória;</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0042B287" w14:textId="2A157078"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lastRenderedPageBreak/>
        <w:t xml:space="preserve">IV - </w:t>
      </w:r>
      <w:proofErr w:type="gramStart"/>
      <w:r w:rsidRPr="00B71293">
        <w:rPr>
          <w:rFonts w:ascii="Times New Roman" w:hAnsi="Times New Roman"/>
          <w:sz w:val="24"/>
          <w:szCs w:val="24"/>
        </w:rPr>
        <w:t>declaração</w:t>
      </w:r>
      <w:proofErr w:type="gramEnd"/>
      <w:r w:rsidRPr="00B71293">
        <w:rPr>
          <w:rFonts w:ascii="Times New Roman" w:hAnsi="Times New Roman"/>
          <w:sz w:val="24"/>
          <w:szCs w:val="24"/>
        </w:rPr>
        <w:t xml:space="preserve"> do interessado, responsabilizando-se sob as penas da Lei, pela veracidade das informações prestadas;</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19C7A2C9" w14:textId="74C1E408"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 xml:space="preserve">V - </w:t>
      </w:r>
      <w:proofErr w:type="gramStart"/>
      <w:r w:rsidRPr="00B71293">
        <w:rPr>
          <w:rFonts w:ascii="Times New Roman" w:hAnsi="Times New Roman"/>
          <w:sz w:val="24"/>
          <w:szCs w:val="24"/>
        </w:rPr>
        <w:t>cópia</w:t>
      </w:r>
      <w:proofErr w:type="gramEnd"/>
      <w:r w:rsidRPr="00B71293">
        <w:rPr>
          <w:rFonts w:ascii="Times New Roman" w:hAnsi="Times New Roman"/>
          <w:sz w:val="24"/>
          <w:szCs w:val="24"/>
        </w:rPr>
        <w:t xml:space="preserve"> da matrícula imobiliária, atualizada em no máximo 30 (trinta) dias;</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1ABCC646" w14:textId="77085E2D"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 xml:space="preserve">VI - </w:t>
      </w:r>
      <w:proofErr w:type="gramStart"/>
      <w:r w:rsidRPr="00B71293">
        <w:rPr>
          <w:rFonts w:ascii="Times New Roman" w:hAnsi="Times New Roman"/>
          <w:sz w:val="24"/>
          <w:szCs w:val="24"/>
        </w:rPr>
        <w:t>certidão</w:t>
      </w:r>
      <w:proofErr w:type="gramEnd"/>
      <w:r w:rsidRPr="00B71293">
        <w:rPr>
          <w:rFonts w:ascii="Times New Roman" w:hAnsi="Times New Roman"/>
          <w:sz w:val="24"/>
          <w:szCs w:val="24"/>
        </w:rPr>
        <w:t xml:space="preserve"> negativa de tributos Municipais relativa ao imóvel;</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570F37B0" w14:textId="2396B11D"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VII - anotação de Responsabilidade Técnica referente à regularização da obra, com laudo técnico, informando as condições da edificação;</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7DD83932" w14:textId="3BBF1A56"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VIII - projeto arquitetônico da edificação, constando:</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6B172055" w14:textId="2A0B71EF"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a) planta de situação;</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71404FBE" w14:textId="7599130B"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b) planta de localização, constando, no mínimo, as cotas da situação real da edificação sobre o lote e planilha de áreas da mesma;</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4B401765" w14:textId="21898BF8"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c) planta baixa de todos os pavimentos da edificação;</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74CE62C4" w14:textId="7A68AAAA"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d) para todas as edificações, dois (02) cortes, passando por locais que melhor identifiquem toda a edificação;</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2CAFFAAE" w14:textId="6202A9E1"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e) para edificações que não sejam unifamiliares, o requerente deverá apresentar, o atestado de aprovação de projeto preventivo contra incêndio emitido pelo Corpo de Bombeiros Militar do Estado de Mato Grosso, conforme NSCI/94, na CEMAT e na Vigilância Sanitária.</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7630BA40" w14:textId="68C262AA"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f) Certidão de Uso e Ocupação do solo.</w:t>
      </w:r>
      <w:r w:rsidRPr="006E772E">
        <w:rPr>
          <w:rFonts w:ascii="Times New Roman" w:hAnsi="Times New Roman"/>
          <w:color w:val="0000FF"/>
          <w:sz w:val="24"/>
          <w:szCs w:val="24"/>
        </w:rPr>
        <w:t xml:space="preserve"> (Redação dada pela Lei nº 2370/2014)</w:t>
      </w:r>
    </w:p>
    <w:p w14:paraId="46662FAC" w14:textId="0DAD8678"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 xml:space="preserve">IX - </w:t>
      </w:r>
      <w:proofErr w:type="gramStart"/>
      <w:r w:rsidRPr="00B71293">
        <w:rPr>
          <w:rFonts w:ascii="Times New Roman" w:hAnsi="Times New Roman"/>
          <w:sz w:val="24"/>
          <w:szCs w:val="24"/>
        </w:rPr>
        <w:t>anuência</w:t>
      </w:r>
      <w:proofErr w:type="gramEnd"/>
      <w:r w:rsidRPr="00B71293">
        <w:rPr>
          <w:rFonts w:ascii="Times New Roman" w:hAnsi="Times New Roman"/>
          <w:sz w:val="24"/>
          <w:szCs w:val="24"/>
        </w:rPr>
        <w:t xml:space="preserve"> da Sociedade Condominial, quando for o caso;</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593FAE3A" w14:textId="543C05A7"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 xml:space="preserve">X - </w:t>
      </w:r>
      <w:proofErr w:type="gramStart"/>
      <w:r w:rsidRPr="00B71293">
        <w:rPr>
          <w:rFonts w:ascii="Times New Roman" w:hAnsi="Times New Roman"/>
          <w:sz w:val="24"/>
          <w:szCs w:val="24"/>
        </w:rPr>
        <w:t>comprovante</w:t>
      </w:r>
      <w:proofErr w:type="gramEnd"/>
      <w:r w:rsidRPr="00B71293">
        <w:rPr>
          <w:rFonts w:ascii="Times New Roman" w:hAnsi="Times New Roman"/>
          <w:sz w:val="24"/>
          <w:szCs w:val="24"/>
        </w:rPr>
        <w:t xml:space="preserve"> dos seguintes recolhimentos:</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7B0BD19D" w14:textId="469FE6A1"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 xml:space="preserve">a) taxa de expediente, relativa </w:t>
      </w:r>
      <w:proofErr w:type="gramStart"/>
      <w:r w:rsidRPr="00B71293">
        <w:rPr>
          <w:rFonts w:ascii="Times New Roman" w:hAnsi="Times New Roman"/>
          <w:sz w:val="24"/>
          <w:szCs w:val="24"/>
        </w:rPr>
        <w:t>a</w:t>
      </w:r>
      <w:proofErr w:type="gramEnd"/>
      <w:r w:rsidRPr="00B71293">
        <w:rPr>
          <w:rFonts w:ascii="Times New Roman" w:hAnsi="Times New Roman"/>
          <w:sz w:val="24"/>
          <w:szCs w:val="24"/>
        </w:rPr>
        <w:t xml:space="preserve"> solicitação de análise e aprovação do projeto;</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0F757F7B" w14:textId="0EE3F15B"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b) taxa específica incidente sobre a área a ser regularizada, com valor correspondente ao da Taxa de Licença para Aprovação e Execução de Obras;</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29A84682" w14:textId="251C934A"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c) recolhimento do ISS (Imposto sobre Serviços de Qualquer Natureza) incidente sobre os serviços de construção civil, conforme o caso, de acordo com a legislação vigente;</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37A5C53D" w14:textId="65B6D0D0"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d) comprovante de recolhimento da multa correspondente à regularização da obra.</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6D8C9118" w14:textId="77777777"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p>
    <w:p w14:paraId="44A7410D" w14:textId="0AB176E6" w:rsidR="006E772E" w:rsidRPr="00EB6C71"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EB6C71">
        <w:rPr>
          <w:rFonts w:ascii="Times New Roman" w:hAnsi="Times New Roman"/>
          <w:sz w:val="24"/>
          <w:szCs w:val="24"/>
        </w:rPr>
        <w:t xml:space="preserve">§ 1º O valor referente à multa poderá ser parcelado em até 10 (dez) parcelas mensais e sucessivas, convertidas em VRF (Valor de </w:t>
      </w:r>
      <w:proofErr w:type="spellStart"/>
      <w:proofErr w:type="gramStart"/>
      <w:r w:rsidRPr="00EB6C71">
        <w:rPr>
          <w:rFonts w:ascii="Times New Roman" w:hAnsi="Times New Roman"/>
          <w:sz w:val="24"/>
          <w:szCs w:val="24"/>
        </w:rPr>
        <w:t>Referencia</w:t>
      </w:r>
      <w:proofErr w:type="spellEnd"/>
      <w:proofErr w:type="gramEnd"/>
      <w:r w:rsidRPr="00EB6C71">
        <w:rPr>
          <w:rFonts w:ascii="Times New Roman" w:hAnsi="Times New Roman"/>
          <w:sz w:val="24"/>
          <w:szCs w:val="24"/>
        </w:rPr>
        <w:t xml:space="preserve"> Fiscal) por ocasião do parcelamento, porém, a emissão do Habite-se, ficará condicionada ao pagamento integral da multa.</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5F7768F6" w14:textId="77777777" w:rsidR="006E772E" w:rsidRPr="00EB6C71" w:rsidRDefault="006E772E" w:rsidP="006E772E">
      <w:pPr>
        <w:autoSpaceDE w:val="0"/>
        <w:autoSpaceDN w:val="0"/>
        <w:adjustRightInd w:val="0"/>
        <w:spacing w:after="0" w:line="240" w:lineRule="auto"/>
        <w:ind w:firstLine="1418"/>
        <w:jc w:val="both"/>
        <w:rPr>
          <w:rFonts w:ascii="Times New Roman" w:hAnsi="Times New Roman"/>
          <w:sz w:val="24"/>
          <w:szCs w:val="24"/>
        </w:rPr>
      </w:pPr>
    </w:p>
    <w:p w14:paraId="458FFF49" w14:textId="1EE1897E" w:rsidR="006E772E" w:rsidRDefault="006E772E" w:rsidP="006E772E">
      <w:pPr>
        <w:autoSpaceDE w:val="0"/>
        <w:autoSpaceDN w:val="0"/>
        <w:adjustRightInd w:val="0"/>
        <w:spacing w:after="0" w:line="240" w:lineRule="auto"/>
        <w:ind w:firstLine="1418"/>
        <w:jc w:val="both"/>
        <w:rPr>
          <w:rFonts w:ascii="Times New Roman" w:hAnsi="Times New Roman"/>
          <w:color w:val="0000FF"/>
          <w:sz w:val="24"/>
          <w:szCs w:val="24"/>
        </w:rPr>
      </w:pPr>
      <w:r w:rsidRPr="00EB6C71">
        <w:rPr>
          <w:rFonts w:ascii="Times New Roman" w:hAnsi="Times New Roman"/>
          <w:sz w:val="24"/>
          <w:szCs w:val="24"/>
        </w:rPr>
        <w:t>§ 2º A emissão do Habite-se dependerá da comprovação do pagamento integral da multa,</w:t>
      </w:r>
      <w:r w:rsidRPr="00B71293">
        <w:rPr>
          <w:rFonts w:ascii="Times New Roman" w:hAnsi="Times New Roman"/>
          <w:sz w:val="24"/>
          <w:szCs w:val="24"/>
        </w:rPr>
        <w:t xml:space="preserve"> e o atestado de aprovação de vistoria para habite-se, expedido pelo Corpo de Bombeiros, relativo aos projetos de prevenção de incêndio, exceto para residências unifamiliares.</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4D646689" w14:textId="77777777" w:rsidR="006E772E" w:rsidRPr="00B71293" w:rsidRDefault="006E772E" w:rsidP="006E772E">
      <w:pPr>
        <w:autoSpaceDE w:val="0"/>
        <w:autoSpaceDN w:val="0"/>
        <w:adjustRightInd w:val="0"/>
        <w:spacing w:after="0" w:line="240" w:lineRule="auto"/>
        <w:ind w:firstLine="1418"/>
        <w:jc w:val="both"/>
        <w:rPr>
          <w:rFonts w:ascii="Times New Roman" w:hAnsi="Times New Roman" w:cs="Times New Roman"/>
          <w:sz w:val="24"/>
          <w:szCs w:val="24"/>
        </w:rPr>
      </w:pPr>
    </w:p>
    <w:p w14:paraId="719A123B" w14:textId="7EA8B60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lastRenderedPageBreak/>
        <w:t>Art. 5º As regularizações, para qualquer tipo de edificação dependerão do pagamento de multa de regularização, obedecidos os seguintes critérios:</w:t>
      </w:r>
      <w:r w:rsidR="006E772E">
        <w:rPr>
          <w:rFonts w:ascii="Times New Roman" w:hAnsi="Times New Roman" w:cs="Times New Roman"/>
          <w:sz w:val="24"/>
          <w:szCs w:val="24"/>
        </w:rPr>
        <w:t xml:space="preserve"> </w:t>
      </w:r>
    </w:p>
    <w:p w14:paraId="3EBA5280"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 xml:space="preserve">I - </w:t>
      </w:r>
      <w:proofErr w:type="gramStart"/>
      <w:r w:rsidRPr="00B71293">
        <w:rPr>
          <w:rFonts w:ascii="Times New Roman" w:hAnsi="Times New Roman" w:cs="Times New Roman"/>
          <w:sz w:val="24"/>
          <w:szCs w:val="24"/>
        </w:rPr>
        <w:t>tratando-se</w:t>
      </w:r>
      <w:proofErr w:type="gramEnd"/>
      <w:r w:rsidRPr="00B71293">
        <w:rPr>
          <w:rFonts w:ascii="Times New Roman" w:hAnsi="Times New Roman" w:cs="Times New Roman"/>
          <w:sz w:val="24"/>
          <w:szCs w:val="24"/>
        </w:rPr>
        <w:t xml:space="preserve"> de edificações construídas sobre o recuo ou com projeção de sacadas e pavimentos superiores sobre o recuo e logradouro público, a multa será calculada à razão de 3,5% (três vírgula cinco por cento) do CUB/MT (Custo Unitário Básico da Construção Civil), por metro quadrado de área construída irregularmente;</w:t>
      </w:r>
    </w:p>
    <w:p w14:paraId="0CFBD617"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 xml:space="preserve">II - </w:t>
      </w:r>
      <w:proofErr w:type="gramStart"/>
      <w:r w:rsidRPr="00B71293">
        <w:rPr>
          <w:rFonts w:ascii="Times New Roman" w:hAnsi="Times New Roman" w:cs="Times New Roman"/>
          <w:sz w:val="24"/>
          <w:szCs w:val="24"/>
        </w:rPr>
        <w:t>tratando-se</w:t>
      </w:r>
      <w:proofErr w:type="gramEnd"/>
      <w:r w:rsidRPr="00B71293">
        <w:rPr>
          <w:rFonts w:ascii="Times New Roman" w:hAnsi="Times New Roman" w:cs="Times New Roman"/>
          <w:sz w:val="24"/>
          <w:szCs w:val="24"/>
        </w:rPr>
        <w:t xml:space="preserve"> de edificações com taxa de ocupação maior que a prevista na legislação, a multa será calculada à razão de 3,5% (três vírgula cinco por cento) do CUB/MT (Custo Unitário Básico da Construção Civil), por metro quadrado de área construída irregularmente;</w:t>
      </w:r>
    </w:p>
    <w:p w14:paraId="3450DED0"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III - tratando-se de edificações com coeficiente de aproveitamento maior que o previsto na legislação, a multa será calculada à razão de 3,5% (três vírgula cinco por cento) do CUB/MT (Custo Unitário Básico da Construção Civil), por metro quadrado de área construída irregularmente;</w:t>
      </w:r>
    </w:p>
    <w:p w14:paraId="1D809CB8"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 xml:space="preserve">IV - </w:t>
      </w:r>
      <w:proofErr w:type="gramStart"/>
      <w:r w:rsidRPr="00B71293">
        <w:rPr>
          <w:rFonts w:ascii="Times New Roman" w:hAnsi="Times New Roman" w:cs="Times New Roman"/>
          <w:sz w:val="24"/>
          <w:szCs w:val="24"/>
        </w:rPr>
        <w:t>tratando-se</w:t>
      </w:r>
      <w:proofErr w:type="gramEnd"/>
      <w:r w:rsidRPr="00B71293">
        <w:rPr>
          <w:rFonts w:ascii="Times New Roman" w:hAnsi="Times New Roman" w:cs="Times New Roman"/>
          <w:sz w:val="24"/>
          <w:szCs w:val="24"/>
        </w:rPr>
        <w:t xml:space="preserve"> de edificações com número de box/abrigos para estacionamento em número inferior ao mínimo estabelecido em Lei, a multa será calculada à razão de 1 (um) CUB/MT (Custo Unitário Básico da Construção Civil), por box/abrigo faltante;</w:t>
      </w:r>
    </w:p>
    <w:p w14:paraId="6A08F96F"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 xml:space="preserve">V - </w:t>
      </w:r>
      <w:proofErr w:type="gramStart"/>
      <w:r w:rsidRPr="00B71293">
        <w:rPr>
          <w:rFonts w:ascii="Times New Roman" w:hAnsi="Times New Roman" w:cs="Times New Roman"/>
          <w:sz w:val="24"/>
          <w:szCs w:val="24"/>
        </w:rPr>
        <w:t>para</w:t>
      </w:r>
      <w:proofErr w:type="gramEnd"/>
      <w:r w:rsidRPr="00B71293">
        <w:rPr>
          <w:rFonts w:ascii="Times New Roman" w:hAnsi="Times New Roman" w:cs="Times New Roman"/>
          <w:sz w:val="24"/>
          <w:szCs w:val="24"/>
        </w:rPr>
        <w:t xml:space="preserve"> as demais irregularidades passíveis de regularização, a multa será calculada à razão de 3,5% (três vírgula cinco por cento) do CUB/MT (Custo Unitário Básico da Construção Civil), por irregularidade constatada.</w:t>
      </w:r>
    </w:p>
    <w:p w14:paraId="7556192C"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 xml:space="preserve">VI - </w:t>
      </w:r>
      <w:proofErr w:type="gramStart"/>
      <w:r w:rsidRPr="00B71293">
        <w:rPr>
          <w:rFonts w:ascii="Times New Roman" w:hAnsi="Times New Roman" w:cs="Times New Roman"/>
          <w:sz w:val="24"/>
          <w:szCs w:val="24"/>
        </w:rPr>
        <w:t>tratando-se</w:t>
      </w:r>
      <w:proofErr w:type="gramEnd"/>
      <w:r w:rsidRPr="00B71293">
        <w:rPr>
          <w:rFonts w:ascii="Times New Roman" w:hAnsi="Times New Roman" w:cs="Times New Roman"/>
          <w:sz w:val="24"/>
          <w:szCs w:val="24"/>
        </w:rPr>
        <w:t xml:space="preserve"> de edificações descritas no Inciso IV do Art. 2º, a multa será calculada à razão de 3,5% (três vírgula cinco por cento) do CUB/MT (Custo Unitário Básico da Construção Civil), por metro quadrado de área construída irregularmente.</w:t>
      </w:r>
    </w:p>
    <w:p w14:paraId="0310A4E0"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14:paraId="3091CA77"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 1º Em caso de incidência de mais de uma das irregularidades acima, as multas serão cobradas cumulativamente, conforme o caso.</w:t>
      </w:r>
    </w:p>
    <w:p w14:paraId="64110DB3"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14:paraId="7D476E08"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 xml:space="preserve">§ 2º O CUB a ser adotado será o referente ao tipo da obra a ser regularizada, conforme tabelas Oficiais do CUB/MT (Custo Unitário Básico da Construção </w:t>
      </w:r>
      <w:proofErr w:type="gramStart"/>
      <w:r w:rsidRPr="00B71293">
        <w:rPr>
          <w:rFonts w:ascii="Times New Roman" w:hAnsi="Times New Roman" w:cs="Times New Roman"/>
          <w:sz w:val="24"/>
          <w:szCs w:val="24"/>
        </w:rPr>
        <w:t>Civil)-</w:t>
      </w:r>
      <w:proofErr w:type="gramEnd"/>
      <w:r w:rsidRPr="00B71293">
        <w:rPr>
          <w:rFonts w:ascii="Times New Roman" w:hAnsi="Times New Roman" w:cs="Times New Roman"/>
          <w:sz w:val="24"/>
          <w:szCs w:val="24"/>
        </w:rPr>
        <w:t>SINDUSCON, que define valores do para cada obra conforme padrões de acabamento, e finalidade (residencial, comercial e industrial).</w:t>
      </w:r>
    </w:p>
    <w:p w14:paraId="38551939"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14:paraId="33B58456"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Art. 6º Os processos e as notificações para regularização de edificação em andamento na Secretaria de Desenvolvimento Urbano na data da publicação desta Lei Complementar poderão ser analisados segundo os parâmetros estabelecidos nesta Lei Complementar, desde que haja manifestação expressa do interessado, além da apresentação dos documentos previstos no art. 4º.</w:t>
      </w:r>
    </w:p>
    <w:p w14:paraId="55A2AEE8"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14:paraId="5D1CE80D"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 xml:space="preserve">Art. 7º Para todos os casos de regularização previsto </w:t>
      </w:r>
      <w:proofErr w:type="spellStart"/>
      <w:r w:rsidRPr="00B71293">
        <w:rPr>
          <w:rFonts w:ascii="Times New Roman" w:hAnsi="Times New Roman" w:cs="Times New Roman"/>
          <w:sz w:val="24"/>
          <w:szCs w:val="24"/>
        </w:rPr>
        <w:t>na</w:t>
      </w:r>
      <w:proofErr w:type="spellEnd"/>
      <w:r w:rsidRPr="00B71293">
        <w:rPr>
          <w:rFonts w:ascii="Times New Roman" w:hAnsi="Times New Roman" w:cs="Times New Roman"/>
          <w:sz w:val="24"/>
          <w:szCs w:val="24"/>
        </w:rPr>
        <w:t xml:space="preserve"> presente Lei deverá constar no selo de identificação de cada prancha: "REGULARIZAÇÃO DE OBRA, CONFORME A LEI MUNICIPAL Nº ...”</w:t>
      </w:r>
    </w:p>
    <w:p w14:paraId="38FF1889"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14:paraId="2D5D0322"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Art. 8º As regularizações das construções localizadas em vias não oficializadas, loteamentos ou desmembramentos não aprovados pelo Poder Público Municipal, dependerão de prévia regularização do parcelamento do solo, observada a Legislação Municipal vigente.</w:t>
      </w:r>
    </w:p>
    <w:p w14:paraId="644DEE24"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14:paraId="1CB5BD29"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lastRenderedPageBreak/>
        <w:t>Art. 9º A regularização da edificação não dispensa o interessado do cumprimento das demais exigências previstas no Plano Diretor de Desenvolvimento Territorial de Sorriso quanto à atividade exercida no imóvel.</w:t>
      </w:r>
    </w:p>
    <w:p w14:paraId="03269ED2"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14:paraId="7BA7985B"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Art. 10 A regularização de que trata esta Lei Complementar, não implica o reconhecimento, pelo Poder Público Municipal, do direito de propriedade.</w:t>
      </w:r>
    </w:p>
    <w:p w14:paraId="678CD27F"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14:paraId="20743139"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Art. 11 Os interessados em promover a regularização de suas obras deverão providenciar o protocolo do requerimento de que trata o artigo 4º, com toda a documentação ali referida, até o dia 31 de dezembro de 2016. Condicionado que a regularização do artigo 2º, parágrafos 1º e 2º, a entrega da documentação completa deverá ser protocolada até 30 dias antes do prazo do vencimento desta Lei.</w:t>
      </w:r>
    </w:p>
    <w:p w14:paraId="18B955AE"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p>
    <w:p w14:paraId="1918AFC8"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 1º Não será admitida a juntada posterior de documento que deveria acompanhar o requerimento de regularização da obra.</w:t>
      </w:r>
    </w:p>
    <w:p w14:paraId="631C4EA4"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p>
    <w:p w14:paraId="5001D241"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 2º A Secretaria de Planejamento poderá solicitar documentação complementar, desde que seja necessária para elucidar algum aspecto relativo à obra em regularização.</w:t>
      </w:r>
    </w:p>
    <w:p w14:paraId="70EBD7EF"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p>
    <w:p w14:paraId="22C7E13D"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 3º Na hipótese do § 2º, o interessado será notificado a prestar esclarecimentos no prazo de 30 (trinta) dias, sob pena de perda do direito à regularização da obra.</w:t>
      </w:r>
    </w:p>
    <w:p w14:paraId="6918ACE9"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p>
    <w:p w14:paraId="72AE58FB"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 4º Constatada, a qualquer tempo, a insuficiência do valor da multa recolhida pelo interessado, será este notificado a complementar o pagamento no prazo de 30 (trinta) dias, sob pena de perda do direito à regularização da obra.</w:t>
      </w:r>
    </w:p>
    <w:p w14:paraId="25989C6E"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p>
    <w:p w14:paraId="6AB5FC8D" w14:textId="77777777" w:rsidR="00B71293" w:rsidRPr="006E772E"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6E772E">
        <w:rPr>
          <w:rFonts w:ascii="Times New Roman" w:hAnsi="Times New Roman" w:cs="Times New Roman"/>
          <w:strike/>
          <w:sz w:val="24"/>
          <w:szCs w:val="24"/>
        </w:rPr>
        <w:t>§ 5º Salvo circunstâncias devidamente justificadas, a análise dos processos de regularização de obras deverá ser concluída no prazo de 90 (noventa) dias a contar da data do protocolo do requerimento pelo interessado.</w:t>
      </w:r>
    </w:p>
    <w:p w14:paraId="2B27B78C" w14:textId="1FBE85B7" w:rsidR="00CE6A80" w:rsidRDefault="00CE6A80" w:rsidP="00B71293">
      <w:pPr>
        <w:autoSpaceDE w:val="0"/>
        <w:autoSpaceDN w:val="0"/>
        <w:adjustRightInd w:val="0"/>
        <w:spacing w:after="0" w:line="240" w:lineRule="auto"/>
        <w:ind w:firstLine="1418"/>
        <w:jc w:val="both"/>
        <w:rPr>
          <w:rFonts w:ascii="Times New Roman" w:hAnsi="Times New Roman" w:cs="Times New Roman"/>
          <w:sz w:val="24"/>
          <w:szCs w:val="24"/>
        </w:rPr>
      </w:pPr>
    </w:p>
    <w:p w14:paraId="18E538CF" w14:textId="113CBC40" w:rsidR="006E772E" w:rsidRPr="000C5B3F" w:rsidRDefault="006E772E" w:rsidP="006E772E">
      <w:pPr>
        <w:autoSpaceDE w:val="0"/>
        <w:autoSpaceDN w:val="0"/>
        <w:adjustRightInd w:val="0"/>
        <w:spacing w:after="0" w:line="240" w:lineRule="auto"/>
        <w:ind w:firstLine="1418"/>
        <w:jc w:val="both"/>
        <w:rPr>
          <w:rFonts w:ascii="Times New Roman" w:hAnsi="Times New Roman"/>
          <w:strike/>
          <w:sz w:val="24"/>
          <w:szCs w:val="24"/>
        </w:rPr>
      </w:pPr>
      <w:r w:rsidRPr="000C5B3F">
        <w:rPr>
          <w:rFonts w:ascii="Times New Roman" w:hAnsi="Times New Roman"/>
          <w:strike/>
          <w:sz w:val="24"/>
          <w:szCs w:val="24"/>
        </w:rPr>
        <w:t xml:space="preserve">Art. 11 Os interessados em promover a regularização de suas obras deverão providenciar o protocolo do requerimento de que trata o artigo 4º, com toda a documentação ali referida, até o dia 31 de julho de 2015. Condicionado que a regularização do artigo 2º, parágrafos 1º e 2º, a entrega da documentação completa deverá ser protocolada até 30 dias antes do prazo do vencimento desta Lei. </w:t>
      </w:r>
      <w:r w:rsidRPr="000C5B3F">
        <w:rPr>
          <w:rFonts w:ascii="Times New Roman" w:hAnsi="Times New Roman"/>
          <w:strike/>
          <w:color w:val="0000FF"/>
          <w:sz w:val="24"/>
          <w:szCs w:val="24"/>
        </w:rPr>
        <w:t>(Redação dada pela Lei nº 2370/2014)</w:t>
      </w:r>
    </w:p>
    <w:p w14:paraId="2CC11DDD" w14:textId="01859B4C" w:rsidR="006E772E" w:rsidRDefault="006E772E" w:rsidP="006E772E">
      <w:pPr>
        <w:autoSpaceDE w:val="0"/>
        <w:autoSpaceDN w:val="0"/>
        <w:adjustRightInd w:val="0"/>
        <w:spacing w:after="0" w:line="240" w:lineRule="auto"/>
        <w:ind w:firstLine="1418"/>
        <w:jc w:val="both"/>
        <w:rPr>
          <w:rFonts w:ascii="Times New Roman" w:hAnsi="Times New Roman"/>
          <w:sz w:val="24"/>
          <w:szCs w:val="24"/>
        </w:rPr>
      </w:pPr>
    </w:p>
    <w:p w14:paraId="7DB8EC62" w14:textId="787D9AF2" w:rsidR="000C5B3F" w:rsidRPr="003238C7" w:rsidRDefault="000C5B3F" w:rsidP="000C5B3F">
      <w:pPr>
        <w:autoSpaceDE w:val="0"/>
        <w:autoSpaceDN w:val="0"/>
        <w:adjustRightInd w:val="0"/>
        <w:spacing w:after="0" w:line="240" w:lineRule="auto"/>
        <w:ind w:firstLine="1418"/>
        <w:jc w:val="both"/>
        <w:rPr>
          <w:rFonts w:ascii="Times New Roman" w:hAnsi="Times New Roman"/>
          <w:strike/>
          <w:sz w:val="24"/>
          <w:szCs w:val="24"/>
        </w:rPr>
      </w:pPr>
      <w:r w:rsidRPr="003238C7">
        <w:rPr>
          <w:rFonts w:ascii="Times New Roman" w:hAnsi="Times New Roman"/>
          <w:b/>
          <w:strike/>
          <w:sz w:val="24"/>
          <w:szCs w:val="24"/>
        </w:rPr>
        <w:t>Art. 11</w:t>
      </w:r>
      <w:r w:rsidRPr="003238C7">
        <w:rPr>
          <w:rFonts w:ascii="Times New Roman" w:hAnsi="Times New Roman"/>
          <w:strike/>
          <w:sz w:val="24"/>
          <w:szCs w:val="24"/>
        </w:rPr>
        <w:t xml:space="preserve"> Os interessados em promover a regularização de suas obras deverão providenciar o protocolo do requerimento de que trata o artigo 4º, com toda a documentação ali referida, até o dia 31 de dezembro de 2016. Condicionado que a regularização do artigo 2º, parágrafos 1º e 2º, a entrega da documentação completa deverá ser protocolada até 30 dias antes do prazo do vencimento desta Lei. </w:t>
      </w:r>
      <w:r w:rsidRPr="003238C7">
        <w:rPr>
          <w:rFonts w:ascii="Times New Roman" w:hAnsi="Times New Roman"/>
          <w:strike/>
          <w:color w:val="0000FF"/>
          <w:sz w:val="24"/>
          <w:szCs w:val="24"/>
        </w:rPr>
        <w:t>(Redação dada pela Lei nº 2493/2015)</w:t>
      </w:r>
    </w:p>
    <w:p w14:paraId="7DA35320" w14:textId="04775643" w:rsidR="000C5B3F" w:rsidRDefault="000C5B3F" w:rsidP="006E772E">
      <w:pPr>
        <w:autoSpaceDE w:val="0"/>
        <w:autoSpaceDN w:val="0"/>
        <w:adjustRightInd w:val="0"/>
        <w:spacing w:after="0" w:line="240" w:lineRule="auto"/>
        <w:ind w:firstLine="1418"/>
        <w:jc w:val="both"/>
        <w:rPr>
          <w:rFonts w:ascii="Times New Roman" w:hAnsi="Times New Roman"/>
          <w:sz w:val="24"/>
          <w:szCs w:val="24"/>
        </w:rPr>
      </w:pPr>
    </w:p>
    <w:p w14:paraId="7134EB2E" w14:textId="3D4FEF9A" w:rsidR="003238C7" w:rsidRPr="003238C7" w:rsidRDefault="003238C7" w:rsidP="006E772E">
      <w:pPr>
        <w:autoSpaceDE w:val="0"/>
        <w:autoSpaceDN w:val="0"/>
        <w:adjustRightInd w:val="0"/>
        <w:spacing w:after="0" w:line="240" w:lineRule="auto"/>
        <w:ind w:firstLine="1418"/>
        <w:jc w:val="both"/>
        <w:rPr>
          <w:rFonts w:ascii="Times New Roman" w:hAnsi="Times New Roman"/>
          <w:iCs/>
          <w:sz w:val="24"/>
          <w:szCs w:val="24"/>
        </w:rPr>
      </w:pPr>
      <w:r w:rsidRPr="003238C7">
        <w:rPr>
          <w:rFonts w:ascii="Times New Roman" w:hAnsi="Times New Roman" w:cs="Times New Roman"/>
          <w:b/>
          <w:iCs/>
          <w:sz w:val="24"/>
          <w:szCs w:val="24"/>
        </w:rPr>
        <w:t>Art. 11</w:t>
      </w:r>
      <w:r w:rsidRPr="003238C7">
        <w:rPr>
          <w:rFonts w:ascii="Times New Roman" w:hAnsi="Times New Roman" w:cs="Times New Roman"/>
          <w:iCs/>
          <w:sz w:val="24"/>
          <w:szCs w:val="24"/>
        </w:rPr>
        <w:t xml:space="preserve"> Os interessados em promover a regulação de suas obras deverão providenciar o protocolo do requerimento de que trata o artigo 4º, com toda a documentação ali referida, até o dia 31 de dezembro de 2017. Condicionando que a regularização do artigo 2º, parágrafos 1º e 2º, a entrega da documentação completa deverá ser protocolada até 30 dias antes do prazo do vencimento desta Lei.</w:t>
      </w:r>
      <w:r>
        <w:rPr>
          <w:rFonts w:ascii="Times New Roman" w:hAnsi="Times New Roman" w:cs="Times New Roman"/>
          <w:iCs/>
          <w:sz w:val="24"/>
          <w:szCs w:val="24"/>
        </w:rPr>
        <w:t xml:space="preserve"> </w:t>
      </w:r>
      <w:r w:rsidRPr="003238C7">
        <w:rPr>
          <w:rFonts w:ascii="Times New Roman" w:hAnsi="Times New Roman" w:cs="Times New Roman"/>
          <w:iCs/>
          <w:color w:val="0000FF"/>
          <w:sz w:val="24"/>
          <w:szCs w:val="24"/>
        </w:rPr>
        <w:t>(Redação dada pela Lei nº 2666/2016)</w:t>
      </w:r>
      <w:bookmarkStart w:id="0" w:name="_GoBack"/>
      <w:bookmarkEnd w:id="0"/>
    </w:p>
    <w:p w14:paraId="07A377C3" w14:textId="09609519"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lastRenderedPageBreak/>
        <w:t>§ 1º Não será admitida a juntada posterior de documento que deveria acompanhar o requerimento de regularização da obra.</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p w14:paraId="25362A77" w14:textId="77777777"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p>
    <w:p w14:paraId="2A07DAAB" w14:textId="5944A83D"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 2º A Secretaria de Planejamento poderá solicitar documentação complementar, desde que seja necessária para elucidar algum aspecto relativo à obra em regularização.</w:t>
      </w:r>
      <w:r w:rsidRPr="0076521D">
        <w:rPr>
          <w:rFonts w:ascii="Times New Roman" w:hAnsi="Times New Roman"/>
          <w:b/>
          <w:bCs/>
          <w:color w:val="FF0000"/>
          <w:sz w:val="24"/>
          <w:szCs w:val="24"/>
        </w:rPr>
        <w:t xml:space="preserve"> </w:t>
      </w:r>
      <w:r w:rsidRPr="006E772E">
        <w:rPr>
          <w:rFonts w:ascii="Times New Roman" w:hAnsi="Times New Roman"/>
          <w:color w:val="0000FF"/>
          <w:sz w:val="24"/>
          <w:szCs w:val="24"/>
        </w:rPr>
        <w:t>(Redação dada pela Lei nº 2370/2014)</w:t>
      </w:r>
    </w:p>
    <w:p w14:paraId="0A5C97E2" w14:textId="77777777"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p>
    <w:p w14:paraId="1D3B70B3" w14:textId="39F702EE"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 3º Na hipótese do § 2º, o interessado será notificado a prestar esclarecimentos no prazo de 30 (trinta) dias, sob pena de perda do direito à regularização da obra.</w:t>
      </w:r>
      <w:r w:rsidRPr="0076521D">
        <w:rPr>
          <w:rFonts w:ascii="Times New Roman" w:hAnsi="Times New Roman"/>
          <w:b/>
          <w:bCs/>
          <w:color w:val="FF0000"/>
          <w:sz w:val="24"/>
          <w:szCs w:val="24"/>
        </w:rPr>
        <w:t xml:space="preserve"> </w:t>
      </w:r>
      <w:r w:rsidRPr="006E772E">
        <w:rPr>
          <w:rFonts w:ascii="Times New Roman" w:hAnsi="Times New Roman"/>
          <w:color w:val="0000FF"/>
          <w:sz w:val="24"/>
          <w:szCs w:val="24"/>
        </w:rPr>
        <w:t>(Redação dada pela Lei nº 2370/2014)</w:t>
      </w:r>
    </w:p>
    <w:p w14:paraId="0C5F5454" w14:textId="77777777"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p>
    <w:p w14:paraId="4032D110" w14:textId="543824F9"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r w:rsidRPr="00B71293">
        <w:rPr>
          <w:rFonts w:ascii="Times New Roman" w:hAnsi="Times New Roman"/>
          <w:sz w:val="24"/>
          <w:szCs w:val="24"/>
        </w:rPr>
        <w:t>§ 4º Constatada, a qualquer tempo, a insuficiência do valor da multa recolhida pelo interessado, será este notificado a complementar o pagamento no prazo de 30 (trinta) dias, sob pena de perda do direito à regularização da obra.</w:t>
      </w:r>
      <w:r w:rsidRPr="0076521D">
        <w:rPr>
          <w:rFonts w:ascii="Times New Roman" w:hAnsi="Times New Roman"/>
          <w:b/>
          <w:bCs/>
          <w:color w:val="FF0000"/>
          <w:sz w:val="24"/>
          <w:szCs w:val="24"/>
        </w:rPr>
        <w:t xml:space="preserve"> </w:t>
      </w:r>
      <w:r w:rsidRPr="006E772E">
        <w:rPr>
          <w:rFonts w:ascii="Times New Roman" w:hAnsi="Times New Roman"/>
          <w:color w:val="0000FF"/>
          <w:sz w:val="24"/>
          <w:szCs w:val="24"/>
        </w:rPr>
        <w:t>(Redação dada pela Lei nº 2370/2014)</w:t>
      </w:r>
    </w:p>
    <w:p w14:paraId="788B35A4" w14:textId="77777777" w:rsidR="006E772E" w:rsidRPr="00B71293" w:rsidRDefault="006E772E" w:rsidP="006E772E">
      <w:pPr>
        <w:autoSpaceDE w:val="0"/>
        <w:autoSpaceDN w:val="0"/>
        <w:adjustRightInd w:val="0"/>
        <w:spacing w:after="0" w:line="240" w:lineRule="auto"/>
        <w:ind w:firstLine="1418"/>
        <w:jc w:val="both"/>
        <w:rPr>
          <w:rFonts w:ascii="Times New Roman" w:hAnsi="Times New Roman"/>
          <w:sz w:val="24"/>
          <w:szCs w:val="24"/>
        </w:rPr>
      </w:pPr>
    </w:p>
    <w:p w14:paraId="0F95C4D3" w14:textId="77777777" w:rsidR="006E772E" w:rsidRDefault="006E772E" w:rsidP="006E772E">
      <w:pPr>
        <w:autoSpaceDE w:val="0"/>
        <w:autoSpaceDN w:val="0"/>
        <w:adjustRightInd w:val="0"/>
        <w:spacing w:after="0" w:line="240" w:lineRule="auto"/>
        <w:ind w:firstLine="1418"/>
        <w:jc w:val="both"/>
        <w:rPr>
          <w:rFonts w:ascii="Times New Roman" w:hAnsi="Times New Roman"/>
          <w:b/>
          <w:bCs/>
          <w:color w:val="FF0000"/>
          <w:sz w:val="24"/>
          <w:szCs w:val="24"/>
        </w:rPr>
      </w:pPr>
      <w:r w:rsidRPr="00B71293">
        <w:rPr>
          <w:rFonts w:ascii="Times New Roman" w:hAnsi="Times New Roman"/>
          <w:sz w:val="24"/>
          <w:szCs w:val="24"/>
        </w:rPr>
        <w:t>§ 5º Salvo circunstâncias devidamente justificadas, a análise dos processos de regularização de obras deverá ser concluída no prazo de 90 (noventa) dias a contar da data do protocolo do requerimento pelo interessado.</w:t>
      </w:r>
      <w:r>
        <w:rPr>
          <w:rFonts w:ascii="Times New Roman" w:hAnsi="Times New Roman"/>
          <w:sz w:val="24"/>
          <w:szCs w:val="24"/>
        </w:rPr>
        <w:t xml:space="preserve"> </w:t>
      </w:r>
    </w:p>
    <w:p w14:paraId="6B1C7F31" w14:textId="77777777" w:rsidR="006E772E" w:rsidRDefault="006E772E" w:rsidP="00B71293">
      <w:pPr>
        <w:autoSpaceDE w:val="0"/>
        <w:autoSpaceDN w:val="0"/>
        <w:adjustRightInd w:val="0"/>
        <w:spacing w:after="0" w:line="240" w:lineRule="auto"/>
        <w:ind w:firstLine="1418"/>
        <w:jc w:val="both"/>
        <w:rPr>
          <w:rFonts w:ascii="Times New Roman" w:hAnsi="Times New Roman" w:cs="Times New Roman"/>
          <w:sz w:val="24"/>
          <w:szCs w:val="24"/>
        </w:rPr>
      </w:pPr>
    </w:p>
    <w:p w14:paraId="0AA5070E" w14:textId="7EDE2468"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Art. 12 Para fazer face às despesas decorrentes da aplicação desta Lei, serão utilizados recursos orçamentários próprios.</w:t>
      </w:r>
    </w:p>
    <w:p w14:paraId="780C681E"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14:paraId="0F034468"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r w:rsidRPr="00B71293">
        <w:rPr>
          <w:rFonts w:ascii="Times New Roman" w:hAnsi="Times New Roman" w:cs="Times New Roman"/>
          <w:sz w:val="24"/>
          <w:szCs w:val="24"/>
        </w:rPr>
        <w:t>Art. 14 Os casos omissos serão regulamentados mediante Decreto do Poder Executivo.</w:t>
      </w:r>
    </w:p>
    <w:p w14:paraId="0B6406DA"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14:paraId="17678E19" w14:textId="43E4B021" w:rsidR="00B71293" w:rsidRDefault="00B71293" w:rsidP="00B71293">
      <w:pPr>
        <w:autoSpaceDE w:val="0"/>
        <w:autoSpaceDN w:val="0"/>
        <w:adjustRightInd w:val="0"/>
        <w:spacing w:after="0" w:line="240" w:lineRule="auto"/>
        <w:ind w:firstLine="1418"/>
        <w:jc w:val="both"/>
        <w:rPr>
          <w:rFonts w:ascii="Times New Roman" w:hAnsi="Times New Roman" w:cs="Times New Roman"/>
          <w:strike/>
          <w:sz w:val="24"/>
          <w:szCs w:val="24"/>
        </w:rPr>
      </w:pPr>
      <w:r w:rsidRPr="00967BF0">
        <w:rPr>
          <w:rFonts w:ascii="Times New Roman" w:hAnsi="Times New Roman" w:cs="Times New Roman"/>
          <w:strike/>
          <w:sz w:val="24"/>
          <w:szCs w:val="24"/>
        </w:rPr>
        <w:t>Art. 15 Esta Lei entra em vigor na data de sua publicação.</w:t>
      </w:r>
    </w:p>
    <w:p w14:paraId="3745B53C" w14:textId="08469112" w:rsidR="00967BF0" w:rsidRDefault="00967BF0" w:rsidP="00B71293">
      <w:pPr>
        <w:autoSpaceDE w:val="0"/>
        <w:autoSpaceDN w:val="0"/>
        <w:adjustRightInd w:val="0"/>
        <w:spacing w:after="0" w:line="240" w:lineRule="auto"/>
        <w:ind w:firstLine="1418"/>
        <w:jc w:val="both"/>
        <w:rPr>
          <w:rFonts w:ascii="Times New Roman" w:hAnsi="Times New Roman" w:cs="Times New Roman"/>
          <w:strike/>
          <w:sz w:val="24"/>
          <w:szCs w:val="24"/>
        </w:rPr>
      </w:pPr>
    </w:p>
    <w:p w14:paraId="59CB8881" w14:textId="7BAE08DB" w:rsidR="00967BF0" w:rsidRDefault="00967BF0" w:rsidP="00967BF0">
      <w:pPr>
        <w:autoSpaceDE w:val="0"/>
        <w:autoSpaceDN w:val="0"/>
        <w:adjustRightInd w:val="0"/>
        <w:spacing w:after="0" w:line="240" w:lineRule="auto"/>
        <w:ind w:firstLine="1418"/>
        <w:jc w:val="both"/>
        <w:rPr>
          <w:rFonts w:ascii="Times New Roman" w:hAnsi="Times New Roman"/>
          <w:sz w:val="24"/>
          <w:szCs w:val="24"/>
        </w:rPr>
      </w:pPr>
      <w:bookmarkStart w:id="1" w:name="_Hlk26777288"/>
      <w:r w:rsidRPr="00EB6C71">
        <w:rPr>
          <w:rFonts w:ascii="Times New Roman" w:hAnsi="Times New Roman"/>
          <w:sz w:val="24"/>
          <w:szCs w:val="24"/>
        </w:rPr>
        <w:t xml:space="preserve">Art. </w:t>
      </w:r>
      <w:proofErr w:type="gramStart"/>
      <w:r w:rsidRPr="00EB6C71">
        <w:rPr>
          <w:rFonts w:ascii="Times New Roman" w:hAnsi="Times New Roman"/>
          <w:sz w:val="24"/>
          <w:szCs w:val="24"/>
        </w:rPr>
        <w:t>15  Os</w:t>
      </w:r>
      <w:proofErr w:type="gramEnd"/>
      <w:r w:rsidRPr="00EB6C71">
        <w:rPr>
          <w:rFonts w:ascii="Times New Roman" w:hAnsi="Times New Roman"/>
          <w:sz w:val="24"/>
          <w:szCs w:val="24"/>
        </w:rPr>
        <w:t xml:space="preserve"> valores arrecadados com as multas oriundas desta Lei serão destinados ao Fundo Municipal de Desenvolvimento Urbano – FMDU.</w:t>
      </w:r>
      <w:r>
        <w:rPr>
          <w:rFonts w:ascii="Times New Roman" w:hAnsi="Times New Roman"/>
          <w:sz w:val="24"/>
          <w:szCs w:val="24"/>
        </w:rPr>
        <w:t xml:space="preserve"> </w:t>
      </w:r>
      <w:r w:rsidRPr="006E772E">
        <w:rPr>
          <w:rFonts w:ascii="Times New Roman" w:hAnsi="Times New Roman"/>
          <w:color w:val="0000FF"/>
          <w:sz w:val="24"/>
          <w:szCs w:val="24"/>
        </w:rPr>
        <w:t>(Redação dada pela Lei nº 2370/2014)</w:t>
      </w:r>
    </w:p>
    <w:bookmarkEnd w:id="1"/>
    <w:p w14:paraId="7AC311B2"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14:paraId="288AD7D8" w14:textId="77777777" w:rsidR="00B71293" w:rsidRPr="00B71293" w:rsidRDefault="00B71293" w:rsidP="00B71293">
      <w:pPr>
        <w:autoSpaceDE w:val="0"/>
        <w:autoSpaceDN w:val="0"/>
        <w:adjustRightInd w:val="0"/>
        <w:spacing w:after="0" w:line="240" w:lineRule="auto"/>
        <w:ind w:firstLine="1418"/>
        <w:jc w:val="both"/>
        <w:rPr>
          <w:rFonts w:ascii="Times New Roman" w:hAnsi="Times New Roman" w:cs="Times New Roman"/>
          <w:sz w:val="24"/>
          <w:szCs w:val="24"/>
        </w:rPr>
      </w:pPr>
    </w:p>
    <w:p w14:paraId="71874ECF" w14:textId="77777777" w:rsidR="00B71293" w:rsidRPr="00B71293" w:rsidRDefault="00B40A76" w:rsidP="00B71293">
      <w:pPr>
        <w:tabs>
          <w:tab w:val="left" w:pos="1134"/>
        </w:tabs>
        <w:autoSpaceDE w:val="0"/>
        <w:autoSpaceDN w:val="0"/>
        <w:adjustRightInd w:val="0"/>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color w:val="000000"/>
          <w:sz w:val="24"/>
          <w:szCs w:val="24"/>
        </w:rPr>
        <w:t>Prefeitura</w:t>
      </w:r>
      <w:r w:rsidR="00B71293" w:rsidRPr="00B71293">
        <w:rPr>
          <w:rFonts w:ascii="Times New Roman" w:hAnsi="Times New Roman" w:cs="Times New Roman"/>
          <w:color w:val="000000"/>
          <w:sz w:val="24"/>
          <w:szCs w:val="24"/>
        </w:rPr>
        <w:t xml:space="preserve"> Municipal de Sorriso, Estado de Mato Grosso, em 1</w:t>
      </w:r>
      <w:r>
        <w:rPr>
          <w:rFonts w:ascii="Times New Roman" w:hAnsi="Times New Roman" w:cs="Times New Roman"/>
          <w:color w:val="000000"/>
          <w:sz w:val="24"/>
          <w:szCs w:val="24"/>
        </w:rPr>
        <w:t>8</w:t>
      </w:r>
      <w:r w:rsidR="00B71293" w:rsidRPr="00B71293">
        <w:rPr>
          <w:rFonts w:ascii="Times New Roman" w:hAnsi="Times New Roman" w:cs="Times New Roman"/>
          <w:color w:val="000000"/>
          <w:sz w:val="24"/>
          <w:szCs w:val="24"/>
        </w:rPr>
        <w:t xml:space="preserve"> de dezembro de 2013.</w:t>
      </w:r>
    </w:p>
    <w:p w14:paraId="6EE75721" w14:textId="77777777" w:rsidR="00B71293" w:rsidRPr="00B71293" w:rsidRDefault="00B71293" w:rsidP="00B71293">
      <w:pPr>
        <w:autoSpaceDE w:val="0"/>
        <w:autoSpaceDN w:val="0"/>
        <w:adjustRightInd w:val="0"/>
        <w:spacing w:after="0" w:line="240" w:lineRule="auto"/>
        <w:ind w:firstLine="1985"/>
        <w:jc w:val="both"/>
        <w:rPr>
          <w:rFonts w:ascii="Times New Roman" w:hAnsi="Times New Roman" w:cs="Times New Roman"/>
          <w:sz w:val="24"/>
          <w:szCs w:val="24"/>
        </w:rPr>
      </w:pPr>
    </w:p>
    <w:p w14:paraId="3C06779D" w14:textId="77777777" w:rsidR="00B71293" w:rsidRPr="00B71293" w:rsidRDefault="00B71293" w:rsidP="00B71293">
      <w:pPr>
        <w:autoSpaceDE w:val="0"/>
        <w:autoSpaceDN w:val="0"/>
        <w:adjustRightInd w:val="0"/>
        <w:spacing w:after="0" w:line="240" w:lineRule="auto"/>
        <w:ind w:firstLine="1985"/>
        <w:jc w:val="both"/>
        <w:rPr>
          <w:rFonts w:ascii="Times New Roman" w:hAnsi="Times New Roman" w:cs="Times New Roman"/>
          <w:sz w:val="24"/>
          <w:szCs w:val="24"/>
        </w:rPr>
      </w:pPr>
    </w:p>
    <w:p w14:paraId="5F2787CB" w14:textId="77777777" w:rsidR="00B71293" w:rsidRPr="00B71293" w:rsidRDefault="00B71293" w:rsidP="00B71293">
      <w:pPr>
        <w:autoSpaceDE w:val="0"/>
        <w:autoSpaceDN w:val="0"/>
        <w:adjustRightInd w:val="0"/>
        <w:spacing w:after="0" w:line="240" w:lineRule="auto"/>
        <w:ind w:firstLine="1985"/>
        <w:jc w:val="both"/>
        <w:rPr>
          <w:rFonts w:ascii="Times New Roman" w:hAnsi="Times New Roman" w:cs="Times New Roman"/>
          <w:sz w:val="24"/>
          <w:szCs w:val="24"/>
        </w:rPr>
      </w:pPr>
    </w:p>
    <w:p w14:paraId="0A9154B6" w14:textId="77777777" w:rsidR="00B71293" w:rsidRPr="00B71293" w:rsidRDefault="00B71293" w:rsidP="00B71293">
      <w:pPr>
        <w:autoSpaceDE w:val="0"/>
        <w:autoSpaceDN w:val="0"/>
        <w:adjustRightInd w:val="0"/>
        <w:spacing w:after="0" w:line="240" w:lineRule="auto"/>
        <w:ind w:firstLine="1985"/>
        <w:jc w:val="both"/>
        <w:rPr>
          <w:rFonts w:ascii="Times New Roman" w:hAnsi="Times New Roman" w:cs="Times New Roman"/>
          <w:sz w:val="24"/>
          <w:szCs w:val="24"/>
        </w:rPr>
      </w:pPr>
    </w:p>
    <w:p w14:paraId="046B750E" w14:textId="77777777" w:rsidR="00B71293" w:rsidRPr="00B71293" w:rsidRDefault="00B40A76" w:rsidP="00B7129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DILCEU ROSSATO</w:t>
      </w:r>
    </w:p>
    <w:p w14:paraId="297650A3" w14:textId="77777777" w:rsidR="00B71293" w:rsidRDefault="00B40A76" w:rsidP="00B7129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71293" w:rsidRPr="00B71293">
        <w:rPr>
          <w:rFonts w:ascii="Times New Roman" w:hAnsi="Times New Roman" w:cs="Times New Roman"/>
          <w:sz w:val="24"/>
          <w:szCs w:val="24"/>
        </w:rPr>
        <w:t>Pre</w:t>
      </w:r>
      <w:r>
        <w:rPr>
          <w:rFonts w:ascii="Times New Roman" w:hAnsi="Times New Roman" w:cs="Times New Roman"/>
          <w:sz w:val="24"/>
          <w:szCs w:val="24"/>
        </w:rPr>
        <w:t>feito Municipal</w:t>
      </w:r>
    </w:p>
    <w:p w14:paraId="3B0039AF" w14:textId="77777777" w:rsidR="00B40A76" w:rsidRDefault="00B40A76" w:rsidP="00B7129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12B1B875" w14:textId="77777777" w:rsidR="00B40A76" w:rsidRDefault="00B40A76" w:rsidP="00B71293">
      <w:pPr>
        <w:autoSpaceDE w:val="0"/>
        <w:autoSpaceDN w:val="0"/>
        <w:adjustRightInd w:val="0"/>
        <w:spacing w:after="0" w:line="240" w:lineRule="auto"/>
        <w:jc w:val="center"/>
        <w:rPr>
          <w:rFonts w:ascii="Times New Roman" w:hAnsi="Times New Roman" w:cs="Times New Roman"/>
          <w:sz w:val="24"/>
          <w:szCs w:val="24"/>
        </w:rPr>
      </w:pPr>
    </w:p>
    <w:p w14:paraId="46FE17BA" w14:textId="77777777" w:rsidR="00B40A76" w:rsidRPr="00B40A76" w:rsidRDefault="00B40A76" w:rsidP="00B40A76">
      <w:pPr>
        <w:autoSpaceDE w:val="0"/>
        <w:autoSpaceDN w:val="0"/>
        <w:adjustRightInd w:val="0"/>
        <w:spacing w:after="0" w:line="240" w:lineRule="auto"/>
        <w:rPr>
          <w:rFonts w:ascii="Times New Roman" w:hAnsi="Times New Roman" w:cs="Times New Roman"/>
          <w:b/>
          <w:sz w:val="24"/>
          <w:szCs w:val="24"/>
        </w:rPr>
      </w:pPr>
      <w:r w:rsidRPr="00B40A76">
        <w:rPr>
          <w:rFonts w:ascii="Times New Roman" w:hAnsi="Times New Roman" w:cs="Times New Roman"/>
          <w:b/>
          <w:sz w:val="24"/>
          <w:szCs w:val="24"/>
        </w:rPr>
        <w:t xml:space="preserve">     Marilene </w:t>
      </w:r>
      <w:proofErr w:type="spellStart"/>
      <w:r w:rsidRPr="00B40A76">
        <w:rPr>
          <w:rFonts w:ascii="Times New Roman" w:hAnsi="Times New Roman" w:cs="Times New Roman"/>
          <w:b/>
          <w:sz w:val="24"/>
          <w:szCs w:val="24"/>
        </w:rPr>
        <w:t>Felicitá</w:t>
      </w:r>
      <w:proofErr w:type="spellEnd"/>
      <w:r w:rsidRPr="00B40A76">
        <w:rPr>
          <w:rFonts w:ascii="Times New Roman" w:hAnsi="Times New Roman" w:cs="Times New Roman"/>
          <w:b/>
          <w:sz w:val="24"/>
          <w:szCs w:val="24"/>
        </w:rPr>
        <w:t xml:space="preserve"> </w:t>
      </w:r>
      <w:proofErr w:type="spellStart"/>
      <w:r w:rsidRPr="00B40A76">
        <w:rPr>
          <w:rFonts w:ascii="Times New Roman" w:hAnsi="Times New Roman" w:cs="Times New Roman"/>
          <w:b/>
          <w:sz w:val="24"/>
          <w:szCs w:val="24"/>
        </w:rPr>
        <w:t>Savi</w:t>
      </w:r>
      <w:proofErr w:type="spellEnd"/>
    </w:p>
    <w:p w14:paraId="1CE10F64" w14:textId="77777777" w:rsidR="00B40A76" w:rsidRPr="00B71293" w:rsidRDefault="00B40A76" w:rsidP="00B40A7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Secretária de Administração</w:t>
      </w:r>
    </w:p>
    <w:sectPr w:rsidR="00B40A76" w:rsidRPr="00B71293" w:rsidSect="00B40A76">
      <w:pgSz w:w="11906" w:h="16838"/>
      <w:pgMar w:top="2268" w:right="99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AT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71293"/>
    <w:rsid w:val="000B0DBA"/>
    <w:rsid w:val="000C5B3F"/>
    <w:rsid w:val="00127458"/>
    <w:rsid w:val="00180AC4"/>
    <w:rsid w:val="001E7A25"/>
    <w:rsid w:val="003238C7"/>
    <w:rsid w:val="0040086A"/>
    <w:rsid w:val="00487631"/>
    <w:rsid w:val="004B74CF"/>
    <w:rsid w:val="00511E9A"/>
    <w:rsid w:val="005C281F"/>
    <w:rsid w:val="005D78B9"/>
    <w:rsid w:val="00652DBB"/>
    <w:rsid w:val="00685E52"/>
    <w:rsid w:val="006D1E3E"/>
    <w:rsid w:val="006E772E"/>
    <w:rsid w:val="00821B62"/>
    <w:rsid w:val="009235ED"/>
    <w:rsid w:val="00967BF0"/>
    <w:rsid w:val="009B0E62"/>
    <w:rsid w:val="009E7F30"/>
    <w:rsid w:val="00A20A98"/>
    <w:rsid w:val="00B40A76"/>
    <w:rsid w:val="00B71293"/>
    <w:rsid w:val="00B83A08"/>
    <w:rsid w:val="00C86BD0"/>
    <w:rsid w:val="00CC7B12"/>
    <w:rsid w:val="00CE6A80"/>
    <w:rsid w:val="00D64DA9"/>
    <w:rsid w:val="00D91EFD"/>
    <w:rsid w:val="00E974F2"/>
    <w:rsid w:val="00FF2C29"/>
    <w:rsid w:val="00FF31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861A5"/>
  <w15:docId w15:val="{0A1FF86D-0EBD-463D-A380-C51A9B00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45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rsid w:val="00B71293"/>
    <w:pPr>
      <w:autoSpaceDE w:val="0"/>
      <w:autoSpaceDN w:val="0"/>
      <w:adjustRightInd w:val="0"/>
      <w:spacing w:after="0" w:line="240" w:lineRule="auto"/>
      <w:ind w:firstLine="1134"/>
      <w:jc w:val="both"/>
    </w:pPr>
    <w:rPr>
      <w:rFonts w:ascii="Goudy Old Style ATT" w:hAnsi="Goudy Old Style ATT" w:cs="Goudy Old Style ATT"/>
      <w:sz w:val="28"/>
      <w:szCs w:val="28"/>
    </w:rPr>
  </w:style>
  <w:style w:type="character" w:customStyle="1" w:styleId="RecuodecorpodetextoChar">
    <w:name w:val="Recuo de corpo de texto Char"/>
    <w:basedOn w:val="Fontepargpadro"/>
    <w:link w:val="Recuodecorpodetexto"/>
    <w:uiPriority w:val="99"/>
    <w:rsid w:val="00B71293"/>
    <w:rPr>
      <w:rFonts w:ascii="Goudy Old Style ATT" w:hAnsi="Goudy Old Style ATT" w:cs="Goudy Old Style ATT"/>
      <w:sz w:val="28"/>
      <w:szCs w:val="28"/>
    </w:rPr>
  </w:style>
  <w:style w:type="paragraph" w:styleId="Recuodecorpodetexto2">
    <w:name w:val="Body Text Indent 2"/>
    <w:basedOn w:val="Normal"/>
    <w:link w:val="Recuodecorpodetexto2Char"/>
    <w:uiPriority w:val="99"/>
    <w:rsid w:val="00B71293"/>
    <w:pPr>
      <w:autoSpaceDE w:val="0"/>
      <w:autoSpaceDN w:val="0"/>
      <w:adjustRightInd w:val="0"/>
      <w:spacing w:after="0" w:line="240" w:lineRule="auto"/>
      <w:ind w:left="5529" w:hanging="1560"/>
      <w:jc w:val="both"/>
    </w:pPr>
    <w:rPr>
      <w:rFonts w:ascii="Arial" w:hAnsi="Arial" w:cs="Arial"/>
      <w:b/>
      <w:bCs/>
      <w:i/>
      <w:iCs/>
      <w:sz w:val="24"/>
      <w:szCs w:val="24"/>
    </w:rPr>
  </w:style>
  <w:style w:type="character" w:customStyle="1" w:styleId="Recuodecorpodetexto2Char">
    <w:name w:val="Recuo de corpo de texto 2 Char"/>
    <w:basedOn w:val="Fontepargpadro"/>
    <w:link w:val="Recuodecorpodetexto2"/>
    <w:uiPriority w:val="99"/>
    <w:rsid w:val="00B71293"/>
    <w:rPr>
      <w:rFonts w:ascii="Arial" w:hAnsi="Arial" w:cs="Arial"/>
      <w:b/>
      <w:bCs/>
      <w:i/>
      <w:iCs/>
      <w:sz w:val="24"/>
      <w:szCs w:val="24"/>
    </w:rPr>
  </w:style>
  <w:style w:type="paragraph" w:styleId="SemEspaamento">
    <w:name w:val="No Spacing"/>
    <w:uiPriority w:val="99"/>
    <w:qFormat/>
    <w:rsid w:val="00B71293"/>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72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4737</Words>
  <Characters>25581</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mineia</dc:creator>
  <cp:lastModifiedBy>Carine</cp:lastModifiedBy>
  <cp:revision>11</cp:revision>
  <cp:lastPrinted>2018-05-23T10:59:00Z</cp:lastPrinted>
  <dcterms:created xsi:type="dcterms:W3CDTF">2019-12-04T14:12:00Z</dcterms:created>
  <dcterms:modified xsi:type="dcterms:W3CDTF">2020-02-05T14:03:00Z</dcterms:modified>
</cp:coreProperties>
</file>