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050E" w14:textId="646EDFD8" w:rsidR="00073267" w:rsidRPr="00073267" w:rsidRDefault="00073267" w:rsidP="00B0184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32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2310/2014</w:t>
      </w:r>
    </w:p>
    <w:p w14:paraId="4C009561" w14:textId="77777777" w:rsidR="00073267" w:rsidRDefault="00073267" w:rsidP="00B0184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F33B8" w14:textId="1F6FE745" w:rsidR="00E31C98" w:rsidRPr="00E31C98" w:rsidRDefault="00E31C98" w:rsidP="00B0184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C98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554F7E">
        <w:rPr>
          <w:rFonts w:ascii="Times New Roman" w:hAnsi="Times New Roman" w:cs="Times New Roman"/>
          <w:b/>
          <w:bCs/>
          <w:sz w:val="24"/>
          <w:szCs w:val="24"/>
        </w:rPr>
        <w:t xml:space="preserve"> 2.2</w:t>
      </w:r>
      <w:r w:rsidR="00400058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554F7E">
        <w:rPr>
          <w:rFonts w:ascii="Times New Roman" w:hAnsi="Times New Roman" w:cs="Times New Roman"/>
          <w:b/>
          <w:bCs/>
          <w:sz w:val="24"/>
          <w:szCs w:val="24"/>
        </w:rPr>
        <w:t>, DE 06 DE NOVEMBRO DE 2013.</w:t>
      </w:r>
    </w:p>
    <w:p w14:paraId="050FF3D6" w14:textId="77777777" w:rsidR="00E31C98" w:rsidRPr="00554F7E" w:rsidRDefault="00E31C98" w:rsidP="00B0184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60E80F" w14:textId="77777777" w:rsidR="00E31C98" w:rsidRPr="00FC723A" w:rsidRDefault="00E31C98" w:rsidP="00B018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r w:rsidRPr="00FC723A">
        <w:rPr>
          <w:rFonts w:ascii="Times New Roman" w:hAnsi="Times New Roman" w:cs="Times New Roman"/>
          <w:strike/>
          <w:sz w:val="24"/>
          <w:szCs w:val="24"/>
        </w:rPr>
        <w:t>Desafeta e autoriza o Chefe do Poder Executivo permutar imóveis de propriedade do município nas condições que especifica, proceder a doação e dá outras providências.</w:t>
      </w:r>
    </w:p>
    <w:p w14:paraId="79B3566C" w14:textId="77777777" w:rsidR="00E31C98" w:rsidRPr="00FC723A" w:rsidRDefault="00E31C98" w:rsidP="00B018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firstLine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D397E7" w14:textId="77777777" w:rsidR="009C6FD7" w:rsidRPr="00FC723A" w:rsidRDefault="009C6FD7" w:rsidP="00B0184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FC723A">
        <w:rPr>
          <w:rFonts w:ascii="Times New Roman" w:hAnsi="Times New Roman" w:cs="Times New Roman"/>
          <w:strike/>
          <w:sz w:val="24"/>
          <w:szCs w:val="24"/>
        </w:rPr>
        <w:t>Dilceu</w:t>
      </w:r>
      <w:proofErr w:type="spellEnd"/>
      <w:r w:rsidRPr="00FC723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FC723A">
        <w:rPr>
          <w:rFonts w:ascii="Times New Roman" w:hAnsi="Times New Roman" w:cs="Times New Roman"/>
          <w:strike/>
          <w:sz w:val="24"/>
          <w:szCs w:val="24"/>
        </w:rPr>
        <w:t>Rossato</w:t>
      </w:r>
      <w:proofErr w:type="spellEnd"/>
      <w:r w:rsidRPr="00FC723A">
        <w:rPr>
          <w:rFonts w:ascii="Times New Roman" w:hAnsi="Times New Roman" w:cs="Times New Roman"/>
          <w:strike/>
          <w:sz w:val="24"/>
          <w:szCs w:val="24"/>
        </w:rPr>
        <w:t>, Prefeito Municipal de Sorriso, Estado de Mato Grosso, faz saber que a Câmara Municipal de Vereadores aprovou e ele sanciona a seguinte Lei:</w:t>
      </w:r>
    </w:p>
    <w:p w14:paraId="24776498" w14:textId="77777777" w:rsidR="00554F7E" w:rsidRPr="00FC723A" w:rsidRDefault="00554F7E" w:rsidP="00E31C98">
      <w:pPr>
        <w:autoSpaceDE w:val="0"/>
        <w:autoSpaceDN w:val="0"/>
        <w:adjustRightInd w:val="0"/>
        <w:spacing w:after="0" w:line="240" w:lineRule="auto"/>
        <w:ind w:left="3420" w:hanging="342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5ACF5F" w14:textId="77777777" w:rsidR="00554F7E" w:rsidRPr="00FC723A" w:rsidRDefault="00554F7E" w:rsidP="00E31C98">
      <w:pPr>
        <w:autoSpaceDE w:val="0"/>
        <w:autoSpaceDN w:val="0"/>
        <w:adjustRightInd w:val="0"/>
        <w:spacing w:after="0" w:line="240" w:lineRule="auto"/>
        <w:ind w:left="3420" w:hanging="342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DD2332D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C723A">
        <w:rPr>
          <w:rFonts w:ascii="Times New Roman" w:hAnsi="Times New Roman" w:cs="Times New Roman"/>
          <w:b/>
          <w:bCs/>
          <w:strike/>
          <w:sz w:val="24"/>
          <w:szCs w:val="24"/>
        </w:rPr>
        <w:t>Art. 1º</w:t>
      </w:r>
      <w:r w:rsidRPr="00FC723A">
        <w:rPr>
          <w:rFonts w:ascii="Times New Roman" w:hAnsi="Times New Roman" w:cs="Times New Roman"/>
          <w:strike/>
          <w:sz w:val="24"/>
          <w:szCs w:val="24"/>
        </w:rPr>
        <w:t xml:space="preserve"> Fica desafetado o imóvel urbano de propriedade do Município de Sorriso, matrícula nº 34.473, denominado lote urbano nº 01B com área de 21.900 m² (vinte e um mil e novecentos metros quadrados) da quadra nº 17, situado no Loteamento Residencial Villa Romana, na cidade de Sorriso-MT.</w:t>
      </w:r>
    </w:p>
    <w:p w14:paraId="2401F9A6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C723A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AD326E6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C723A">
        <w:rPr>
          <w:rFonts w:ascii="Times New Roman" w:hAnsi="Times New Roman" w:cs="Times New Roman"/>
          <w:b/>
          <w:bCs/>
          <w:strike/>
          <w:sz w:val="24"/>
          <w:szCs w:val="24"/>
        </w:rPr>
        <w:t>Art. 2º</w:t>
      </w:r>
      <w:r w:rsidRPr="00FC723A">
        <w:rPr>
          <w:rFonts w:ascii="Times New Roman" w:hAnsi="Times New Roman" w:cs="Times New Roman"/>
          <w:strike/>
          <w:sz w:val="24"/>
          <w:szCs w:val="24"/>
        </w:rPr>
        <w:t xml:space="preserve"> Fica o Chefe do poder Executivo autorizado a permutar área de 7.200 m² (sete mil e duzentos metros quadrados) do imóvel descrito no artigo 1º, que após desmembrados e registrados no Cartório do Registro de Imóveis da Comarca de Sorriso serão definidos como quadra 17B, pelos imóveis de propriedade da Sra. Jacinta Cella, CPF 564.472.309-78 assim denominados:</w:t>
      </w:r>
    </w:p>
    <w:p w14:paraId="11883E58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CC61F4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C723A">
        <w:rPr>
          <w:rFonts w:ascii="Times New Roman" w:hAnsi="Times New Roman" w:cs="Times New Roman"/>
          <w:strike/>
          <w:sz w:val="24"/>
          <w:szCs w:val="24"/>
        </w:rPr>
        <w:t>Lote urbano sob nº 8/1-B, situado no Loteamento Gleba Sorriso na cidade de Sorriso-MT, com área de 5.000 m² (cinco mil metros quadrados), matrícula nº 17788;</w:t>
      </w:r>
    </w:p>
    <w:p w14:paraId="65D69904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4B92450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C723A">
        <w:rPr>
          <w:rFonts w:ascii="Times New Roman" w:hAnsi="Times New Roman" w:cs="Times New Roman"/>
          <w:strike/>
          <w:sz w:val="24"/>
          <w:szCs w:val="24"/>
        </w:rPr>
        <w:t>Lote urbano sob nº 8-2-A-2, situado no Loteamento Gleba Sorriso na cidade de Sorriso-MT, com área de 15.925,90 m² (quinze mil, novecentos e vinte e cinco metros quadrados e noventa centímetros quadrados), matrícula nº 23559.</w:t>
      </w:r>
    </w:p>
    <w:p w14:paraId="7DB3068C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80F21DE" w14:textId="77777777" w:rsidR="00E31C98" w:rsidRPr="00FC723A" w:rsidRDefault="00E31C98" w:rsidP="00E31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FC723A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§ 1º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O bem imóvel descrito no artigo 2º, de 7.200 m² (sete mil e duzentos metros quadrados) quadra 17B, passa a pertencer a Sra. Jacinta Cella, CPF 564.472.309-78 ficando a mesma isenta do pagamento do ITBI (Imposto de Transmissão de Bens Imóveis) e as demais despesas decorrentes da lavratura da escritura pública de transferência do referido imóvel correrão por conta da mesma.</w:t>
      </w:r>
    </w:p>
    <w:p w14:paraId="579328F9" w14:textId="77777777" w:rsidR="00E31C98" w:rsidRPr="00FC723A" w:rsidRDefault="00E31C98" w:rsidP="00E31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397C4CE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FC723A">
        <w:rPr>
          <w:rFonts w:ascii="Times New Roman" w:hAnsi="Times New Roman" w:cs="Times New Roman"/>
          <w:b/>
          <w:bCs/>
          <w:strike/>
          <w:color w:val="000000"/>
        </w:rPr>
        <w:t>§ 2º</w:t>
      </w:r>
      <w:r w:rsidRPr="00FC723A">
        <w:rPr>
          <w:rFonts w:ascii="Times New Roman" w:hAnsi="Times New Roman" w:cs="Times New Roman"/>
          <w:strike/>
          <w:color w:val="000000"/>
        </w:rPr>
        <w:t xml:space="preserve"> 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>Os bens imóveis permutados matrículas nº 17788 e nº 23559 de que trata o presente artigo, passam a pertencer ao patrimônio público do Município.</w:t>
      </w:r>
    </w:p>
    <w:p w14:paraId="3065DF57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F35D18A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color w:val="000000"/>
        </w:rPr>
      </w:pPr>
      <w:r w:rsidRPr="00FC723A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3º 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>Fica destinado para via pública, prolongamento da Rua La Paz, área de 1.425,90 m² (um mil, quatrocentos e vinte e cinco metros quadrados e noventa centímetros), do lote 8-2-A-2, denominado de lote</w:t>
      </w:r>
      <w:r w:rsidRPr="00FC723A">
        <w:rPr>
          <w:rFonts w:ascii="Times New Roman" w:hAnsi="Times New Roman" w:cs="Times New Roman"/>
          <w:strike/>
          <w:color w:val="000000"/>
        </w:rPr>
        <w:t xml:space="preserve"> 08 D2.</w:t>
      </w:r>
    </w:p>
    <w:p w14:paraId="5EB4792B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</w:rPr>
      </w:pPr>
    </w:p>
    <w:p w14:paraId="4C993EE3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FC723A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4º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Fica o Chefe do Poder executivo autorizado a doar o imóvel Lote urbano sob nº 8/1-B e o remanescente do Lote urbano sob nº 8-2-A-2 perfazendo área total de 19.500 m² (dezenove mil e quinhentos metros quadrados)</w:t>
      </w:r>
      <w:r w:rsidR="00724680"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a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ser definido após 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lastRenderedPageBreak/>
        <w:t>desmembramento e unificação como</w:t>
      </w:r>
      <w:r w:rsidR="00645219"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o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lote 08-D-1, ao SENAI (Serviço Nacional de Aprendizagem Industrial) portador do CNPJ nº 03.819.150/0001-10.</w:t>
      </w:r>
    </w:p>
    <w:p w14:paraId="2E0E6342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790297D1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FC723A">
        <w:rPr>
          <w:rFonts w:ascii="Times New Roman" w:hAnsi="Times New Roman" w:cs="Times New Roman"/>
          <w:b/>
          <w:bCs/>
          <w:strike/>
          <w:color w:val="000000"/>
        </w:rPr>
        <w:t>§ 1º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FC723A">
        <w:rPr>
          <w:rFonts w:ascii="Times New Roman" w:hAnsi="Times New Roman" w:cs="Times New Roman"/>
          <w:strike/>
          <w:color w:val="000000"/>
        </w:rPr>
        <w:t xml:space="preserve">O 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>SENAI (Serviço Nacional de Aprendizagem Industrial) terá prazo improrrogável de 36 (trinta e seis) meses para concluir a edificação e instalar uma unidade operacional no imóvel descrito no caput deste artigo.</w:t>
      </w:r>
    </w:p>
    <w:p w14:paraId="738719A5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20EFBE5D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FC723A">
        <w:rPr>
          <w:rFonts w:ascii="Times New Roman" w:hAnsi="Times New Roman" w:cs="Times New Roman"/>
          <w:b/>
          <w:bCs/>
          <w:strike/>
          <w:color w:val="000000"/>
        </w:rPr>
        <w:t>§ 2º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Caso o</w:t>
      </w:r>
      <w:r w:rsidRPr="00FC723A">
        <w:rPr>
          <w:rFonts w:ascii="Times New Roman" w:hAnsi="Times New Roman" w:cs="Times New Roman"/>
          <w:strike/>
          <w:color w:val="000000"/>
        </w:rPr>
        <w:t xml:space="preserve"> 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SENAI (Serviço Nacional de Aprendizagem Industrial) não cumprir com o estabelecido no parágrafo primeiro deste artigo o imóvel retornará ao patrimônio </w:t>
      </w:r>
      <w:proofErr w:type="spellStart"/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>publico</w:t>
      </w:r>
      <w:proofErr w:type="spellEnd"/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sem nenhum tipo de indenização para ambas as partes independente de possíveis investimentos que </w:t>
      </w:r>
      <w:proofErr w:type="gramStart"/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>por ventura</w:t>
      </w:r>
      <w:proofErr w:type="gramEnd"/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venham a ocorrer no imóvel.</w:t>
      </w:r>
    </w:p>
    <w:p w14:paraId="2866AD29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060DBA4A" w14:textId="77777777" w:rsidR="00E31C98" w:rsidRPr="00FC723A" w:rsidRDefault="00E31C98" w:rsidP="00E31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FC723A">
        <w:rPr>
          <w:rFonts w:ascii="Times New Roman" w:hAnsi="Times New Roman" w:cs="Times New Roman"/>
          <w:b/>
          <w:bCs/>
          <w:strike/>
          <w:sz w:val="24"/>
          <w:szCs w:val="24"/>
        </w:rPr>
        <w:t>Art. 5º</w:t>
      </w:r>
      <w:r w:rsidRPr="00FC723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>As despesas decorrentes desmembramento e unificação dos imóveis constantes desta lei, bem como da lavratura da escritura pública de transferência ao SENAI (Serviço Nacional de Aprendizagem Industrial) correrão por conta do Município de Sorriso/MT.</w:t>
      </w:r>
    </w:p>
    <w:p w14:paraId="57B06BCB" w14:textId="77777777" w:rsidR="00E31C98" w:rsidRPr="00FC723A" w:rsidRDefault="00E31C98" w:rsidP="00E31C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26242C74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C723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6º </w:t>
      </w:r>
      <w:r w:rsidRPr="00FC723A">
        <w:rPr>
          <w:rFonts w:ascii="Times New Roman" w:hAnsi="Times New Roman" w:cs="Times New Roman"/>
          <w:strike/>
          <w:sz w:val="24"/>
          <w:szCs w:val="24"/>
        </w:rPr>
        <w:t>Esta Lei entra em vigor na data de sua publicação.</w:t>
      </w:r>
    </w:p>
    <w:p w14:paraId="54CA3295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C03732A" w14:textId="77777777" w:rsidR="00724680" w:rsidRPr="00FC723A" w:rsidRDefault="00724680" w:rsidP="00E31C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B6607D2" w14:textId="77777777" w:rsidR="00E31C98" w:rsidRPr="00FC723A" w:rsidRDefault="00724680" w:rsidP="00E31C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>Prefeitura</w:t>
      </w:r>
      <w:r w:rsidR="00E31C98"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Municipal de Sorriso, Estado de Mato Grosso, em 0</w:t>
      </w:r>
      <w:r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>6</w:t>
      </w:r>
      <w:r w:rsidR="00E31C98" w:rsidRPr="00FC72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de novembro de 2013.</w:t>
      </w:r>
    </w:p>
    <w:p w14:paraId="7446DCFA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D984CEB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CBB501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FEBB4D7" w14:textId="77777777" w:rsidR="00645219" w:rsidRPr="00FC723A" w:rsidRDefault="00645219" w:rsidP="00E31C9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0856EE7" w14:textId="77777777" w:rsidR="00E31C98" w:rsidRPr="00FC723A" w:rsidRDefault="00724680" w:rsidP="00E31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FC723A">
        <w:rPr>
          <w:rFonts w:ascii="Times New Roman" w:hAnsi="Times New Roman" w:cs="Times New Roman"/>
          <w:b/>
          <w:bCs/>
          <w:strike/>
          <w:sz w:val="24"/>
          <w:szCs w:val="24"/>
        </w:rPr>
        <w:t>DILCEU ROSSATO</w:t>
      </w:r>
    </w:p>
    <w:p w14:paraId="29FC62BF" w14:textId="77777777" w:rsidR="00E31C98" w:rsidRPr="00FC723A" w:rsidRDefault="00E31C98" w:rsidP="00E31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C723A">
        <w:rPr>
          <w:rFonts w:ascii="Times New Roman" w:hAnsi="Times New Roman" w:cs="Times New Roman"/>
          <w:strike/>
          <w:sz w:val="24"/>
          <w:szCs w:val="24"/>
        </w:rPr>
        <w:t>Pre</w:t>
      </w:r>
      <w:r w:rsidR="00724680" w:rsidRPr="00FC723A">
        <w:rPr>
          <w:rFonts w:ascii="Times New Roman" w:hAnsi="Times New Roman" w:cs="Times New Roman"/>
          <w:strike/>
          <w:sz w:val="24"/>
          <w:szCs w:val="24"/>
        </w:rPr>
        <w:t>feito Municipal</w:t>
      </w:r>
    </w:p>
    <w:p w14:paraId="5264F029" w14:textId="77777777" w:rsidR="009C6FD7" w:rsidRPr="00FC723A" w:rsidRDefault="009C6FD7" w:rsidP="00E31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055E2645" w14:textId="77777777" w:rsidR="009C6FD7" w:rsidRPr="00FC723A" w:rsidRDefault="009C6FD7" w:rsidP="00E31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07EEE296" w14:textId="77777777" w:rsidR="009C6FD7" w:rsidRPr="00FC723A" w:rsidRDefault="009C6FD7" w:rsidP="009C6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72774CD6" w14:textId="77777777" w:rsidR="009C6FD7" w:rsidRPr="00FC723A" w:rsidRDefault="009C6FD7" w:rsidP="009C6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FC723A">
        <w:rPr>
          <w:rFonts w:ascii="Times New Roman" w:hAnsi="Times New Roman" w:cs="Times New Roman"/>
          <w:b/>
          <w:strike/>
          <w:sz w:val="24"/>
          <w:szCs w:val="24"/>
        </w:rPr>
        <w:t xml:space="preserve">    Marilene </w:t>
      </w:r>
      <w:proofErr w:type="spellStart"/>
      <w:r w:rsidRPr="00FC723A">
        <w:rPr>
          <w:rFonts w:ascii="Times New Roman" w:hAnsi="Times New Roman" w:cs="Times New Roman"/>
          <w:b/>
          <w:strike/>
          <w:sz w:val="24"/>
          <w:szCs w:val="24"/>
        </w:rPr>
        <w:t>Felicitá</w:t>
      </w:r>
      <w:proofErr w:type="spellEnd"/>
      <w:r w:rsidRPr="00FC723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proofErr w:type="spellStart"/>
      <w:r w:rsidRPr="00FC723A">
        <w:rPr>
          <w:rFonts w:ascii="Times New Roman" w:hAnsi="Times New Roman" w:cs="Times New Roman"/>
          <w:b/>
          <w:strike/>
          <w:sz w:val="24"/>
          <w:szCs w:val="24"/>
        </w:rPr>
        <w:t>Savi</w:t>
      </w:r>
      <w:proofErr w:type="spellEnd"/>
    </w:p>
    <w:p w14:paraId="65CB9E5C" w14:textId="77777777" w:rsidR="009C6FD7" w:rsidRPr="00FC723A" w:rsidRDefault="009C6FD7" w:rsidP="009C6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FC723A">
        <w:rPr>
          <w:rFonts w:ascii="Times New Roman" w:hAnsi="Times New Roman" w:cs="Times New Roman"/>
          <w:strike/>
          <w:sz w:val="24"/>
          <w:szCs w:val="24"/>
        </w:rPr>
        <w:t>Secretária de Administração</w:t>
      </w:r>
      <w:bookmarkEnd w:id="0"/>
    </w:p>
    <w:sectPr w:rsidR="009C6FD7" w:rsidRPr="00FC723A" w:rsidSect="00724680">
      <w:pgSz w:w="11906" w:h="16838"/>
      <w:pgMar w:top="2551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98"/>
    <w:rsid w:val="00013B0F"/>
    <w:rsid w:val="000259C9"/>
    <w:rsid w:val="00073267"/>
    <w:rsid w:val="00127458"/>
    <w:rsid w:val="001C5362"/>
    <w:rsid w:val="001E7A25"/>
    <w:rsid w:val="00254874"/>
    <w:rsid w:val="0028179D"/>
    <w:rsid w:val="00294219"/>
    <w:rsid w:val="00400058"/>
    <w:rsid w:val="0040086A"/>
    <w:rsid w:val="00437FEB"/>
    <w:rsid w:val="00554F7E"/>
    <w:rsid w:val="005A14F7"/>
    <w:rsid w:val="005D78B9"/>
    <w:rsid w:val="00645219"/>
    <w:rsid w:val="00652DBB"/>
    <w:rsid w:val="006B3F00"/>
    <w:rsid w:val="006D1E3E"/>
    <w:rsid w:val="00724680"/>
    <w:rsid w:val="009C6FD7"/>
    <w:rsid w:val="009E7F30"/>
    <w:rsid w:val="00A42786"/>
    <w:rsid w:val="00B0184F"/>
    <w:rsid w:val="00B94626"/>
    <w:rsid w:val="00C04983"/>
    <w:rsid w:val="00C74DA1"/>
    <w:rsid w:val="00CC5D82"/>
    <w:rsid w:val="00E2710A"/>
    <w:rsid w:val="00E31C98"/>
    <w:rsid w:val="00E86D05"/>
    <w:rsid w:val="00FC723A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A07F"/>
  <w15:docId w15:val="{C9ED44B6-AB76-4EC8-A510-D7D84D18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31C98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31C98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31C98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31C98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31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31C98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5</cp:revision>
  <cp:lastPrinted>2013-11-07T11:20:00Z</cp:lastPrinted>
  <dcterms:created xsi:type="dcterms:W3CDTF">2019-12-02T13:45:00Z</dcterms:created>
  <dcterms:modified xsi:type="dcterms:W3CDTF">2019-12-05T13:45:00Z</dcterms:modified>
</cp:coreProperties>
</file>