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D4FFF" w14:textId="4B2CF98E" w:rsidR="000232D2" w:rsidRPr="000232D2" w:rsidRDefault="000232D2" w:rsidP="0048100D">
      <w:pPr>
        <w:ind w:left="1418"/>
        <w:jc w:val="both"/>
        <w:rPr>
          <w:b/>
          <w:color w:val="FF0000"/>
          <w:sz w:val="24"/>
          <w:szCs w:val="24"/>
        </w:rPr>
      </w:pPr>
      <w:r w:rsidRPr="000232D2">
        <w:rPr>
          <w:b/>
          <w:color w:val="FF0000"/>
          <w:sz w:val="24"/>
          <w:szCs w:val="24"/>
        </w:rPr>
        <w:t>Revogada pela Lei nº 2695/2017</w:t>
      </w:r>
    </w:p>
    <w:p w14:paraId="176E935B" w14:textId="77777777" w:rsidR="000232D2" w:rsidRDefault="000232D2" w:rsidP="0048100D">
      <w:pPr>
        <w:ind w:left="1418"/>
        <w:jc w:val="both"/>
        <w:rPr>
          <w:b/>
          <w:sz w:val="24"/>
          <w:szCs w:val="24"/>
        </w:rPr>
      </w:pPr>
    </w:p>
    <w:p w14:paraId="24E75372" w14:textId="6BE64E78" w:rsidR="00360D50" w:rsidRPr="0048100D" w:rsidRDefault="00360D50" w:rsidP="0048100D">
      <w:pPr>
        <w:ind w:left="1418"/>
        <w:jc w:val="both"/>
        <w:rPr>
          <w:b/>
          <w:sz w:val="24"/>
          <w:szCs w:val="24"/>
        </w:rPr>
      </w:pPr>
      <w:r w:rsidRPr="0048100D">
        <w:rPr>
          <w:b/>
          <w:sz w:val="24"/>
          <w:szCs w:val="24"/>
        </w:rPr>
        <w:t>LEI Nº 1775/2008</w:t>
      </w:r>
      <w:r w:rsidR="0048100D">
        <w:rPr>
          <w:b/>
          <w:sz w:val="24"/>
          <w:szCs w:val="24"/>
        </w:rPr>
        <w:t xml:space="preserve">, DE </w:t>
      </w:r>
      <w:r w:rsidRPr="0048100D">
        <w:rPr>
          <w:b/>
          <w:sz w:val="24"/>
          <w:szCs w:val="24"/>
        </w:rPr>
        <w:t>29 DE DEZEMBRO DE 2008.</w:t>
      </w:r>
    </w:p>
    <w:p w14:paraId="5978F61C" w14:textId="77777777" w:rsidR="00360D50" w:rsidRPr="0048100D" w:rsidRDefault="00360D50" w:rsidP="0048100D">
      <w:pPr>
        <w:ind w:left="1418"/>
        <w:jc w:val="both"/>
        <w:rPr>
          <w:b/>
          <w:sz w:val="24"/>
          <w:szCs w:val="24"/>
        </w:rPr>
      </w:pPr>
    </w:p>
    <w:p w14:paraId="108664C5" w14:textId="38F15807" w:rsidR="00360D50" w:rsidRPr="000232D2" w:rsidRDefault="00360D50" w:rsidP="0048100D">
      <w:pPr>
        <w:ind w:left="1418"/>
        <w:jc w:val="both"/>
        <w:rPr>
          <w:b/>
          <w:strike/>
          <w:sz w:val="24"/>
          <w:szCs w:val="24"/>
        </w:rPr>
      </w:pPr>
      <w:r w:rsidRPr="000232D2">
        <w:rPr>
          <w:b/>
          <w:strike/>
          <w:sz w:val="24"/>
          <w:szCs w:val="24"/>
        </w:rPr>
        <w:t>FIXA AS DIÁRIAS PARA A CÂMARA MUNICIPAL DE SORRISO-MT E DÁ OUTRAS PROVIDÊNCIAS.</w:t>
      </w:r>
    </w:p>
    <w:p w14:paraId="0ED48FD1" w14:textId="77777777" w:rsidR="00360D50" w:rsidRPr="000232D2" w:rsidRDefault="00360D50" w:rsidP="0048100D">
      <w:pPr>
        <w:pStyle w:val="Recuodecorpodetexto3"/>
        <w:ind w:left="1418" w:firstLine="0"/>
        <w:rPr>
          <w:b/>
          <w:bCs/>
          <w:strike/>
          <w:sz w:val="24"/>
          <w:szCs w:val="24"/>
        </w:rPr>
      </w:pPr>
    </w:p>
    <w:p w14:paraId="0B9E0BE3" w14:textId="77777777" w:rsidR="00360D50" w:rsidRPr="000232D2" w:rsidRDefault="00360D50" w:rsidP="0048100D">
      <w:pPr>
        <w:ind w:left="1418"/>
        <w:jc w:val="both"/>
        <w:rPr>
          <w:b/>
          <w:strike/>
          <w:sz w:val="24"/>
          <w:szCs w:val="24"/>
        </w:rPr>
      </w:pPr>
      <w:r w:rsidRPr="000232D2">
        <w:rPr>
          <w:b/>
          <w:bCs/>
          <w:strike/>
          <w:sz w:val="24"/>
          <w:szCs w:val="24"/>
        </w:rPr>
        <w:t>O SR. DILCEU ROSSATO, PREFEITO MUNICIPLA DE SORRISO, ESTADO DE MATO GROSSO, NO USO DE SUAS ATRIBUIÇÕES AUTORIZADAS POR LEI, FAZ SABER QUE A CÂMARA MUNICIPAL DE VEREADORES APROVOU E ELE SANCIONA A SEGUINTE LEI:</w:t>
      </w:r>
    </w:p>
    <w:p w14:paraId="493AB777" w14:textId="77777777" w:rsidR="00360D50" w:rsidRPr="000232D2" w:rsidRDefault="00360D50" w:rsidP="0048100D">
      <w:pPr>
        <w:rPr>
          <w:b/>
          <w:strike/>
          <w:sz w:val="24"/>
          <w:szCs w:val="24"/>
        </w:rPr>
      </w:pPr>
    </w:p>
    <w:p w14:paraId="6C9D2C51" w14:textId="77777777" w:rsidR="00360D50" w:rsidRPr="000232D2" w:rsidRDefault="00360D50" w:rsidP="0048100D">
      <w:pPr>
        <w:rPr>
          <w:b/>
          <w:strike/>
          <w:sz w:val="24"/>
          <w:szCs w:val="24"/>
        </w:rPr>
      </w:pPr>
    </w:p>
    <w:p w14:paraId="64BA0254" w14:textId="77777777" w:rsidR="00360D50" w:rsidRPr="000232D2" w:rsidRDefault="00360D50" w:rsidP="004034FA">
      <w:pPr>
        <w:tabs>
          <w:tab w:val="left" w:pos="1650"/>
        </w:tabs>
        <w:ind w:firstLine="1418"/>
        <w:jc w:val="both"/>
        <w:rPr>
          <w:bCs/>
          <w:iCs/>
          <w:strike/>
          <w:sz w:val="24"/>
          <w:szCs w:val="24"/>
        </w:rPr>
      </w:pPr>
      <w:r w:rsidRPr="000232D2">
        <w:rPr>
          <w:b/>
          <w:iCs/>
          <w:strike/>
          <w:sz w:val="24"/>
          <w:szCs w:val="24"/>
        </w:rPr>
        <w:t>Art. 1° -</w:t>
      </w:r>
      <w:r w:rsidRPr="000232D2">
        <w:rPr>
          <w:bCs/>
          <w:iCs/>
          <w:strike/>
          <w:sz w:val="24"/>
          <w:szCs w:val="24"/>
        </w:rPr>
        <w:t xml:space="preserve"> Ficam fixadas diárias a serem concedidas aos Vereadores e Servidores da Câmara Municipal de Sorriso/MT, quando em deslocamento temporário fora do Município no desempenho de suas funções e em representatividade do Poder Legislativo, da seguinte forma:</w:t>
      </w:r>
    </w:p>
    <w:p w14:paraId="4EF847BA" w14:textId="77777777" w:rsidR="00360D50" w:rsidRPr="000232D2" w:rsidRDefault="00360D50" w:rsidP="004034FA">
      <w:pPr>
        <w:pStyle w:val="Corpodetexto"/>
        <w:spacing w:before="120"/>
        <w:ind w:firstLine="1418"/>
        <w:jc w:val="both"/>
        <w:rPr>
          <w:bCs/>
          <w:iCs/>
          <w:strike/>
          <w:sz w:val="24"/>
          <w:szCs w:val="24"/>
        </w:rPr>
      </w:pPr>
      <w:r w:rsidRPr="000232D2">
        <w:rPr>
          <w:b/>
          <w:bCs/>
          <w:iCs/>
          <w:strike/>
          <w:sz w:val="24"/>
          <w:szCs w:val="24"/>
        </w:rPr>
        <w:t xml:space="preserve">I – </w:t>
      </w:r>
      <w:r w:rsidRPr="000232D2">
        <w:rPr>
          <w:bCs/>
          <w:iCs/>
          <w:strike/>
          <w:sz w:val="24"/>
          <w:szCs w:val="24"/>
        </w:rPr>
        <w:t>Diária Regional, o valor de R$ 150,00 (Cento e cinqüenta reais).</w:t>
      </w:r>
    </w:p>
    <w:p w14:paraId="25E48409" w14:textId="77777777" w:rsidR="00360D50" w:rsidRPr="000232D2" w:rsidRDefault="00360D50" w:rsidP="004034FA">
      <w:pPr>
        <w:pStyle w:val="Corpodetexto"/>
        <w:spacing w:before="120"/>
        <w:ind w:firstLine="1418"/>
        <w:jc w:val="both"/>
        <w:rPr>
          <w:b/>
          <w:bCs/>
          <w:iCs/>
          <w:strike/>
          <w:sz w:val="24"/>
          <w:szCs w:val="24"/>
        </w:rPr>
      </w:pPr>
      <w:r w:rsidRPr="000232D2">
        <w:rPr>
          <w:b/>
          <w:bCs/>
          <w:iCs/>
          <w:strike/>
          <w:sz w:val="24"/>
          <w:szCs w:val="24"/>
        </w:rPr>
        <w:t xml:space="preserve">II – </w:t>
      </w:r>
      <w:r w:rsidRPr="000232D2">
        <w:rPr>
          <w:bCs/>
          <w:iCs/>
          <w:strike/>
          <w:sz w:val="24"/>
          <w:szCs w:val="24"/>
        </w:rPr>
        <w:t>Diária para outras localidades, Capital e demais regiões do Estado do Mato Grosso, o valor de R$ 349,00 (trezentos e quarenta e nove reais).</w:t>
      </w:r>
    </w:p>
    <w:p w14:paraId="4AAA2276" w14:textId="77777777" w:rsidR="00360D50" w:rsidRPr="000232D2" w:rsidRDefault="00360D50" w:rsidP="004034FA">
      <w:pPr>
        <w:pStyle w:val="Corpodetexto"/>
        <w:spacing w:before="120"/>
        <w:ind w:firstLine="1418"/>
        <w:jc w:val="both"/>
        <w:rPr>
          <w:bCs/>
          <w:iCs/>
          <w:strike/>
          <w:sz w:val="24"/>
          <w:szCs w:val="24"/>
        </w:rPr>
      </w:pPr>
      <w:r w:rsidRPr="000232D2">
        <w:rPr>
          <w:b/>
          <w:bCs/>
          <w:iCs/>
          <w:strike/>
          <w:sz w:val="24"/>
          <w:szCs w:val="24"/>
        </w:rPr>
        <w:t xml:space="preserve">III – </w:t>
      </w:r>
      <w:r w:rsidRPr="000232D2">
        <w:rPr>
          <w:bCs/>
          <w:iCs/>
          <w:strike/>
          <w:sz w:val="24"/>
          <w:szCs w:val="24"/>
        </w:rPr>
        <w:t>Diária para outros Estados da Federação, Distrito Federal e Territórios, o valor de R$ 500,00 (quinhentos reais).</w:t>
      </w:r>
    </w:p>
    <w:p w14:paraId="7BF8F6DC" w14:textId="77777777" w:rsidR="00360D50" w:rsidRPr="000232D2" w:rsidRDefault="00360D50" w:rsidP="004034FA">
      <w:pPr>
        <w:pStyle w:val="Corpodetexto"/>
        <w:spacing w:before="120"/>
        <w:ind w:firstLine="1418"/>
        <w:jc w:val="both"/>
        <w:rPr>
          <w:b/>
          <w:bCs/>
          <w:iCs/>
          <w:strike/>
          <w:sz w:val="24"/>
          <w:szCs w:val="24"/>
        </w:rPr>
      </w:pPr>
      <w:r w:rsidRPr="000232D2">
        <w:rPr>
          <w:b/>
          <w:bCs/>
          <w:iCs/>
          <w:strike/>
          <w:sz w:val="24"/>
          <w:szCs w:val="24"/>
        </w:rPr>
        <w:t xml:space="preserve">IV </w:t>
      </w:r>
      <w:r w:rsidRPr="000232D2">
        <w:rPr>
          <w:bCs/>
          <w:iCs/>
          <w:strike/>
          <w:sz w:val="24"/>
          <w:szCs w:val="24"/>
        </w:rPr>
        <w:t>– Diária interna</w:t>
      </w:r>
      <w:r w:rsidR="001D2646" w:rsidRPr="000232D2">
        <w:rPr>
          <w:bCs/>
          <w:iCs/>
          <w:strike/>
          <w:sz w:val="24"/>
          <w:szCs w:val="24"/>
        </w:rPr>
        <w:t>cional, no valor de R$ 800,00 (</w:t>
      </w:r>
      <w:r w:rsidRPr="000232D2">
        <w:rPr>
          <w:bCs/>
          <w:iCs/>
          <w:strike/>
          <w:sz w:val="24"/>
          <w:szCs w:val="24"/>
        </w:rPr>
        <w:t>oitocentos reais).</w:t>
      </w:r>
    </w:p>
    <w:p w14:paraId="192348A4" w14:textId="77777777" w:rsidR="00360D50" w:rsidRPr="000232D2" w:rsidRDefault="00360D50" w:rsidP="004034FA">
      <w:pPr>
        <w:tabs>
          <w:tab w:val="left" w:pos="1650"/>
        </w:tabs>
        <w:spacing w:before="120"/>
        <w:ind w:firstLine="1418"/>
        <w:jc w:val="both"/>
        <w:rPr>
          <w:bCs/>
          <w:iCs/>
          <w:strike/>
          <w:sz w:val="24"/>
          <w:szCs w:val="24"/>
        </w:rPr>
      </w:pPr>
      <w:r w:rsidRPr="000232D2">
        <w:rPr>
          <w:b/>
          <w:iCs/>
          <w:strike/>
          <w:sz w:val="24"/>
          <w:szCs w:val="24"/>
        </w:rPr>
        <w:t>Parágrafo Único.</w:t>
      </w:r>
      <w:r w:rsidRPr="000232D2">
        <w:rPr>
          <w:bCs/>
          <w:iCs/>
          <w:strike/>
          <w:sz w:val="24"/>
          <w:szCs w:val="24"/>
        </w:rPr>
        <w:t xml:space="preserve"> - As diárias a que se referem os incisos do presente artigo, serão concedidas sempre em sua totalidade, podendo ser fracionadas, desde que suficientes para cobertura de estimativa de gastos a serem realizados.</w:t>
      </w:r>
    </w:p>
    <w:p w14:paraId="79A672A6" w14:textId="77777777" w:rsidR="00360D50" w:rsidRPr="000232D2" w:rsidRDefault="00360D50" w:rsidP="004034FA">
      <w:pPr>
        <w:tabs>
          <w:tab w:val="left" w:pos="1650"/>
        </w:tabs>
        <w:ind w:firstLine="1418"/>
        <w:jc w:val="both"/>
        <w:rPr>
          <w:bCs/>
          <w:iCs/>
          <w:strike/>
          <w:sz w:val="24"/>
          <w:szCs w:val="24"/>
        </w:rPr>
      </w:pPr>
    </w:p>
    <w:p w14:paraId="0189378E" w14:textId="77777777" w:rsidR="00360D50" w:rsidRPr="000232D2" w:rsidRDefault="00360D50" w:rsidP="004034FA">
      <w:pPr>
        <w:tabs>
          <w:tab w:val="left" w:pos="1650"/>
        </w:tabs>
        <w:ind w:firstLine="1418"/>
        <w:jc w:val="both"/>
        <w:rPr>
          <w:bCs/>
          <w:iCs/>
          <w:strike/>
          <w:sz w:val="24"/>
          <w:szCs w:val="24"/>
        </w:rPr>
      </w:pPr>
      <w:r w:rsidRPr="000232D2">
        <w:rPr>
          <w:b/>
          <w:iCs/>
          <w:strike/>
          <w:sz w:val="24"/>
          <w:szCs w:val="24"/>
        </w:rPr>
        <w:t xml:space="preserve">Art. 2° - </w:t>
      </w:r>
      <w:r w:rsidRPr="000232D2">
        <w:rPr>
          <w:bCs/>
          <w:iCs/>
          <w:strike/>
          <w:sz w:val="24"/>
          <w:szCs w:val="24"/>
        </w:rPr>
        <w:t>Entende-se por Diária Regional, o deslocamento para cidades localizadas na microrregião de Sorriso, a uma distância de até 120 (cento e vinte) quilômetros da sede do Município de Sorriso/MT.</w:t>
      </w:r>
    </w:p>
    <w:p w14:paraId="0824EFC5" w14:textId="77777777" w:rsidR="00360D50" w:rsidRPr="000232D2" w:rsidRDefault="00360D50" w:rsidP="004034FA">
      <w:pPr>
        <w:tabs>
          <w:tab w:val="left" w:pos="1650"/>
        </w:tabs>
        <w:ind w:firstLine="1418"/>
        <w:jc w:val="both"/>
        <w:rPr>
          <w:b/>
          <w:bCs/>
          <w:iCs/>
          <w:strike/>
          <w:sz w:val="24"/>
          <w:szCs w:val="24"/>
        </w:rPr>
      </w:pPr>
    </w:p>
    <w:p w14:paraId="0C0F205A" w14:textId="77777777" w:rsidR="00360D50" w:rsidRPr="000232D2" w:rsidRDefault="00360D50" w:rsidP="004034FA">
      <w:pPr>
        <w:pStyle w:val="Corpodetexto"/>
        <w:ind w:firstLine="1418"/>
        <w:jc w:val="both"/>
        <w:rPr>
          <w:b/>
          <w:bCs/>
          <w:iCs/>
          <w:strike/>
          <w:sz w:val="24"/>
          <w:szCs w:val="24"/>
        </w:rPr>
      </w:pPr>
      <w:r w:rsidRPr="000232D2">
        <w:rPr>
          <w:b/>
          <w:iCs/>
          <w:strike/>
          <w:sz w:val="24"/>
          <w:szCs w:val="24"/>
        </w:rPr>
        <w:t>Art. 3° -</w:t>
      </w:r>
      <w:r w:rsidRPr="000232D2">
        <w:rPr>
          <w:bCs/>
          <w:iCs/>
          <w:strike/>
          <w:sz w:val="24"/>
          <w:szCs w:val="24"/>
        </w:rPr>
        <w:t xml:space="preserve"> Aplica-se no que for cabível, aos Servidores desta Câmara, ocupantes de cargos de Direção, Assessoramento, Chefia e Consultoria, as diárias constantes nos incisos I à IV do artigo 1° desta Lei.</w:t>
      </w:r>
    </w:p>
    <w:p w14:paraId="3B58DC1F" w14:textId="77777777" w:rsidR="00360D50" w:rsidRPr="000232D2" w:rsidRDefault="00360D50" w:rsidP="004034FA">
      <w:pPr>
        <w:tabs>
          <w:tab w:val="left" w:pos="1650"/>
        </w:tabs>
        <w:ind w:firstLine="1418"/>
        <w:jc w:val="both"/>
        <w:rPr>
          <w:bCs/>
          <w:iCs/>
          <w:strike/>
          <w:sz w:val="24"/>
          <w:szCs w:val="24"/>
        </w:rPr>
      </w:pPr>
    </w:p>
    <w:p w14:paraId="5B017507" w14:textId="77777777" w:rsidR="00360D50" w:rsidRPr="000232D2" w:rsidRDefault="00360D50" w:rsidP="004034FA">
      <w:pPr>
        <w:tabs>
          <w:tab w:val="left" w:pos="1650"/>
        </w:tabs>
        <w:ind w:firstLine="1418"/>
        <w:jc w:val="both"/>
        <w:rPr>
          <w:bCs/>
          <w:iCs/>
          <w:strike/>
          <w:sz w:val="24"/>
          <w:szCs w:val="24"/>
        </w:rPr>
      </w:pPr>
      <w:r w:rsidRPr="000232D2">
        <w:rPr>
          <w:b/>
          <w:iCs/>
          <w:strike/>
          <w:sz w:val="24"/>
          <w:szCs w:val="24"/>
        </w:rPr>
        <w:t>Art. 4° -</w:t>
      </w:r>
      <w:r w:rsidRPr="000232D2">
        <w:rPr>
          <w:bCs/>
          <w:iCs/>
          <w:strike/>
          <w:sz w:val="24"/>
          <w:szCs w:val="24"/>
        </w:rPr>
        <w:t xml:space="preserve"> Para os demais Servidores desta Câmara, os valores das diárias constantes desta, serão reduzidos em 20% (vinte por cento).</w:t>
      </w:r>
    </w:p>
    <w:p w14:paraId="61F374F1" w14:textId="77777777" w:rsidR="00360D50" w:rsidRPr="000232D2" w:rsidRDefault="00360D50" w:rsidP="004034FA">
      <w:pPr>
        <w:tabs>
          <w:tab w:val="left" w:pos="1650"/>
        </w:tabs>
        <w:ind w:firstLine="1418"/>
        <w:jc w:val="both"/>
        <w:rPr>
          <w:bCs/>
          <w:iCs/>
          <w:strike/>
          <w:sz w:val="24"/>
          <w:szCs w:val="24"/>
        </w:rPr>
      </w:pPr>
    </w:p>
    <w:p w14:paraId="53DA34DD" w14:textId="77777777" w:rsidR="00360D50" w:rsidRPr="000232D2" w:rsidRDefault="00360D50" w:rsidP="004034FA">
      <w:pPr>
        <w:tabs>
          <w:tab w:val="left" w:pos="1650"/>
        </w:tabs>
        <w:ind w:firstLine="1418"/>
        <w:jc w:val="both"/>
        <w:rPr>
          <w:bCs/>
          <w:iCs/>
          <w:strike/>
          <w:sz w:val="24"/>
          <w:szCs w:val="24"/>
        </w:rPr>
      </w:pPr>
      <w:r w:rsidRPr="000232D2">
        <w:rPr>
          <w:b/>
          <w:iCs/>
          <w:strike/>
          <w:sz w:val="24"/>
          <w:szCs w:val="24"/>
        </w:rPr>
        <w:t>Art. 5° -</w:t>
      </w:r>
      <w:r w:rsidRPr="000232D2">
        <w:rPr>
          <w:bCs/>
          <w:iCs/>
          <w:strike/>
          <w:sz w:val="24"/>
          <w:szCs w:val="24"/>
        </w:rPr>
        <w:t xml:space="preserve"> As diárias constantes da presente Lei, destinam-se a cobertura de despesas com pernoites, alimentação, táxi e outros meios de locomoção, bem </w:t>
      </w:r>
      <w:proofErr w:type="gramStart"/>
      <w:r w:rsidRPr="000232D2">
        <w:rPr>
          <w:bCs/>
          <w:iCs/>
          <w:strike/>
          <w:sz w:val="24"/>
          <w:szCs w:val="24"/>
        </w:rPr>
        <w:t>como  outras</w:t>
      </w:r>
      <w:proofErr w:type="gramEnd"/>
      <w:r w:rsidRPr="000232D2">
        <w:rPr>
          <w:bCs/>
          <w:iCs/>
          <w:strike/>
          <w:sz w:val="24"/>
          <w:szCs w:val="24"/>
        </w:rPr>
        <w:t xml:space="preserve"> complementares relativas a estadias.</w:t>
      </w:r>
    </w:p>
    <w:p w14:paraId="752AF107" w14:textId="77777777" w:rsidR="00360D50" w:rsidRPr="000232D2" w:rsidRDefault="00360D50" w:rsidP="004034FA">
      <w:pPr>
        <w:tabs>
          <w:tab w:val="left" w:pos="1650"/>
        </w:tabs>
        <w:ind w:firstLine="1418"/>
        <w:jc w:val="both"/>
        <w:rPr>
          <w:bCs/>
          <w:iCs/>
          <w:strike/>
          <w:sz w:val="24"/>
          <w:szCs w:val="24"/>
        </w:rPr>
      </w:pPr>
    </w:p>
    <w:p w14:paraId="0B6D8538" w14:textId="77777777" w:rsidR="00360D50" w:rsidRPr="000232D2" w:rsidRDefault="00360D50" w:rsidP="004034FA">
      <w:pPr>
        <w:tabs>
          <w:tab w:val="left" w:pos="1650"/>
        </w:tabs>
        <w:ind w:firstLine="1418"/>
        <w:jc w:val="both"/>
        <w:rPr>
          <w:bCs/>
          <w:iCs/>
          <w:strike/>
          <w:sz w:val="24"/>
          <w:szCs w:val="24"/>
        </w:rPr>
      </w:pPr>
      <w:r w:rsidRPr="000232D2">
        <w:rPr>
          <w:b/>
          <w:iCs/>
          <w:strike/>
          <w:sz w:val="24"/>
          <w:szCs w:val="24"/>
        </w:rPr>
        <w:t>Art. 6° -</w:t>
      </w:r>
      <w:r w:rsidRPr="000232D2">
        <w:rPr>
          <w:bCs/>
          <w:iCs/>
          <w:strike/>
          <w:sz w:val="24"/>
          <w:szCs w:val="24"/>
        </w:rPr>
        <w:t xml:space="preserve"> As despesas com passagens de qualquer natureza, combustíveis e lubrificantes, manutenção de veículo em serviço e demais gastos não incluídos no artigo 5° desta Lei, serão custeadas a conta de recursos do Tesouro do Legislativo Municipal.</w:t>
      </w:r>
    </w:p>
    <w:p w14:paraId="039C6993" w14:textId="77777777" w:rsidR="00360D50" w:rsidRPr="000232D2" w:rsidRDefault="00360D50" w:rsidP="004034FA">
      <w:pPr>
        <w:tabs>
          <w:tab w:val="left" w:pos="1650"/>
        </w:tabs>
        <w:ind w:firstLine="1418"/>
        <w:jc w:val="both"/>
        <w:rPr>
          <w:bCs/>
          <w:iCs/>
          <w:strike/>
          <w:sz w:val="24"/>
          <w:szCs w:val="24"/>
        </w:rPr>
      </w:pPr>
    </w:p>
    <w:p w14:paraId="228AD0AB" w14:textId="77777777" w:rsidR="00360D50" w:rsidRPr="000232D2" w:rsidRDefault="00360D50" w:rsidP="004034FA">
      <w:pPr>
        <w:tabs>
          <w:tab w:val="left" w:pos="1650"/>
        </w:tabs>
        <w:ind w:firstLine="1418"/>
        <w:jc w:val="both"/>
        <w:rPr>
          <w:bCs/>
          <w:iCs/>
          <w:strike/>
          <w:sz w:val="24"/>
          <w:szCs w:val="24"/>
        </w:rPr>
      </w:pPr>
      <w:r w:rsidRPr="000232D2">
        <w:rPr>
          <w:b/>
          <w:iCs/>
          <w:strike/>
          <w:sz w:val="24"/>
          <w:szCs w:val="24"/>
        </w:rPr>
        <w:t>Art. 7° -</w:t>
      </w:r>
      <w:r w:rsidRPr="000232D2">
        <w:rPr>
          <w:bCs/>
          <w:iCs/>
          <w:strike/>
          <w:sz w:val="24"/>
          <w:szCs w:val="24"/>
        </w:rPr>
        <w:t xml:space="preserve"> Caberá ao Presidente da Câmara ou seu substituto legal a concessão das diárias previstas nesta Lei.</w:t>
      </w:r>
    </w:p>
    <w:p w14:paraId="427406AA" w14:textId="77777777" w:rsidR="00360D50" w:rsidRPr="000232D2" w:rsidRDefault="00360D50" w:rsidP="004034FA">
      <w:pPr>
        <w:tabs>
          <w:tab w:val="left" w:pos="1650"/>
        </w:tabs>
        <w:spacing w:before="120"/>
        <w:ind w:firstLine="1418"/>
        <w:jc w:val="both"/>
        <w:rPr>
          <w:bCs/>
          <w:iCs/>
          <w:strike/>
          <w:sz w:val="24"/>
          <w:szCs w:val="24"/>
        </w:rPr>
      </w:pPr>
      <w:r w:rsidRPr="000232D2">
        <w:rPr>
          <w:b/>
          <w:iCs/>
          <w:strike/>
          <w:sz w:val="24"/>
          <w:szCs w:val="24"/>
        </w:rPr>
        <w:t>Parágrafo Único -</w:t>
      </w:r>
      <w:r w:rsidRPr="000232D2">
        <w:rPr>
          <w:bCs/>
          <w:iCs/>
          <w:strike/>
          <w:sz w:val="24"/>
          <w:szCs w:val="24"/>
        </w:rPr>
        <w:t xml:space="preserve"> A concessão referida no </w:t>
      </w:r>
      <w:r w:rsidRPr="000232D2">
        <w:rPr>
          <w:bCs/>
          <w:i/>
          <w:iCs/>
          <w:strike/>
          <w:sz w:val="24"/>
          <w:szCs w:val="24"/>
        </w:rPr>
        <w:t>caput</w:t>
      </w:r>
      <w:r w:rsidRPr="000232D2">
        <w:rPr>
          <w:bCs/>
          <w:iCs/>
          <w:strike/>
          <w:sz w:val="24"/>
          <w:szCs w:val="24"/>
        </w:rPr>
        <w:t xml:space="preserve"> deste artigo, somente será realizada, desde que verificada sua necessidade e após o cumprimento das formalidades legais.</w:t>
      </w:r>
    </w:p>
    <w:p w14:paraId="783079BA" w14:textId="77777777" w:rsidR="00360D50" w:rsidRPr="000232D2" w:rsidRDefault="00360D50" w:rsidP="004034FA">
      <w:pPr>
        <w:tabs>
          <w:tab w:val="left" w:pos="1650"/>
        </w:tabs>
        <w:ind w:firstLine="1418"/>
        <w:jc w:val="both"/>
        <w:rPr>
          <w:bCs/>
          <w:iCs/>
          <w:strike/>
          <w:sz w:val="24"/>
          <w:szCs w:val="24"/>
        </w:rPr>
      </w:pPr>
    </w:p>
    <w:p w14:paraId="76BAC9D5" w14:textId="77777777" w:rsidR="00360D50" w:rsidRPr="000232D2" w:rsidRDefault="00360D50" w:rsidP="004034FA">
      <w:pPr>
        <w:tabs>
          <w:tab w:val="left" w:pos="1650"/>
        </w:tabs>
        <w:ind w:firstLine="1418"/>
        <w:jc w:val="both"/>
        <w:rPr>
          <w:bCs/>
          <w:iCs/>
          <w:strike/>
          <w:sz w:val="24"/>
          <w:szCs w:val="24"/>
        </w:rPr>
      </w:pPr>
      <w:r w:rsidRPr="000232D2">
        <w:rPr>
          <w:b/>
          <w:iCs/>
          <w:strike/>
          <w:sz w:val="24"/>
          <w:szCs w:val="24"/>
        </w:rPr>
        <w:t>Art. 8° -</w:t>
      </w:r>
      <w:r w:rsidRPr="000232D2">
        <w:rPr>
          <w:bCs/>
          <w:iCs/>
          <w:strike/>
          <w:sz w:val="24"/>
          <w:szCs w:val="24"/>
        </w:rPr>
        <w:t xml:space="preserve"> Quando houver deslocamento de Vereador ou Servidor inferior a 12 (doze) horas e superior a 5 (cinco) horas, será concedida uma ajuda de custo correspondente à 50% (cinqüenta por cento) do valor estabelecido no inciso I do artigo 1° desta Lei.</w:t>
      </w:r>
    </w:p>
    <w:p w14:paraId="76DDD48E" w14:textId="77777777" w:rsidR="00360D50" w:rsidRPr="000232D2" w:rsidRDefault="00360D50" w:rsidP="004034FA">
      <w:pPr>
        <w:tabs>
          <w:tab w:val="left" w:pos="1650"/>
        </w:tabs>
        <w:ind w:firstLine="1418"/>
        <w:jc w:val="both"/>
        <w:rPr>
          <w:bCs/>
          <w:iCs/>
          <w:strike/>
          <w:sz w:val="24"/>
          <w:szCs w:val="24"/>
        </w:rPr>
      </w:pPr>
    </w:p>
    <w:p w14:paraId="3730463F" w14:textId="77777777" w:rsidR="00360D50" w:rsidRPr="000232D2" w:rsidRDefault="00360D50" w:rsidP="004034FA">
      <w:pPr>
        <w:pStyle w:val="Corpodetexto"/>
        <w:ind w:firstLine="1418"/>
        <w:jc w:val="both"/>
        <w:rPr>
          <w:bCs/>
          <w:iCs/>
          <w:strike/>
          <w:sz w:val="24"/>
          <w:szCs w:val="24"/>
        </w:rPr>
      </w:pPr>
      <w:r w:rsidRPr="000232D2">
        <w:rPr>
          <w:b/>
          <w:iCs/>
          <w:strike/>
          <w:sz w:val="24"/>
          <w:szCs w:val="24"/>
        </w:rPr>
        <w:t>Art. 9°</w:t>
      </w:r>
      <w:r w:rsidRPr="000232D2">
        <w:rPr>
          <w:iCs/>
          <w:strike/>
          <w:sz w:val="24"/>
          <w:szCs w:val="24"/>
        </w:rPr>
        <w:t xml:space="preserve"> - </w:t>
      </w:r>
      <w:r w:rsidRPr="000232D2">
        <w:rPr>
          <w:bCs/>
          <w:iCs/>
          <w:strike/>
          <w:sz w:val="24"/>
          <w:szCs w:val="24"/>
        </w:rPr>
        <w:t>Esta Lei entra em vigor na data de sua publicação, revogadas as disposições em contrário, em especial a Resolução 04/2003 de 24 de junho de 2003.</w:t>
      </w:r>
    </w:p>
    <w:p w14:paraId="52039FB3" w14:textId="77777777" w:rsidR="00360D50" w:rsidRPr="000232D2" w:rsidRDefault="00360D50" w:rsidP="004034FA">
      <w:pPr>
        <w:ind w:firstLine="1418"/>
        <w:jc w:val="both"/>
        <w:rPr>
          <w:bCs/>
          <w:iCs/>
          <w:strike/>
          <w:sz w:val="24"/>
          <w:szCs w:val="24"/>
        </w:rPr>
      </w:pPr>
    </w:p>
    <w:p w14:paraId="7012746F" w14:textId="77777777" w:rsidR="00360D50" w:rsidRPr="000232D2" w:rsidRDefault="00360D50" w:rsidP="004034FA">
      <w:pPr>
        <w:tabs>
          <w:tab w:val="left" w:pos="2460"/>
        </w:tabs>
        <w:ind w:firstLine="1418"/>
        <w:jc w:val="both"/>
        <w:rPr>
          <w:strike/>
          <w:sz w:val="24"/>
          <w:szCs w:val="24"/>
        </w:rPr>
      </w:pPr>
      <w:r w:rsidRPr="000232D2">
        <w:rPr>
          <w:strike/>
          <w:sz w:val="24"/>
          <w:szCs w:val="24"/>
        </w:rPr>
        <w:t>Gabinete do Prefeito Municipal de Sorriso, MT, 29 de dezembro de 2008.</w:t>
      </w:r>
    </w:p>
    <w:p w14:paraId="0F09C16F" w14:textId="77777777" w:rsidR="00360D50" w:rsidRPr="000232D2" w:rsidRDefault="00360D50" w:rsidP="004034FA">
      <w:pPr>
        <w:ind w:firstLine="1418"/>
        <w:jc w:val="center"/>
        <w:rPr>
          <w:b/>
          <w:strike/>
          <w:sz w:val="24"/>
          <w:szCs w:val="24"/>
        </w:rPr>
      </w:pPr>
    </w:p>
    <w:p w14:paraId="044E8396" w14:textId="77777777" w:rsidR="00360D50" w:rsidRPr="000232D2" w:rsidRDefault="00360D50" w:rsidP="0048100D">
      <w:pPr>
        <w:tabs>
          <w:tab w:val="left" w:pos="1701"/>
          <w:tab w:val="left" w:pos="7797"/>
        </w:tabs>
        <w:jc w:val="center"/>
        <w:rPr>
          <w:b/>
          <w:strike/>
          <w:sz w:val="24"/>
          <w:szCs w:val="24"/>
        </w:rPr>
      </w:pPr>
    </w:p>
    <w:p w14:paraId="531AD72D" w14:textId="77777777" w:rsidR="00360D50" w:rsidRPr="000232D2" w:rsidRDefault="00360D50" w:rsidP="0048100D">
      <w:pPr>
        <w:tabs>
          <w:tab w:val="left" w:pos="1701"/>
          <w:tab w:val="left" w:pos="7797"/>
        </w:tabs>
        <w:jc w:val="center"/>
        <w:rPr>
          <w:b/>
          <w:strike/>
          <w:sz w:val="24"/>
          <w:szCs w:val="24"/>
        </w:rPr>
      </w:pPr>
    </w:p>
    <w:p w14:paraId="5322CF06" w14:textId="77777777" w:rsidR="00360D50" w:rsidRPr="000232D2" w:rsidRDefault="00360D50" w:rsidP="0048100D">
      <w:pPr>
        <w:tabs>
          <w:tab w:val="left" w:pos="1701"/>
          <w:tab w:val="left" w:pos="7797"/>
        </w:tabs>
        <w:jc w:val="center"/>
        <w:rPr>
          <w:b/>
          <w:strike/>
          <w:sz w:val="24"/>
          <w:szCs w:val="24"/>
        </w:rPr>
      </w:pPr>
    </w:p>
    <w:p w14:paraId="796CF5B7" w14:textId="77777777" w:rsidR="00360D50" w:rsidRPr="000232D2" w:rsidRDefault="00360D50" w:rsidP="0048100D">
      <w:pPr>
        <w:tabs>
          <w:tab w:val="left" w:pos="1701"/>
          <w:tab w:val="left" w:pos="7797"/>
        </w:tabs>
        <w:jc w:val="center"/>
        <w:rPr>
          <w:b/>
          <w:strike/>
          <w:sz w:val="24"/>
          <w:szCs w:val="24"/>
        </w:rPr>
      </w:pPr>
      <w:r w:rsidRPr="000232D2">
        <w:rPr>
          <w:b/>
          <w:strike/>
          <w:sz w:val="24"/>
          <w:szCs w:val="24"/>
        </w:rPr>
        <w:t>DILCEU ROSSATO</w:t>
      </w:r>
    </w:p>
    <w:p w14:paraId="641B53D5" w14:textId="77777777" w:rsidR="00360D50" w:rsidRPr="000232D2" w:rsidRDefault="00360D50" w:rsidP="0048100D">
      <w:pPr>
        <w:jc w:val="center"/>
        <w:rPr>
          <w:iCs/>
          <w:strike/>
          <w:sz w:val="24"/>
          <w:szCs w:val="24"/>
        </w:rPr>
      </w:pPr>
      <w:r w:rsidRPr="000232D2">
        <w:rPr>
          <w:iCs/>
          <w:strike/>
          <w:sz w:val="24"/>
          <w:szCs w:val="24"/>
        </w:rPr>
        <w:t>Prefeito Municipal</w:t>
      </w:r>
    </w:p>
    <w:p w14:paraId="5A556D0C" w14:textId="77777777" w:rsidR="00360D50" w:rsidRPr="000232D2" w:rsidRDefault="00360D50" w:rsidP="0048100D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</w:p>
    <w:p w14:paraId="1A455E99" w14:textId="77777777" w:rsidR="00360D50" w:rsidRPr="0048100D" w:rsidRDefault="00360D50" w:rsidP="0048100D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  <w:r w:rsidRPr="000232D2">
        <w:rPr>
          <w:b/>
          <w:strike/>
          <w:sz w:val="24"/>
          <w:szCs w:val="24"/>
        </w:rPr>
        <w:t>REGISTRE-SE. PUBLIQUE-SE. CUMPRA</w:t>
      </w:r>
      <w:bookmarkStart w:id="0" w:name="_GoBack"/>
      <w:bookmarkEnd w:id="0"/>
      <w:r w:rsidRPr="000232D2">
        <w:rPr>
          <w:b/>
          <w:strike/>
          <w:sz w:val="24"/>
          <w:szCs w:val="24"/>
        </w:rPr>
        <w:t>-SE.</w:t>
      </w:r>
    </w:p>
    <w:sectPr w:rsidR="00360D50" w:rsidRPr="0048100D" w:rsidSect="00CD5445">
      <w:headerReference w:type="default" r:id="rId6"/>
      <w:pgSz w:w="11907" w:h="16840" w:code="9"/>
      <w:pgMar w:top="2268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803B8" w14:textId="77777777" w:rsidR="004041E8" w:rsidRDefault="004041E8">
      <w:r>
        <w:separator/>
      </w:r>
    </w:p>
  </w:endnote>
  <w:endnote w:type="continuationSeparator" w:id="0">
    <w:p w14:paraId="4EE820C0" w14:textId="77777777" w:rsidR="004041E8" w:rsidRDefault="0040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A6D04" w14:textId="77777777" w:rsidR="004041E8" w:rsidRDefault="004041E8">
      <w:r>
        <w:separator/>
      </w:r>
    </w:p>
  </w:footnote>
  <w:footnote w:type="continuationSeparator" w:id="0">
    <w:p w14:paraId="7F47205E" w14:textId="77777777" w:rsidR="004041E8" w:rsidRDefault="0040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48A67" w14:textId="77777777" w:rsidR="009E59D3" w:rsidRDefault="009E59D3">
    <w:pPr>
      <w:jc w:val="center"/>
      <w:rPr>
        <w:b/>
        <w:sz w:val="28"/>
      </w:rPr>
    </w:pPr>
  </w:p>
  <w:p w14:paraId="382E8808" w14:textId="77777777" w:rsidR="009E59D3" w:rsidRDefault="009E59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897"/>
    <w:rsid w:val="000232D2"/>
    <w:rsid w:val="001647C3"/>
    <w:rsid w:val="00180CEB"/>
    <w:rsid w:val="001D2646"/>
    <w:rsid w:val="00300E6A"/>
    <w:rsid w:val="00357897"/>
    <w:rsid w:val="00360D50"/>
    <w:rsid w:val="004034FA"/>
    <w:rsid w:val="004041E8"/>
    <w:rsid w:val="00474508"/>
    <w:rsid w:val="0048100D"/>
    <w:rsid w:val="00627156"/>
    <w:rsid w:val="00713775"/>
    <w:rsid w:val="0090187E"/>
    <w:rsid w:val="009E59D3"/>
    <w:rsid w:val="00BC460B"/>
    <w:rsid w:val="00CD5445"/>
    <w:rsid w:val="00DC19D9"/>
    <w:rsid w:val="00E83378"/>
    <w:rsid w:val="00F2447E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75B38"/>
  <w15:chartTrackingRefBased/>
  <w15:docId w15:val="{6497F779-776C-4BAB-947B-018931AE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rsid w:val="00357897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357897"/>
    <w:pPr>
      <w:spacing w:after="120"/>
    </w:pPr>
  </w:style>
  <w:style w:type="paragraph" w:styleId="Textodebalo">
    <w:name w:val="Balloon Text"/>
    <w:basedOn w:val="Normal"/>
    <w:semiHidden/>
    <w:rsid w:val="00FB6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5</cp:revision>
  <cp:lastPrinted>2009-09-14T15:00:00Z</cp:lastPrinted>
  <dcterms:created xsi:type="dcterms:W3CDTF">2019-09-26T16:24:00Z</dcterms:created>
  <dcterms:modified xsi:type="dcterms:W3CDTF">2020-02-12T12:15:00Z</dcterms:modified>
</cp:coreProperties>
</file>