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0B4A" w14:textId="4B769F50" w:rsidR="00802235" w:rsidRPr="001357B2" w:rsidRDefault="001357B2" w:rsidP="001357B2">
      <w:pPr>
        <w:pStyle w:val="Recuodecorpodetexto2"/>
        <w:spacing w:after="200"/>
        <w:ind w:left="1418" w:firstLine="0"/>
        <w:rPr>
          <w:i w:val="0"/>
          <w:szCs w:val="24"/>
        </w:rPr>
      </w:pPr>
      <w:r w:rsidRPr="001357B2">
        <w:rPr>
          <w:i w:val="0"/>
          <w:szCs w:val="24"/>
        </w:rPr>
        <w:t>LEI MUNICIPAL N.º 1.423/2005 DE 7 DE DEZEMBRO DE 2.005.</w:t>
      </w:r>
    </w:p>
    <w:p w14:paraId="0823EE10" w14:textId="20CA8E37" w:rsidR="00802235" w:rsidRPr="001357B2" w:rsidRDefault="001357B2" w:rsidP="001357B2">
      <w:pPr>
        <w:pStyle w:val="NormalWeb"/>
        <w:spacing w:before="0" w:beforeAutospacing="0" w:after="200" w:afterAutospacing="0"/>
        <w:ind w:left="1418"/>
        <w:jc w:val="both"/>
        <w:rPr>
          <w:rFonts w:ascii="Times New Roman" w:hAnsi="Times New Roman" w:cs="Times New Roman" w:hint="default"/>
          <w:b/>
          <w:bCs/>
        </w:rPr>
      </w:pPr>
      <w:r w:rsidRPr="001357B2">
        <w:rPr>
          <w:rFonts w:ascii="Times New Roman" w:hAnsi="Times New Roman" w:cs="Times New Roman" w:hint="default"/>
          <w:b/>
          <w:bCs/>
        </w:rPr>
        <w:t>CRIA O FUNDO MUNICIPAL DE TURISMO – FUMTURS - E DÁ OUTRAS PROVIDÊNCIAS.</w:t>
      </w:r>
    </w:p>
    <w:p w14:paraId="384026B1" w14:textId="15BE98C4" w:rsidR="00802235" w:rsidRPr="001357B2" w:rsidRDefault="001357B2" w:rsidP="001357B2">
      <w:pPr>
        <w:pStyle w:val="Recuodecorpodetexto"/>
        <w:spacing w:after="200"/>
        <w:ind w:left="1418" w:firstLine="0"/>
        <w:rPr>
          <w:b/>
          <w:bCs/>
          <w:i w:val="0"/>
          <w:szCs w:val="24"/>
        </w:rPr>
      </w:pPr>
      <w:r w:rsidRPr="001357B2">
        <w:rPr>
          <w:b/>
          <w:bCs/>
          <w:i w:val="0"/>
          <w:szCs w:val="24"/>
        </w:rPr>
        <w:t xml:space="preserve">O SR DILCEU ROSSATO, PREFEITO MUNICIPAL DE SORRISO, ESTADO DE MATO GROSSO, NO USO DE SUAS ATRIBUIÇÕES AUTORIZADAS POR LEI, FAZ SABER QUE A CÂMARA MUNICIPAL DE VEREADORES APROVOU E ELE SANCIONA A SEGUINTE LEI: </w:t>
      </w:r>
    </w:p>
    <w:p w14:paraId="1019242D" w14:textId="77777777" w:rsidR="00802235" w:rsidRPr="001357B2" w:rsidRDefault="00802235" w:rsidP="001357B2">
      <w:pPr>
        <w:pStyle w:val="Recuodecorpodetexto2"/>
        <w:spacing w:after="200"/>
        <w:ind w:firstLine="1701"/>
        <w:rPr>
          <w:bCs/>
          <w:i w:val="0"/>
          <w:szCs w:val="24"/>
        </w:rPr>
      </w:pPr>
    </w:p>
    <w:p w14:paraId="66F157AE" w14:textId="03773770" w:rsidR="00802235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247A85">
        <w:rPr>
          <w:rFonts w:ascii="Times New Roman" w:hAnsi="Times New Roman" w:cs="Times New Roman" w:hint="default"/>
          <w:b/>
          <w:bCs/>
          <w:strike/>
        </w:rPr>
        <w:t>Art. 1º</w:t>
      </w:r>
      <w:r w:rsidRPr="00247A85">
        <w:rPr>
          <w:rFonts w:ascii="Times New Roman" w:hAnsi="Times New Roman" w:cs="Times New Roman" w:hint="default"/>
          <w:strike/>
        </w:rPr>
        <w:t xml:space="preserve"> - Fica criado o Fundo Municipal de Turismo de Sorriso/MT – FUMTURS, com o objetivo de dar suporte às políticas e ações estabelecidas pelo Conselho Municipal de Turismo - COMTURS. </w:t>
      </w:r>
    </w:p>
    <w:p w14:paraId="181352B4" w14:textId="4C114CBA" w:rsidR="00247A85" w:rsidRPr="00915395" w:rsidRDefault="00247A85" w:rsidP="00247A85">
      <w:pPr>
        <w:jc w:val="center"/>
        <w:rPr>
          <w:b/>
          <w:bCs/>
          <w:sz w:val="24"/>
          <w:szCs w:val="24"/>
        </w:rPr>
      </w:pPr>
      <w:r w:rsidRPr="00915395">
        <w:rPr>
          <w:b/>
          <w:bCs/>
          <w:sz w:val="24"/>
          <w:szCs w:val="24"/>
        </w:rPr>
        <w:t>SEÇÃO I</w:t>
      </w:r>
    </w:p>
    <w:p w14:paraId="38587F7C" w14:textId="77777777" w:rsidR="00247A85" w:rsidRPr="00915395" w:rsidRDefault="00247A85" w:rsidP="00247A85">
      <w:pPr>
        <w:jc w:val="center"/>
        <w:rPr>
          <w:b/>
          <w:bCs/>
          <w:sz w:val="24"/>
          <w:szCs w:val="24"/>
        </w:rPr>
      </w:pPr>
      <w:r w:rsidRPr="00915395">
        <w:rPr>
          <w:b/>
          <w:bCs/>
          <w:sz w:val="24"/>
          <w:szCs w:val="24"/>
        </w:rPr>
        <w:t>DA CRIAÇÃO DO FUNDO</w:t>
      </w:r>
    </w:p>
    <w:p w14:paraId="361F8573" w14:textId="77777777" w:rsidR="00247A85" w:rsidRPr="00915395" w:rsidRDefault="00247A85" w:rsidP="00247A85">
      <w:pPr>
        <w:ind w:firstLine="1418"/>
        <w:jc w:val="both"/>
        <w:rPr>
          <w:bCs/>
          <w:sz w:val="24"/>
          <w:szCs w:val="24"/>
        </w:rPr>
      </w:pPr>
    </w:p>
    <w:p w14:paraId="724F589A" w14:textId="6CA5B9C7" w:rsidR="00247A85" w:rsidRPr="00915395" w:rsidRDefault="00247A85" w:rsidP="00247A85">
      <w:pPr>
        <w:ind w:firstLine="1418"/>
        <w:jc w:val="both"/>
        <w:rPr>
          <w:bCs/>
          <w:sz w:val="24"/>
          <w:szCs w:val="24"/>
        </w:rPr>
      </w:pPr>
      <w:r w:rsidRPr="00247A85">
        <w:rPr>
          <w:b/>
          <w:sz w:val="24"/>
          <w:szCs w:val="24"/>
        </w:rPr>
        <w:t>Art. 1º</w:t>
      </w:r>
      <w:r w:rsidRPr="00915395">
        <w:rPr>
          <w:bCs/>
          <w:sz w:val="24"/>
          <w:szCs w:val="24"/>
        </w:rPr>
        <w:t xml:space="preserve"> Fica criado o Fundo Municipal de Turismo de Sorriso-MT - FUMTURS, com o objetivo de dar suporte às políticas e ações estabelecidas pelo Conselho Municipal de Turismo – COMTURS, na captação de recursos a serem aplicados nas implementações de ações que promovam o fomento e desenvolvimento do turismo no município</w:t>
      </w:r>
      <w:r>
        <w:rPr>
          <w:bCs/>
          <w:sz w:val="24"/>
          <w:szCs w:val="24"/>
        </w:rPr>
        <w:t xml:space="preserve">. </w:t>
      </w:r>
      <w:r w:rsidRPr="00247A85">
        <w:rPr>
          <w:bCs/>
          <w:color w:val="0000FF"/>
          <w:sz w:val="24"/>
          <w:szCs w:val="24"/>
        </w:rPr>
        <w:t>(Redação dada pela Lei nº 3032/2020)</w:t>
      </w:r>
    </w:p>
    <w:p w14:paraId="69070541" w14:textId="4EB9619F" w:rsidR="00247A85" w:rsidRPr="00915395" w:rsidRDefault="00247A85" w:rsidP="00247A85">
      <w:pPr>
        <w:jc w:val="center"/>
        <w:rPr>
          <w:b/>
          <w:bCs/>
          <w:sz w:val="24"/>
          <w:szCs w:val="24"/>
        </w:rPr>
      </w:pPr>
      <w:r w:rsidRPr="00915395">
        <w:rPr>
          <w:bCs/>
          <w:sz w:val="24"/>
          <w:szCs w:val="24"/>
        </w:rPr>
        <w:br/>
      </w:r>
      <w:r w:rsidRPr="00915395">
        <w:rPr>
          <w:b/>
          <w:bCs/>
          <w:sz w:val="24"/>
          <w:szCs w:val="24"/>
        </w:rPr>
        <w:t>SEÇÃO II</w:t>
      </w:r>
    </w:p>
    <w:p w14:paraId="4D616B73" w14:textId="77777777" w:rsidR="00247A85" w:rsidRPr="00915395" w:rsidRDefault="00247A85" w:rsidP="00247A85">
      <w:pPr>
        <w:jc w:val="center"/>
        <w:rPr>
          <w:b/>
          <w:bCs/>
          <w:sz w:val="24"/>
          <w:szCs w:val="24"/>
        </w:rPr>
      </w:pPr>
      <w:r w:rsidRPr="00915395">
        <w:rPr>
          <w:b/>
          <w:bCs/>
          <w:sz w:val="24"/>
          <w:szCs w:val="24"/>
        </w:rPr>
        <w:t>DA ADMINISTRAÇÃO DO FUNDO</w:t>
      </w:r>
    </w:p>
    <w:p w14:paraId="2D63F6A4" w14:textId="77777777" w:rsidR="00247A85" w:rsidRPr="00915395" w:rsidRDefault="00247A85" w:rsidP="00247A85">
      <w:pPr>
        <w:ind w:firstLine="3402"/>
        <w:jc w:val="both"/>
        <w:rPr>
          <w:bCs/>
          <w:sz w:val="24"/>
          <w:szCs w:val="24"/>
        </w:rPr>
      </w:pPr>
    </w:p>
    <w:p w14:paraId="6EF9BF93" w14:textId="286AEF4B" w:rsidR="00247A85" w:rsidRPr="00915395" w:rsidRDefault="00247A85" w:rsidP="00247A85">
      <w:pPr>
        <w:ind w:firstLine="1418"/>
        <w:jc w:val="both"/>
        <w:rPr>
          <w:bCs/>
          <w:sz w:val="24"/>
          <w:szCs w:val="24"/>
        </w:rPr>
      </w:pPr>
      <w:r w:rsidRPr="00247A85">
        <w:rPr>
          <w:b/>
          <w:sz w:val="24"/>
          <w:szCs w:val="24"/>
        </w:rPr>
        <w:t xml:space="preserve">Art. </w:t>
      </w:r>
      <w:r w:rsidRPr="00040F71">
        <w:rPr>
          <w:b/>
          <w:sz w:val="24"/>
          <w:szCs w:val="24"/>
        </w:rPr>
        <w:t>1º</w:t>
      </w:r>
      <w:r w:rsidR="00040F71" w:rsidRPr="00040F71">
        <w:rPr>
          <w:b/>
          <w:sz w:val="24"/>
          <w:szCs w:val="24"/>
        </w:rPr>
        <w:t>-</w:t>
      </w:r>
      <w:r w:rsidRPr="00040F71">
        <w:rPr>
          <w:b/>
          <w:sz w:val="24"/>
          <w:szCs w:val="24"/>
        </w:rPr>
        <w:t>A</w:t>
      </w:r>
      <w:r w:rsidRPr="00915395">
        <w:rPr>
          <w:bCs/>
          <w:sz w:val="24"/>
          <w:szCs w:val="24"/>
        </w:rPr>
        <w:t> O Fundo de que trata esta Lei ficará vinculado diretamente à rubrica orçamentária da Secretaria Municipal de Desenvolvimento Econômico</w:t>
      </w:r>
      <w:r>
        <w:rPr>
          <w:bCs/>
          <w:sz w:val="24"/>
          <w:szCs w:val="24"/>
        </w:rPr>
        <w:t>.</w:t>
      </w:r>
      <w:r w:rsidRPr="00247A85">
        <w:rPr>
          <w:bCs/>
          <w:color w:val="0000FF"/>
          <w:sz w:val="24"/>
          <w:szCs w:val="24"/>
        </w:rPr>
        <w:t xml:space="preserve"> </w:t>
      </w:r>
      <w:r w:rsidRPr="00247A85">
        <w:rPr>
          <w:bCs/>
          <w:color w:val="0000FF"/>
          <w:sz w:val="24"/>
          <w:szCs w:val="24"/>
        </w:rPr>
        <w:t>(</w:t>
      </w:r>
      <w:r>
        <w:rPr>
          <w:bCs/>
          <w:color w:val="0000FF"/>
          <w:sz w:val="24"/>
          <w:szCs w:val="24"/>
        </w:rPr>
        <w:t>Incluído pela</w:t>
      </w:r>
      <w:r w:rsidRPr="00247A85">
        <w:rPr>
          <w:bCs/>
          <w:color w:val="0000FF"/>
          <w:sz w:val="24"/>
          <w:szCs w:val="24"/>
        </w:rPr>
        <w:t xml:space="preserve"> Lei nº 3032/2020)</w:t>
      </w:r>
    </w:p>
    <w:p w14:paraId="0F9667A8" w14:textId="77777777" w:rsidR="00247A85" w:rsidRPr="00247A85" w:rsidRDefault="00247A85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</w:p>
    <w:p w14:paraId="53BD9756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b/>
          <w:bCs/>
          <w:sz w:val="24"/>
          <w:szCs w:val="24"/>
        </w:rPr>
        <w:t>Art. 2º</w:t>
      </w:r>
      <w:r w:rsidRPr="001357B2">
        <w:rPr>
          <w:sz w:val="24"/>
          <w:szCs w:val="24"/>
        </w:rPr>
        <w:t xml:space="preserve"> - Os recursos do FUMTURS serão utilizados conforme o Plano de Ação elaborado e aprovado anualmente pelo COMTURS, com prioridade a:</w:t>
      </w:r>
    </w:p>
    <w:p w14:paraId="2B639203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sz w:val="24"/>
          <w:szCs w:val="24"/>
        </w:rPr>
        <w:t>I – Cursos de Capacitação para pessoas envolvidas na área de turismo;</w:t>
      </w:r>
    </w:p>
    <w:p w14:paraId="25E559C7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sz w:val="24"/>
          <w:szCs w:val="24"/>
        </w:rPr>
        <w:t>II – Participação em Eventos Turístico: exposições, feiras, congressos, seminários e outros similares;</w:t>
      </w:r>
    </w:p>
    <w:p w14:paraId="6AB1F537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sz w:val="24"/>
          <w:szCs w:val="24"/>
        </w:rPr>
        <w:t>III – Aparelhos Urbanos que proporcionem lazer e bem estar a comunidade;</w:t>
      </w:r>
    </w:p>
    <w:p w14:paraId="2580712A" w14:textId="03074CC0" w:rsidR="00C962A6" w:rsidRDefault="00C962A6" w:rsidP="00C962A6">
      <w:pPr>
        <w:ind w:firstLine="1418"/>
        <w:jc w:val="both"/>
        <w:rPr>
          <w:color w:val="0000FF"/>
          <w:sz w:val="24"/>
          <w:szCs w:val="24"/>
        </w:rPr>
      </w:pPr>
      <w:r w:rsidRPr="00915395">
        <w:rPr>
          <w:sz w:val="24"/>
          <w:szCs w:val="24"/>
        </w:rPr>
        <w:t>I</w:t>
      </w:r>
      <w:r w:rsidRPr="00915395">
        <w:rPr>
          <w:bCs/>
          <w:sz w:val="24"/>
          <w:szCs w:val="24"/>
        </w:rPr>
        <w:t>V -</w:t>
      </w:r>
      <w:r w:rsidRPr="00915395">
        <w:rPr>
          <w:sz w:val="24"/>
          <w:szCs w:val="24"/>
        </w:rPr>
        <w:t> </w:t>
      </w:r>
      <w:proofErr w:type="gramStart"/>
      <w:r w:rsidRPr="00915395">
        <w:rPr>
          <w:sz w:val="24"/>
          <w:szCs w:val="24"/>
        </w:rPr>
        <w:t>aparelhos</w:t>
      </w:r>
      <w:proofErr w:type="gramEnd"/>
      <w:r w:rsidRPr="00915395">
        <w:rPr>
          <w:sz w:val="24"/>
          <w:szCs w:val="24"/>
        </w:rPr>
        <w:t xml:space="preserve"> de sinalização e divulgação que evidenciem o potencial turístico. </w:t>
      </w:r>
      <w:r w:rsidRPr="00C962A6">
        <w:rPr>
          <w:color w:val="0000FF"/>
          <w:sz w:val="24"/>
          <w:szCs w:val="24"/>
        </w:rPr>
        <w:t>(Redação dada pela Lei nº 3032/2020)</w:t>
      </w:r>
    </w:p>
    <w:p w14:paraId="4A18106E" w14:textId="77777777" w:rsidR="00E71C29" w:rsidRDefault="00E71C29" w:rsidP="00C962A6">
      <w:pPr>
        <w:ind w:firstLine="1418"/>
        <w:jc w:val="both"/>
        <w:rPr>
          <w:sz w:val="24"/>
          <w:szCs w:val="24"/>
        </w:rPr>
      </w:pPr>
    </w:p>
    <w:p w14:paraId="3158088C" w14:textId="194CB3EF" w:rsidR="00C962A6" w:rsidRDefault="00C962A6" w:rsidP="00C962A6">
      <w:pPr>
        <w:spacing w:after="200"/>
        <w:ind w:firstLine="1418"/>
        <w:jc w:val="both"/>
        <w:rPr>
          <w:strike/>
          <w:sz w:val="24"/>
          <w:szCs w:val="24"/>
        </w:rPr>
      </w:pPr>
      <w:r w:rsidRPr="00C962A6">
        <w:rPr>
          <w:strike/>
          <w:sz w:val="24"/>
          <w:szCs w:val="24"/>
        </w:rPr>
        <w:t xml:space="preserve">V – Aparelhos de sinalização e divulgação que evidenciem o </w:t>
      </w:r>
      <w:proofErr w:type="gramStart"/>
      <w:r w:rsidRPr="00C962A6">
        <w:rPr>
          <w:strike/>
          <w:sz w:val="24"/>
          <w:szCs w:val="24"/>
        </w:rPr>
        <w:t>potencial  turístico</w:t>
      </w:r>
      <w:proofErr w:type="gramEnd"/>
      <w:r w:rsidRPr="00C962A6">
        <w:rPr>
          <w:strike/>
          <w:sz w:val="24"/>
          <w:szCs w:val="24"/>
        </w:rPr>
        <w:t>.</w:t>
      </w:r>
    </w:p>
    <w:p w14:paraId="4B821686" w14:textId="3EC2A878" w:rsidR="00C962A6" w:rsidRDefault="00C962A6" w:rsidP="00C962A6">
      <w:pPr>
        <w:ind w:firstLine="1418"/>
        <w:jc w:val="both"/>
        <w:rPr>
          <w:color w:val="0000FF"/>
          <w:sz w:val="24"/>
          <w:szCs w:val="24"/>
        </w:rPr>
      </w:pPr>
      <w:r w:rsidRPr="00915395">
        <w:rPr>
          <w:sz w:val="24"/>
          <w:szCs w:val="24"/>
        </w:rPr>
        <w:lastRenderedPageBreak/>
        <w:t xml:space="preserve">V - </w:t>
      </w:r>
      <w:proofErr w:type="gramStart"/>
      <w:r w:rsidRPr="00915395">
        <w:rPr>
          <w:rFonts w:ascii="TimesNewRomanPSMT" w:hAnsi="TimesNewRomanPSMT"/>
          <w:color w:val="000000"/>
          <w:sz w:val="24"/>
          <w:szCs w:val="24"/>
        </w:rPr>
        <w:t>desenvolvimento</w:t>
      </w:r>
      <w:proofErr w:type="gramEnd"/>
      <w:r w:rsidRPr="00915395">
        <w:rPr>
          <w:rFonts w:ascii="TimesNewRomanPSMT" w:hAnsi="TimesNewRomanPSMT"/>
          <w:color w:val="000000"/>
          <w:sz w:val="24"/>
          <w:szCs w:val="24"/>
        </w:rPr>
        <w:t xml:space="preserve"> de programas de capacitação e aperfeiçoamento de</w:t>
      </w:r>
      <w:r w:rsidRPr="00915395">
        <w:rPr>
          <w:color w:val="000000"/>
          <w:sz w:val="24"/>
          <w:szCs w:val="24"/>
        </w:rPr>
        <w:br/>
      </w:r>
      <w:r w:rsidRPr="00915395">
        <w:rPr>
          <w:rFonts w:ascii="TimesNewRomanPSMT" w:hAnsi="TimesNewRomanPSMT"/>
          <w:color w:val="000000"/>
          <w:sz w:val="24"/>
          <w:szCs w:val="24"/>
        </w:rPr>
        <w:t>recursos humanos na área de turismo;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962A6">
        <w:rPr>
          <w:color w:val="0000FF"/>
          <w:sz w:val="24"/>
          <w:szCs w:val="24"/>
        </w:rPr>
        <w:t>(Redação dada pela Lei nº 3032/2020)</w:t>
      </w:r>
    </w:p>
    <w:p w14:paraId="4CC5D7AA" w14:textId="77777777" w:rsidR="00C962A6" w:rsidRPr="00915395" w:rsidRDefault="00C962A6" w:rsidP="00C962A6">
      <w:pPr>
        <w:ind w:firstLine="1418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7C9CC6B8" w14:textId="23922728" w:rsidR="00C962A6" w:rsidRPr="00C962A6" w:rsidRDefault="00C962A6" w:rsidP="00C962A6">
      <w:pPr>
        <w:spacing w:after="200"/>
        <w:ind w:firstLine="1418"/>
        <w:jc w:val="both"/>
        <w:rPr>
          <w:strike/>
          <w:sz w:val="24"/>
          <w:szCs w:val="24"/>
        </w:rPr>
      </w:pPr>
      <w:r w:rsidRPr="00915395">
        <w:rPr>
          <w:rFonts w:ascii="TimesNewRomanPSMT" w:hAnsi="TimesNewRomanPSMT"/>
          <w:color w:val="000000"/>
          <w:sz w:val="24"/>
          <w:szCs w:val="24"/>
        </w:rPr>
        <w:t>VI -</w:t>
      </w:r>
      <w:r w:rsidRPr="00915395">
        <w:rPr>
          <w:sz w:val="24"/>
          <w:szCs w:val="24"/>
        </w:rPr>
        <w:t xml:space="preserve"> </w:t>
      </w:r>
      <w:proofErr w:type="gramStart"/>
      <w:r w:rsidRPr="00915395">
        <w:rPr>
          <w:rFonts w:ascii="TimesNewRomanPSMT" w:hAnsi="TimesNewRomanPSMT"/>
          <w:color w:val="000000"/>
          <w:sz w:val="24"/>
          <w:szCs w:val="24"/>
        </w:rPr>
        <w:t>aquisição</w:t>
      </w:r>
      <w:proofErr w:type="gramEnd"/>
      <w:r w:rsidRPr="00915395">
        <w:rPr>
          <w:rFonts w:ascii="TimesNewRomanPSMT" w:hAnsi="TimesNewRomanPSMT"/>
          <w:color w:val="000000"/>
          <w:sz w:val="24"/>
          <w:szCs w:val="24"/>
        </w:rPr>
        <w:t xml:space="preserve"> de material permanente, de consumo e de outros insumos</w:t>
      </w:r>
      <w:r w:rsidRPr="00915395">
        <w:rPr>
          <w:color w:val="000000"/>
          <w:sz w:val="24"/>
          <w:szCs w:val="24"/>
        </w:rPr>
        <w:br/>
      </w:r>
      <w:r w:rsidRPr="00915395">
        <w:rPr>
          <w:rFonts w:ascii="TimesNewRomanPSMT" w:hAnsi="TimesNewRomanPSMT"/>
          <w:color w:val="000000"/>
          <w:sz w:val="24"/>
          <w:szCs w:val="24"/>
        </w:rPr>
        <w:t>necessários ao desenvolvimento dos programas e projetos diretamente ligados ao turismo</w:t>
      </w:r>
      <w:r>
        <w:rPr>
          <w:rFonts w:ascii="TimesNewRomanPSMT" w:hAnsi="TimesNewRomanPSMT"/>
          <w:color w:val="000000"/>
          <w:sz w:val="24"/>
          <w:szCs w:val="24"/>
        </w:rPr>
        <w:t xml:space="preserve">. </w:t>
      </w:r>
      <w:r w:rsidRPr="00C962A6">
        <w:rPr>
          <w:color w:val="0000FF"/>
          <w:sz w:val="24"/>
          <w:szCs w:val="24"/>
        </w:rPr>
        <w:t>(Redação dada pela Lei nº 3032/2020)</w:t>
      </w:r>
    </w:p>
    <w:p w14:paraId="772A0105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  <w:b/>
          <w:bCs/>
        </w:rPr>
        <w:t>Art. 3</w:t>
      </w:r>
      <w:r w:rsidRPr="001357B2">
        <w:rPr>
          <w:rFonts w:ascii="Times New Roman" w:hAnsi="Times New Roman" w:cs="Times New Roman" w:hint="default"/>
        </w:rPr>
        <w:t xml:space="preserve">º - São consideradas receitas do FUMTURS: </w:t>
      </w:r>
    </w:p>
    <w:p w14:paraId="217625CA" w14:textId="3804A7BA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a) </w:t>
      </w:r>
      <w:r w:rsidRPr="001357B2">
        <w:rPr>
          <w:rFonts w:ascii="Times New Roman" w:hAnsi="Times New Roman" w:cs="Times New Roman" w:hint="default"/>
        </w:rPr>
        <w:t>Dotação orçamentária própria;</w:t>
      </w:r>
    </w:p>
    <w:p w14:paraId="4C946B5B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b) Doações, auxílios e contribuições de terceiros;</w:t>
      </w:r>
    </w:p>
    <w:p w14:paraId="74E76C01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c) Dotações oriundas de convênios e repasses da União, do Estado e outros Órgãos;</w:t>
      </w:r>
    </w:p>
    <w:p w14:paraId="6D275C6B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d) Receitas auferidas em campanhas e ações diversas;</w:t>
      </w:r>
    </w:p>
    <w:p w14:paraId="1A117108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e) Recursos financeiros oriundos de organizações internacionais de cooperação, recebida diretamente ou por meio de convênios;</w:t>
      </w:r>
    </w:p>
    <w:p w14:paraId="2A29F2A2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 xml:space="preserve">f) Capital decorrente </w:t>
      </w:r>
      <w:proofErr w:type="gramStart"/>
      <w:r w:rsidRPr="001357B2">
        <w:rPr>
          <w:rFonts w:ascii="Times New Roman" w:hAnsi="Times New Roman" w:cs="Times New Roman" w:hint="default"/>
        </w:rPr>
        <w:t>da realizações</w:t>
      </w:r>
      <w:proofErr w:type="gramEnd"/>
      <w:r w:rsidRPr="001357B2">
        <w:rPr>
          <w:rFonts w:ascii="Times New Roman" w:hAnsi="Times New Roman" w:cs="Times New Roman" w:hint="default"/>
        </w:rPr>
        <w:t xml:space="preserve"> de operações de crédito com instituições financeiras oficiais;</w:t>
      </w:r>
    </w:p>
    <w:p w14:paraId="264E0992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g) Rendas provenientes de aplicações financeiras e mercado de capitais;</w:t>
      </w:r>
    </w:p>
    <w:p w14:paraId="1AD1DBEA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h) Taxa de licença para localização e funcionamento de hotéis, pousadas, restaurantes, imobiliárias, agencias de viagens e similares;</w:t>
      </w:r>
    </w:p>
    <w:p w14:paraId="7FEE6A7C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i) Renda de locações de espaços públicos;</w:t>
      </w:r>
    </w:p>
    <w:p w14:paraId="78780603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j) Receitas eventuais de ações de implantação de projetos turísticos e ecológicos do município;</w:t>
      </w:r>
    </w:p>
    <w:p w14:paraId="2F8BA1BE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 xml:space="preserve">k) Operações de crédito destinadas a esse fim; </w:t>
      </w:r>
    </w:p>
    <w:p w14:paraId="1AC8CB38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l)Taxas de turismo que eventualmente venham a ser criadas;</w:t>
      </w:r>
    </w:p>
    <w:p w14:paraId="2428EAFA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m) Taxa de licença para alvará de eventos, parques de diversões e similares;</w:t>
      </w:r>
    </w:p>
    <w:p w14:paraId="50CB452C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n) Outras receitas que a Lei destinar.</w:t>
      </w:r>
    </w:p>
    <w:p w14:paraId="21298659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  <w:b/>
          <w:bCs/>
        </w:rPr>
        <w:t xml:space="preserve">Parágrafo Único </w:t>
      </w:r>
      <w:r w:rsidRPr="001357B2">
        <w:rPr>
          <w:rFonts w:ascii="Times New Roman" w:hAnsi="Times New Roman" w:cs="Times New Roman" w:hint="default"/>
        </w:rPr>
        <w:t>– As receitas descritas no presente artigo, serão depositadas obrigatoriamente, em conta especial em agências de estabelecimentos oficial de crédito.</w:t>
      </w:r>
    </w:p>
    <w:p w14:paraId="5113C43F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  <w:b/>
          <w:bCs/>
        </w:rPr>
        <w:t>Art. 4</w:t>
      </w:r>
      <w:r w:rsidRPr="001357B2">
        <w:rPr>
          <w:rFonts w:ascii="Times New Roman" w:hAnsi="Times New Roman" w:cs="Times New Roman" w:hint="default"/>
        </w:rPr>
        <w:t>º - O Conselho Fiscal do FUMTURS é integrado pelos membros do Conselho Municipal de Turismo de Sorriso, com as seguintes atribuições:</w:t>
      </w:r>
    </w:p>
    <w:p w14:paraId="7E5C7C66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>I – Submeter ao Conselho Municipal de Turismo as demonstrações contábeis das receitas e despesas do Fundo;</w:t>
      </w:r>
    </w:p>
    <w:p w14:paraId="3D1D5B40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lastRenderedPageBreak/>
        <w:t xml:space="preserve">II </w:t>
      </w:r>
      <w:proofErr w:type="gramStart"/>
      <w:r w:rsidRPr="001357B2">
        <w:rPr>
          <w:rFonts w:ascii="Times New Roman" w:hAnsi="Times New Roman" w:cs="Times New Roman" w:hint="default"/>
        </w:rPr>
        <w:t>–  Encaminhar</w:t>
      </w:r>
      <w:proofErr w:type="gramEnd"/>
      <w:r w:rsidRPr="001357B2">
        <w:rPr>
          <w:rFonts w:ascii="Times New Roman" w:hAnsi="Times New Roman" w:cs="Times New Roman" w:hint="default"/>
        </w:rPr>
        <w:t xml:space="preserve"> a prestação de contas ao município dos recursos recebidos e das despesas autorizadas;</w:t>
      </w:r>
    </w:p>
    <w:p w14:paraId="2A428C61" w14:textId="77777777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</w:rPr>
        <w:t xml:space="preserve">III – Propor empenhos e pagamentos de despesas, firmar convênios ou contratos, juntamente com a Administração Municipal. </w:t>
      </w:r>
    </w:p>
    <w:p w14:paraId="56102ED1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b/>
          <w:bCs/>
          <w:sz w:val="24"/>
          <w:szCs w:val="24"/>
        </w:rPr>
        <w:t>Art. 5</w:t>
      </w:r>
      <w:r w:rsidRPr="001357B2">
        <w:rPr>
          <w:sz w:val="24"/>
          <w:szCs w:val="24"/>
        </w:rPr>
        <w:t xml:space="preserve">º - </w:t>
      </w:r>
      <w:r w:rsidRPr="001357B2">
        <w:rPr>
          <w:bCs/>
          <w:sz w:val="24"/>
          <w:szCs w:val="24"/>
        </w:rPr>
        <w:t>O FUMTURS</w:t>
      </w:r>
      <w:r w:rsidRPr="001357B2">
        <w:rPr>
          <w:sz w:val="24"/>
          <w:szCs w:val="24"/>
        </w:rPr>
        <w:t>, anualmente, prestará contas à Administração Municipal.</w:t>
      </w:r>
    </w:p>
    <w:p w14:paraId="6164154D" w14:textId="77777777" w:rsidR="00802235" w:rsidRPr="001357B2" w:rsidRDefault="001357B2" w:rsidP="001357B2">
      <w:pPr>
        <w:spacing w:after="200"/>
        <w:ind w:firstLine="1418"/>
        <w:jc w:val="both"/>
        <w:rPr>
          <w:bCs/>
          <w:sz w:val="24"/>
          <w:szCs w:val="24"/>
        </w:rPr>
      </w:pPr>
      <w:r w:rsidRPr="001357B2">
        <w:rPr>
          <w:b/>
          <w:bCs/>
          <w:sz w:val="24"/>
          <w:szCs w:val="24"/>
        </w:rPr>
        <w:t>§ 1º</w:t>
      </w:r>
      <w:r w:rsidRPr="001357B2">
        <w:rPr>
          <w:sz w:val="24"/>
          <w:szCs w:val="24"/>
        </w:rPr>
        <w:t xml:space="preserve"> - </w:t>
      </w:r>
      <w:r w:rsidRPr="001357B2">
        <w:rPr>
          <w:bCs/>
          <w:sz w:val="24"/>
          <w:szCs w:val="24"/>
        </w:rPr>
        <w:t>A Prestação de Contas, dos recursos recebidos, será apresentada ao Executivo Municipal, em 02 (duas) vias, instruídas com os seguintes documentos:</w:t>
      </w:r>
    </w:p>
    <w:p w14:paraId="57921AFD" w14:textId="77777777" w:rsidR="00802235" w:rsidRPr="001357B2" w:rsidRDefault="001357B2" w:rsidP="001357B2">
      <w:pPr>
        <w:pStyle w:val="Cabealho"/>
        <w:tabs>
          <w:tab w:val="left" w:pos="708"/>
        </w:tabs>
        <w:spacing w:after="200"/>
        <w:ind w:firstLine="1418"/>
        <w:jc w:val="both"/>
        <w:rPr>
          <w:sz w:val="24"/>
          <w:szCs w:val="24"/>
        </w:rPr>
      </w:pPr>
      <w:r w:rsidRPr="001357B2">
        <w:rPr>
          <w:sz w:val="24"/>
          <w:szCs w:val="24"/>
        </w:rPr>
        <w:t>a) Ofício ao Prefeito Municipal encaminhando a Prestação de Contas;</w:t>
      </w:r>
    </w:p>
    <w:p w14:paraId="1B224AF5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sz w:val="24"/>
          <w:szCs w:val="24"/>
        </w:rPr>
        <w:t>b) Balancete Financeiro;</w:t>
      </w:r>
    </w:p>
    <w:p w14:paraId="0DA253D3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sz w:val="24"/>
          <w:szCs w:val="24"/>
        </w:rPr>
        <w:t>c) Extrato Bancário de Conta Especial e Conciliação de Saldo, se houver;</w:t>
      </w:r>
    </w:p>
    <w:p w14:paraId="27768FAF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sz w:val="24"/>
          <w:szCs w:val="24"/>
        </w:rPr>
        <w:t>d) Cópias dos documentos suportes de despesa;</w:t>
      </w:r>
    </w:p>
    <w:p w14:paraId="0A72F1BD" w14:textId="77777777" w:rsidR="00802235" w:rsidRPr="001357B2" w:rsidRDefault="001357B2" w:rsidP="001357B2">
      <w:pPr>
        <w:spacing w:after="200"/>
        <w:ind w:firstLine="1418"/>
        <w:jc w:val="both"/>
        <w:rPr>
          <w:sz w:val="24"/>
          <w:szCs w:val="24"/>
        </w:rPr>
      </w:pPr>
      <w:r w:rsidRPr="001357B2">
        <w:rPr>
          <w:sz w:val="24"/>
          <w:szCs w:val="24"/>
        </w:rPr>
        <w:t>e) Declarações de lançamento contábil, ratificando o ingresso dos valores, na receita da entidade.</w:t>
      </w:r>
    </w:p>
    <w:p w14:paraId="6D0CAE46" w14:textId="77777777" w:rsidR="00802235" w:rsidRPr="00671902" w:rsidRDefault="001357B2" w:rsidP="001357B2">
      <w:pPr>
        <w:pStyle w:val="Corpodetexto"/>
        <w:spacing w:after="200"/>
        <w:ind w:firstLine="1418"/>
        <w:rPr>
          <w:rFonts w:ascii="Times New Roman" w:hAnsi="Times New Roman"/>
          <w:b w:val="0"/>
          <w:bCs w:val="0"/>
          <w:strike/>
        </w:rPr>
      </w:pPr>
      <w:r w:rsidRPr="001357B2">
        <w:rPr>
          <w:rFonts w:ascii="Times New Roman" w:hAnsi="Times New Roman"/>
        </w:rPr>
        <w:t>§ 2º -</w:t>
      </w:r>
      <w:r w:rsidRPr="001357B2">
        <w:rPr>
          <w:rFonts w:ascii="Times New Roman" w:hAnsi="Times New Roman"/>
          <w:b w:val="0"/>
          <w:bCs w:val="0"/>
        </w:rPr>
        <w:t xml:space="preserve"> A Prestação de Contas e demais Documentos, que comprovem a boa e real aplicação dos recursos recebidos, deverão obrigatoriamente, ser assinados pelos ordenadores de despesas.</w:t>
      </w:r>
    </w:p>
    <w:p w14:paraId="1A86B3C9" w14:textId="1E642A4C" w:rsidR="00802235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  <w:bCs/>
          <w:strike/>
        </w:rPr>
      </w:pPr>
      <w:r w:rsidRPr="00671902">
        <w:rPr>
          <w:rFonts w:ascii="Times New Roman" w:hAnsi="Times New Roman" w:cs="Times New Roman" w:hint="default"/>
          <w:b/>
          <w:bCs/>
          <w:strike/>
        </w:rPr>
        <w:t>Art. 6</w:t>
      </w:r>
      <w:r w:rsidRPr="00671902">
        <w:rPr>
          <w:rFonts w:ascii="Times New Roman" w:hAnsi="Times New Roman" w:cs="Times New Roman" w:hint="default"/>
          <w:b/>
          <w:strike/>
        </w:rPr>
        <w:t>° -</w:t>
      </w:r>
      <w:r w:rsidRPr="00671902">
        <w:rPr>
          <w:rFonts w:ascii="Times New Roman" w:hAnsi="Times New Roman" w:cs="Times New Roman" w:hint="default"/>
          <w:bCs/>
          <w:strike/>
        </w:rPr>
        <w:t xml:space="preserve"> Para cumprimento do disposto da presente Lei, serão </w:t>
      </w:r>
      <w:proofErr w:type="gramStart"/>
      <w:r w:rsidRPr="00671902">
        <w:rPr>
          <w:rFonts w:ascii="Times New Roman" w:hAnsi="Times New Roman" w:cs="Times New Roman" w:hint="default"/>
          <w:bCs/>
          <w:strike/>
        </w:rPr>
        <w:t>utilizados</w:t>
      </w:r>
      <w:proofErr w:type="gramEnd"/>
      <w:r w:rsidRPr="00671902">
        <w:rPr>
          <w:rFonts w:ascii="Times New Roman" w:hAnsi="Times New Roman" w:cs="Times New Roman" w:hint="default"/>
          <w:bCs/>
          <w:strike/>
        </w:rPr>
        <w:t xml:space="preserve"> dotações orçamentárias constantes da Secretaria Municipal de Industria, Comércio e Turismo.</w:t>
      </w:r>
    </w:p>
    <w:p w14:paraId="03B7593D" w14:textId="509B9FA1" w:rsidR="00671902" w:rsidRPr="00671902" w:rsidRDefault="0067190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  <w:bCs/>
        </w:rPr>
      </w:pPr>
      <w:r w:rsidRPr="00671902">
        <w:rPr>
          <w:rFonts w:ascii="Times New Roman" w:hAnsi="Times New Roman" w:cs="Times New Roman"/>
          <w:b/>
        </w:rPr>
        <w:t>Art. 6</w:t>
      </w:r>
      <w:r w:rsidRPr="00671902">
        <w:rPr>
          <w:rFonts w:ascii="Times New Roman" w:hAnsi="Times New Roman" w:cs="Times New Roman"/>
          <w:b/>
        </w:rPr>
        <w:t>º</w:t>
      </w:r>
      <w:r w:rsidRPr="00671902">
        <w:rPr>
          <w:rFonts w:ascii="Times New Roman" w:hAnsi="Times New Roman" w:cs="Times New Roman"/>
          <w:bCs/>
        </w:rPr>
        <w:t xml:space="preserve"> Para cumprimento do disposto nesta Lei serão utilizadas dotações orçamentárias constantes da </w:t>
      </w:r>
      <w:r w:rsidRPr="00671902">
        <w:rPr>
          <w:rFonts w:ascii="Times New Roman" w:hAnsi="Times New Roman" w:cs="Times New Roman" w:hint="default"/>
          <w:bCs/>
        </w:rPr>
        <w:t>Secretaria Municipal de Desenvolvimento Econômic</w:t>
      </w:r>
      <w:r w:rsidRPr="00671902">
        <w:rPr>
          <w:rFonts w:ascii="Times New Roman" w:hAnsi="Times New Roman" w:cs="Times New Roman" w:hint="default"/>
          <w:bCs/>
        </w:rPr>
        <w:t xml:space="preserve">o. </w:t>
      </w:r>
      <w:r w:rsidRPr="00671902">
        <w:rPr>
          <w:rFonts w:ascii="Times New Roman" w:hAnsi="Times New Roman" w:cs="Times New Roman" w:hint="default"/>
          <w:color w:val="0000FF"/>
        </w:rPr>
        <w:t>(Redação dada pela Lei nº 3032/2020)</w:t>
      </w:r>
    </w:p>
    <w:p w14:paraId="3EA2C5A0" w14:textId="77777777" w:rsid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  <w:b/>
          <w:bCs/>
        </w:rPr>
        <w:t>Art. 7</w:t>
      </w:r>
      <w:r w:rsidRPr="001357B2">
        <w:rPr>
          <w:rFonts w:ascii="Times New Roman" w:hAnsi="Times New Roman" w:cs="Times New Roman" w:hint="default"/>
          <w:b/>
        </w:rPr>
        <w:t xml:space="preserve">° - </w:t>
      </w:r>
      <w:r w:rsidRPr="001357B2">
        <w:rPr>
          <w:rFonts w:ascii="Times New Roman" w:hAnsi="Times New Roman" w:cs="Times New Roman" w:hint="default"/>
          <w:bCs/>
        </w:rPr>
        <w:t>A prestação de contas do exercício, deverá preceder da aprovação do Plano de Ação do ano seguinte.</w:t>
      </w:r>
    </w:p>
    <w:p w14:paraId="28A3E4B9" w14:textId="20C848EF" w:rsidR="00802235" w:rsidRPr="001357B2" w:rsidRDefault="001357B2" w:rsidP="001357B2">
      <w:pPr>
        <w:pStyle w:val="NormalWeb"/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1357B2">
        <w:rPr>
          <w:rFonts w:ascii="Times New Roman" w:hAnsi="Times New Roman" w:cs="Times New Roman" w:hint="default"/>
          <w:b/>
          <w:bCs/>
        </w:rPr>
        <w:t>Art. 8</w:t>
      </w:r>
      <w:r w:rsidRPr="001357B2">
        <w:rPr>
          <w:rFonts w:ascii="Times New Roman" w:hAnsi="Times New Roman" w:cs="Times New Roman" w:hint="default"/>
        </w:rPr>
        <w:t xml:space="preserve">º - Esta lei entrará em vigor na data de sua publicação, revogando-se as disposições em contrário. </w:t>
      </w:r>
    </w:p>
    <w:p w14:paraId="442D7D60" w14:textId="77777777" w:rsidR="001357B2" w:rsidRDefault="001357B2" w:rsidP="001357B2">
      <w:pPr>
        <w:pStyle w:val="Recuodecorpodetexto2"/>
        <w:spacing w:after="200"/>
        <w:ind w:firstLine="1418"/>
        <w:rPr>
          <w:i w:val="0"/>
          <w:szCs w:val="24"/>
        </w:rPr>
      </w:pPr>
    </w:p>
    <w:p w14:paraId="006122E7" w14:textId="5EF24F48" w:rsidR="00802235" w:rsidRPr="001357B2" w:rsidRDefault="001357B2" w:rsidP="001357B2">
      <w:pPr>
        <w:pStyle w:val="Recuodecorpodetexto2"/>
        <w:spacing w:after="200"/>
        <w:ind w:firstLine="1418"/>
        <w:rPr>
          <w:i w:val="0"/>
          <w:szCs w:val="24"/>
        </w:rPr>
      </w:pPr>
      <w:r w:rsidRPr="001357B2">
        <w:rPr>
          <w:i w:val="0"/>
          <w:szCs w:val="24"/>
        </w:rPr>
        <w:t>GABINETE DO PREFEITO MUNICIPAL DE SORRISO, ESTADO DE MATO GROSSO, EM 7 DEZEMBRO DE 2005.</w:t>
      </w:r>
    </w:p>
    <w:p w14:paraId="2984972A" w14:textId="77777777" w:rsidR="00802235" w:rsidRPr="001357B2" w:rsidRDefault="00802235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</w:rPr>
      </w:pPr>
    </w:p>
    <w:p w14:paraId="5EA7F648" w14:textId="77777777" w:rsidR="00802235" w:rsidRPr="001357B2" w:rsidRDefault="00802235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</w:rPr>
      </w:pPr>
    </w:p>
    <w:p w14:paraId="6CA01014" w14:textId="77777777" w:rsidR="00802235" w:rsidRPr="001357B2" w:rsidRDefault="00802235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</w:rPr>
      </w:pPr>
    </w:p>
    <w:p w14:paraId="34E624AF" w14:textId="77777777" w:rsidR="00802235" w:rsidRPr="001357B2" w:rsidRDefault="001357B2" w:rsidP="001357B2">
      <w:pPr>
        <w:pStyle w:val="Recuodecorpodetexto2"/>
        <w:ind w:firstLine="0"/>
        <w:jc w:val="center"/>
        <w:rPr>
          <w:b w:val="0"/>
          <w:bCs/>
          <w:i w:val="0"/>
          <w:szCs w:val="24"/>
        </w:rPr>
      </w:pPr>
      <w:r w:rsidRPr="001357B2">
        <w:rPr>
          <w:i w:val="0"/>
          <w:szCs w:val="24"/>
        </w:rPr>
        <w:t>DILCEU ROSSATO</w:t>
      </w:r>
    </w:p>
    <w:p w14:paraId="7C1A2370" w14:textId="10D85AAC" w:rsidR="00802235" w:rsidRPr="001357B2" w:rsidRDefault="001357B2" w:rsidP="001357B2">
      <w:pPr>
        <w:pStyle w:val="Recuodecorpodetexto2"/>
        <w:ind w:firstLine="0"/>
        <w:jc w:val="center"/>
        <w:rPr>
          <w:b w:val="0"/>
          <w:bCs/>
          <w:i w:val="0"/>
          <w:szCs w:val="24"/>
        </w:rPr>
      </w:pPr>
      <w:r w:rsidRPr="001357B2">
        <w:rPr>
          <w:b w:val="0"/>
          <w:bCs/>
          <w:i w:val="0"/>
          <w:szCs w:val="24"/>
        </w:rPr>
        <w:t>Prefeito Municipal</w:t>
      </w:r>
    </w:p>
    <w:p w14:paraId="11CE8609" w14:textId="77777777" w:rsidR="00802235" w:rsidRPr="001357B2" w:rsidRDefault="00802235">
      <w:pPr>
        <w:ind w:left="2835" w:firstLine="1985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802235" w:rsidRPr="001357B2" w14:paraId="5FE69623" w14:textId="77777777">
        <w:tc>
          <w:tcPr>
            <w:tcW w:w="4373" w:type="dxa"/>
          </w:tcPr>
          <w:p w14:paraId="3AF8D4F9" w14:textId="77777777" w:rsidR="00802235" w:rsidRPr="001357B2" w:rsidRDefault="00802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770F15CB" w14:textId="77777777" w:rsidR="00802235" w:rsidRPr="001357B2" w:rsidRDefault="001357B2">
            <w:pPr>
              <w:pStyle w:val="Ttulo6"/>
              <w:jc w:val="both"/>
              <w:rPr>
                <w:b/>
                <w:bCs/>
                <w:szCs w:val="24"/>
              </w:rPr>
            </w:pPr>
            <w:r w:rsidRPr="001357B2">
              <w:rPr>
                <w:b/>
                <w:bCs/>
                <w:szCs w:val="24"/>
              </w:rPr>
              <w:t>LUIZ CARLOS NARDI</w:t>
            </w:r>
          </w:p>
          <w:p w14:paraId="18C3F593" w14:textId="77777777" w:rsidR="00802235" w:rsidRPr="001357B2" w:rsidRDefault="001357B2">
            <w:pPr>
              <w:jc w:val="both"/>
              <w:rPr>
                <w:sz w:val="24"/>
                <w:szCs w:val="24"/>
              </w:rPr>
            </w:pPr>
            <w:r w:rsidRPr="001357B2">
              <w:rPr>
                <w:sz w:val="24"/>
                <w:szCs w:val="24"/>
              </w:rPr>
              <w:t>Vice Prefeito Municipal</w:t>
            </w:r>
          </w:p>
          <w:p w14:paraId="30B0C060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ALCI LUIZ ROMANINI</w:t>
            </w:r>
          </w:p>
          <w:p w14:paraId="07D0F0A8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MARCOS FOLADOR</w:t>
            </w:r>
          </w:p>
          <w:p w14:paraId="75ACFEF9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ALEI FERNANDES</w:t>
            </w:r>
          </w:p>
          <w:p w14:paraId="08BE7B2A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NERY DEMAR CERUTTI</w:t>
            </w:r>
          </w:p>
          <w:p w14:paraId="0E87B288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ROMÉLIO JOSÉ GARDIN</w:t>
            </w:r>
          </w:p>
          <w:p w14:paraId="06D8CEB2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MARISA DE FÁTIMA SANTOS NETTO</w:t>
            </w:r>
          </w:p>
          <w:p w14:paraId="467E3A7C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CÁTIA REGINA RANDON ROSSATO</w:t>
            </w:r>
          </w:p>
          <w:p w14:paraId="73968D3F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SARDI ANTONIO TREVISOL</w:t>
            </w:r>
          </w:p>
          <w:p w14:paraId="71B5A0CC" w14:textId="77777777" w:rsidR="00802235" w:rsidRPr="001357B2" w:rsidRDefault="001357B2">
            <w:pPr>
              <w:jc w:val="both"/>
              <w:rPr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ELSO RODRIGUES</w:t>
            </w:r>
          </w:p>
        </w:tc>
      </w:tr>
      <w:tr w:rsidR="00802235" w:rsidRPr="001357B2" w14:paraId="5A748447" w14:textId="77777777">
        <w:trPr>
          <w:trHeight w:val="1572"/>
        </w:trPr>
        <w:tc>
          <w:tcPr>
            <w:tcW w:w="5508" w:type="dxa"/>
            <w:gridSpan w:val="2"/>
          </w:tcPr>
          <w:p w14:paraId="2C1AA970" w14:textId="77777777" w:rsidR="00802235" w:rsidRPr="001357B2" w:rsidRDefault="0080223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5E2F6AC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>REGISTRE-SE. PUBLIQUE-SE. CUMPRA-SE.</w:t>
            </w:r>
          </w:p>
          <w:p w14:paraId="3F1DD4D0" w14:textId="77777777" w:rsidR="00802235" w:rsidRPr="001357B2" w:rsidRDefault="0080223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67A0F78" w14:textId="77777777" w:rsidR="00802235" w:rsidRPr="001357B2" w:rsidRDefault="0080223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3B05B9D" w14:textId="77777777" w:rsidR="00802235" w:rsidRPr="001357B2" w:rsidRDefault="0080223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FB77AF6" w14:textId="77777777" w:rsidR="00802235" w:rsidRPr="001357B2" w:rsidRDefault="001357B2">
            <w:pPr>
              <w:jc w:val="both"/>
              <w:rPr>
                <w:b/>
                <w:bCs/>
                <w:sz w:val="24"/>
                <w:szCs w:val="24"/>
              </w:rPr>
            </w:pPr>
            <w:r w:rsidRPr="001357B2">
              <w:rPr>
                <w:b/>
                <w:bCs/>
                <w:sz w:val="24"/>
                <w:szCs w:val="24"/>
              </w:rPr>
              <w:t xml:space="preserve">          ALCI LUIZ ROMANINI</w:t>
            </w:r>
          </w:p>
          <w:p w14:paraId="1CF522E9" w14:textId="77777777" w:rsidR="00802235" w:rsidRPr="001357B2" w:rsidRDefault="001357B2">
            <w:pPr>
              <w:jc w:val="both"/>
              <w:rPr>
                <w:sz w:val="24"/>
                <w:szCs w:val="24"/>
              </w:rPr>
            </w:pPr>
            <w:r w:rsidRPr="001357B2">
              <w:rPr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0348FB92" w14:textId="77777777" w:rsidR="00802235" w:rsidRPr="001357B2" w:rsidRDefault="00802235">
            <w:pPr>
              <w:jc w:val="both"/>
              <w:rPr>
                <w:sz w:val="24"/>
                <w:szCs w:val="24"/>
              </w:rPr>
            </w:pPr>
          </w:p>
          <w:p w14:paraId="21E7C8FD" w14:textId="77777777" w:rsidR="00802235" w:rsidRPr="001357B2" w:rsidRDefault="00802235">
            <w:pPr>
              <w:jc w:val="both"/>
              <w:rPr>
                <w:sz w:val="24"/>
                <w:szCs w:val="24"/>
              </w:rPr>
            </w:pPr>
          </w:p>
          <w:p w14:paraId="54164730" w14:textId="77777777" w:rsidR="00802235" w:rsidRPr="001357B2" w:rsidRDefault="00802235">
            <w:pPr>
              <w:jc w:val="both"/>
              <w:rPr>
                <w:sz w:val="24"/>
                <w:szCs w:val="24"/>
              </w:rPr>
            </w:pPr>
          </w:p>
          <w:p w14:paraId="75B5CC88" w14:textId="77777777" w:rsidR="00802235" w:rsidRPr="001357B2" w:rsidRDefault="00802235">
            <w:pPr>
              <w:jc w:val="both"/>
              <w:rPr>
                <w:sz w:val="24"/>
                <w:szCs w:val="24"/>
              </w:rPr>
            </w:pPr>
          </w:p>
        </w:tc>
      </w:tr>
    </w:tbl>
    <w:p w14:paraId="43036FD5" w14:textId="77777777" w:rsidR="00802235" w:rsidRPr="001357B2" w:rsidRDefault="00802235">
      <w:pPr>
        <w:jc w:val="both"/>
        <w:rPr>
          <w:sz w:val="24"/>
          <w:szCs w:val="24"/>
        </w:rPr>
      </w:pPr>
    </w:p>
    <w:p w14:paraId="75E628A0" w14:textId="77777777" w:rsidR="00802235" w:rsidRPr="001357B2" w:rsidRDefault="00802235">
      <w:pPr>
        <w:rPr>
          <w:sz w:val="24"/>
          <w:szCs w:val="24"/>
        </w:rPr>
      </w:pPr>
    </w:p>
    <w:sectPr w:rsidR="00802235" w:rsidRPr="001357B2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10D90" w14:textId="77777777" w:rsidR="00802235" w:rsidRDefault="001357B2">
      <w:r>
        <w:separator/>
      </w:r>
    </w:p>
  </w:endnote>
  <w:endnote w:type="continuationSeparator" w:id="0">
    <w:p w14:paraId="1A1E62CF" w14:textId="77777777" w:rsidR="00802235" w:rsidRDefault="0013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171B2" w14:textId="77777777" w:rsidR="00802235" w:rsidRDefault="001357B2">
      <w:r>
        <w:separator/>
      </w:r>
    </w:p>
  </w:footnote>
  <w:footnote w:type="continuationSeparator" w:id="0">
    <w:p w14:paraId="4F0AF0F8" w14:textId="77777777" w:rsidR="00802235" w:rsidRDefault="0013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1A177" w14:textId="77777777" w:rsidR="00802235" w:rsidRDefault="00802235">
    <w:pPr>
      <w:jc w:val="center"/>
      <w:rPr>
        <w:b/>
        <w:sz w:val="28"/>
      </w:rPr>
    </w:pPr>
  </w:p>
  <w:p w14:paraId="38CC1AB0" w14:textId="77777777" w:rsidR="00802235" w:rsidRDefault="008022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45ECD"/>
    <w:multiLevelType w:val="hybridMultilevel"/>
    <w:tmpl w:val="A808DCE8"/>
    <w:lvl w:ilvl="0" w:tplc="E3DE55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79A"/>
    <w:rsid w:val="00040F71"/>
    <w:rsid w:val="001357B2"/>
    <w:rsid w:val="00247A85"/>
    <w:rsid w:val="00671902"/>
    <w:rsid w:val="00802235"/>
    <w:rsid w:val="00C962A6"/>
    <w:rsid w:val="00D2179A"/>
    <w:rsid w:val="00E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C59C9"/>
  <w15:chartTrackingRefBased/>
  <w15:docId w15:val="{73C57A9E-66F4-4868-973C-B1103CE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Corpodetexto">
    <w:name w:val="Body Text"/>
    <w:basedOn w:val="Normal"/>
    <w:semiHidden/>
    <w:pPr>
      <w:jc w:val="both"/>
    </w:pPr>
    <w:rPr>
      <w:rFonts w:ascii="Lucida Sans" w:hAnsi="Lucida Sans"/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semiHidden/>
    <w:pPr>
      <w:ind w:firstLine="2835"/>
      <w:jc w:val="both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8</cp:revision>
  <cp:lastPrinted>1900-01-01T03:00:00Z</cp:lastPrinted>
  <dcterms:created xsi:type="dcterms:W3CDTF">2019-08-22T12:02:00Z</dcterms:created>
  <dcterms:modified xsi:type="dcterms:W3CDTF">2020-06-18T13:50:00Z</dcterms:modified>
</cp:coreProperties>
</file>