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A94E32" w14:textId="2CAC6BF4" w:rsidR="00845C80" w:rsidRPr="00845C80" w:rsidRDefault="00845C80" w:rsidP="00EC5020">
      <w:pPr>
        <w:pStyle w:val="Recuodecorpodetexto2"/>
        <w:ind w:left="1418" w:firstLine="0"/>
        <w:rPr>
          <w:i w:val="0"/>
          <w:iCs/>
          <w:color w:val="FF0000"/>
          <w:szCs w:val="24"/>
        </w:rPr>
      </w:pPr>
      <w:r w:rsidRPr="00845C80">
        <w:rPr>
          <w:i w:val="0"/>
          <w:iCs/>
          <w:color w:val="FF0000"/>
          <w:szCs w:val="24"/>
        </w:rPr>
        <w:t>Revogada pela LC nº 325/2020</w:t>
      </w:r>
    </w:p>
    <w:p w14:paraId="7B3EAB72" w14:textId="77777777" w:rsidR="00845C80" w:rsidRDefault="00845C80" w:rsidP="00EC5020">
      <w:pPr>
        <w:pStyle w:val="Recuodecorpodetexto2"/>
        <w:ind w:left="1418" w:firstLine="0"/>
        <w:rPr>
          <w:i w:val="0"/>
          <w:iCs/>
          <w:szCs w:val="24"/>
        </w:rPr>
      </w:pPr>
    </w:p>
    <w:p w14:paraId="3789362F" w14:textId="1529AF81" w:rsidR="00955E01" w:rsidRPr="00FC5843" w:rsidRDefault="00955E01" w:rsidP="00EC5020">
      <w:pPr>
        <w:pStyle w:val="Recuodecorpodetexto2"/>
        <w:ind w:left="1418" w:firstLine="0"/>
        <w:rPr>
          <w:i w:val="0"/>
          <w:iCs/>
          <w:szCs w:val="24"/>
        </w:rPr>
      </w:pPr>
      <w:r w:rsidRPr="00FC5843">
        <w:rPr>
          <w:i w:val="0"/>
          <w:iCs/>
          <w:szCs w:val="24"/>
        </w:rPr>
        <w:t>LEI COMPLEMENTAR Nº 114/2010</w:t>
      </w:r>
      <w:r w:rsidR="00EC5020">
        <w:rPr>
          <w:i w:val="0"/>
          <w:iCs/>
          <w:szCs w:val="24"/>
        </w:rPr>
        <w:t xml:space="preserve">, DE </w:t>
      </w:r>
      <w:r w:rsidRPr="00FC5843">
        <w:rPr>
          <w:i w:val="0"/>
          <w:iCs/>
          <w:szCs w:val="24"/>
        </w:rPr>
        <w:t>24 DE FEVEREIRO DE 2010.</w:t>
      </w:r>
    </w:p>
    <w:p w14:paraId="25F071AF" w14:textId="77777777" w:rsidR="00FC5843" w:rsidRPr="00FC5843" w:rsidRDefault="00FC5843" w:rsidP="00EC5020">
      <w:pPr>
        <w:pStyle w:val="Recuodecorpodetexto2"/>
        <w:ind w:left="1418" w:firstLine="0"/>
        <w:rPr>
          <w:i w:val="0"/>
          <w:iCs/>
          <w:szCs w:val="24"/>
        </w:rPr>
      </w:pPr>
    </w:p>
    <w:p w14:paraId="1445FA6D" w14:textId="77777777" w:rsidR="00955E01" w:rsidRPr="00845C80" w:rsidRDefault="00955E01" w:rsidP="00EC5020">
      <w:pPr>
        <w:pStyle w:val="Recuodecorpodetexto2"/>
        <w:ind w:left="1418" w:firstLine="0"/>
        <w:rPr>
          <w:i w:val="0"/>
          <w:iCs/>
          <w:strike/>
          <w:szCs w:val="24"/>
        </w:rPr>
      </w:pPr>
      <w:bookmarkStart w:id="0" w:name="_GoBack"/>
      <w:r w:rsidRPr="00845C80">
        <w:rPr>
          <w:i w:val="0"/>
          <w:iCs/>
          <w:strike/>
          <w:szCs w:val="24"/>
        </w:rPr>
        <w:t>AUTOR: PODER EXECUTIVO.</w:t>
      </w:r>
    </w:p>
    <w:p w14:paraId="5BA4F5BF" w14:textId="77777777" w:rsidR="00FC5843" w:rsidRPr="00845C80" w:rsidRDefault="00FC5843" w:rsidP="00EC5020">
      <w:pPr>
        <w:ind w:left="1418"/>
        <w:jc w:val="both"/>
        <w:rPr>
          <w:b/>
          <w:bCs/>
          <w:iCs/>
          <w:strike/>
          <w:sz w:val="24"/>
          <w:szCs w:val="24"/>
        </w:rPr>
      </w:pPr>
    </w:p>
    <w:p w14:paraId="62748B88" w14:textId="77777777" w:rsidR="00955E01" w:rsidRPr="00845C80" w:rsidRDefault="00955E01" w:rsidP="00EC5020">
      <w:pPr>
        <w:widowControl w:val="0"/>
        <w:tabs>
          <w:tab w:val="left" w:pos="851"/>
          <w:tab w:val="left" w:pos="2880"/>
          <w:tab w:val="right" w:pos="9072"/>
        </w:tabs>
        <w:snapToGrid w:val="0"/>
        <w:ind w:left="1418"/>
        <w:jc w:val="both"/>
        <w:rPr>
          <w:rFonts w:eastAsia="MS Mincho"/>
          <w:b/>
          <w:strike/>
          <w:color w:val="000000"/>
          <w:sz w:val="24"/>
          <w:szCs w:val="24"/>
        </w:rPr>
      </w:pPr>
      <w:r w:rsidRPr="00845C80">
        <w:rPr>
          <w:rFonts w:eastAsia="MS Mincho"/>
          <w:b/>
          <w:strike/>
          <w:color w:val="000000"/>
          <w:sz w:val="24"/>
          <w:szCs w:val="24"/>
        </w:rPr>
        <w:t>SÚMULA: ALTERA E CRIA PARÁGRAFO AO ARTIGO 35 DA LEI COMPLEMENTAR Nº 049/2006 DE 13 DE JULHO DE 2006 E DÁ OUTRAS PROVIDÊNCIAS.</w:t>
      </w:r>
    </w:p>
    <w:p w14:paraId="2C19D6DF" w14:textId="77777777" w:rsidR="00FC5843" w:rsidRPr="00845C80" w:rsidRDefault="00FC5843" w:rsidP="00EC5020">
      <w:pPr>
        <w:pStyle w:val="Recuodecorpodetexto"/>
        <w:ind w:left="1418" w:firstLine="0"/>
        <w:rPr>
          <w:b/>
          <w:bCs/>
          <w:i w:val="0"/>
          <w:strike/>
          <w:szCs w:val="24"/>
        </w:rPr>
      </w:pPr>
    </w:p>
    <w:p w14:paraId="7654E327" w14:textId="77777777" w:rsidR="00955E01" w:rsidRPr="00845C80" w:rsidRDefault="00955E01" w:rsidP="00EC5020">
      <w:pPr>
        <w:tabs>
          <w:tab w:val="left" w:pos="1440"/>
          <w:tab w:val="left" w:pos="1701"/>
        </w:tabs>
        <w:ind w:left="1418"/>
        <w:jc w:val="both"/>
        <w:rPr>
          <w:b/>
          <w:strike/>
          <w:sz w:val="24"/>
          <w:szCs w:val="24"/>
        </w:rPr>
      </w:pPr>
      <w:r w:rsidRPr="00845C80">
        <w:rPr>
          <w:b/>
          <w:strike/>
          <w:sz w:val="24"/>
          <w:szCs w:val="24"/>
        </w:rPr>
        <w:t xml:space="preserve">O SENHOR CLOMIR BEDIN, PREFEITO MUNICIPAL DE SORRISO, ESTADO DE MATO GROSSO, NO USO DE SUAS ATRIBUIÇÕES LEGAIS, FAZ SABER QUE A CÂMARA MUNICIPAL DE VEREADORES APROVOU E ELE SANCIONA A SEGUINTE LEI COMPLEMENTAR: </w:t>
      </w:r>
    </w:p>
    <w:p w14:paraId="319B4D93" w14:textId="77777777" w:rsidR="00955E01" w:rsidRPr="00845C80" w:rsidRDefault="00955E01" w:rsidP="00955E01">
      <w:pPr>
        <w:tabs>
          <w:tab w:val="left" w:pos="708"/>
        </w:tabs>
        <w:ind w:firstLine="2340"/>
        <w:jc w:val="both"/>
        <w:rPr>
          <w:rFonts w:eastAsia="MS Mincho"/>
          <w:b/>
          <w:strike/>
          <w:sz w:val="24"/>
          <w:szCs w:val="24"/>
        </w:rPr>
      </w:pPr>
    </w:p>
    <w:p w14:paraId="2DFBC45D" w14:textId="77777777" w:rsidR="00FC5843" w:rsidRPr="00845C80" w:rsidRDefault="00FC5843" w:rsidP="00955E01">
      <w:pPr>
        <w:tabs>
          <w:tab w:val="left" w:pos="708"/>
        </w:tabs>
        <w:ind w:firstLine="2340"/>
        <w:jc w:val="both"/>
        <w:rPr>
          <w:rFonts w:eastAsia="MS Mincho"/>
          <w:b/>
          <w:strike/>
          <w:sz w:val="24"/>
          <w:szCs w:val="24"/>
        </w:rPr>
      </w:pPr>
    </w:p>
    <w:p w14:paraId="2EA8F3F6" w14:textId="77777777" w:rsidR="00955E01" w:rsidRPr="00845C80" w:rsidRDefault="00955E01" w:rsidP="00FC5843">
      <w:pPr>
        <w:tabs>
          <w:tab w:val="left" w:pos="708"/>
        </w:tabs>
        <w:ind w:firstLine="1418"/>
        <w:jc w:val="both"/>
        <w:rPr>
          <w:rFonts w:eastAsia="MS Mincho"/>
          <w:strike/>
          <w:sz w:val="24"/>
          <w:szCs w:val="24"/>
        </w:rPr>
      </w:pPr>
      <w:r w:rsidRPr="00845C80">
        <w:rPr>
          <w:rFonts w:eastAsia="MS Mincho"/>
          <w:b/>
          <w:strike/>
          <w:sz w:val="24"/>
          <w:szCs w:val="24"/>
        </w:rPr>
        <w:t>Art. 1º</w:t>
      </w:r>
      <w:r w:rsidRPr="00845C80">
        <w:rPr>
          <w:rFonts w:eastAsia="MS Mincho"/>
          <w:strike/>
          <w:sz w:val="24"/>
          <w:szCs w:val="24"/>
        </w:rPr>
        <w:t xml:space="preserve"> - Altera o artigo 35 da Lei Complementar nº 049/2006 de 13 de julho de 2006, que passa a ter a seguinte redação:</w:t>
      </w:r>
    </w:p>
    <w:p w14:paraId="22A3E57B" w14:textId="77777777" w:rsidR="00955E01" w:rsidRPr="00845C80" w:rsidRDefault="00955E01" w:rsidP="00FC5843">
      <w:pPr>
        <w:tabs>
          <w:tab w:val="left" w:pos="708"/>
        </w:tabs>
        <w:ind w:firstLine="1418"/>
        <w:jc w:val="both"/>
        <w:rPr>
          <w:rFonts w:eastAsia="MS Mincho"/>
          <w:strike/>
          <w:sz w:val="24"/>
          <w:szCs w:val="24"/>
        </w:rPr>
      </w:pPr>
    </w:p>
    <w:p w14:paraId="04A7739B" w14:textId="77777777" w:rsidR="00955E01" w:rsidRPr="00845C80" w:rsidRDefault="00955E01" w:rsidP="00FC5843">
      <w:pPr>
        <w:tabs>
          <w:tab w:val="left" w:pos="708"/>
        </w:tabs>
        <w:ind w:firstLine="1418"/>
        <w:jc w:val="both"/>
        <w:rPr>
          <w:rFonts w:eastAsia="MS Mincho"/>
          <w:strike/>
          <w:sz w:val="24"/>
          <w:szCs w:val="24"/>
        </w:rPr>
      </w:pPr>
      <w:r w:rsidRPr="00845C80">
        <w:rPr>
          <w:rFonts w:eastAsia="MS Mincho"/>
          <w:b/>
          <w:strike/>
          <w:sz w:val="24"/>
          <w:szCs w:val="24"/>
        </w:rPr>
        <w:t xml:space="preserve">“Art. 35 </w:t>
      </w:r>
      <w:r w:rsidRPr="00845C80">
        <w:rPr>
          <w:rFonts w:eastAsia="MS Mincho"/>
          <w:strike/>
          <w:sz w:val="24"/>
          <w:szCs w:val="24"/>
        </w:rPr>
        <w:t>– Será obrigatória a instalação de, no mínimo, um elevador em edificações com mais de dois pavimentos, que apresentarem entre o piso do último pavimento que tem acesso à unidade autônoma e o nível da soleira de acesso à edificação, uma distância vertical superior a 10,00m (dez metros</w:t>
      </w:r>
      <w:proofErr w:type="gramStart"/>
      <w:r w:rsidRPr="00845C80">
        <w:rPr>
          <w:rFonts w:eastAsia="MS Mincho"/>
          <w:strike/>
          <w:sz w:val="24"/>
          <w:szCs w:val="24"/>
        </w:rPr>
        <w:t>).”</w:t>
      </w:r>
      <w:proofErr w:type="gramEnd"/>
    </w:p>
    <w:p w14:paraId="270AC592" w14:textId="77777777" w:rsidR="00955E01" w:rsidRPr="00845C80" w:rsidRDefault="00955E01" w:rsidP="00FC5843">
      <w:pPr>
        <w:tabs>
          <w:tab w:val="left" w:pos="708"/>
        </w:tabs>
        <w:ind w:firstLine="1418"/>
        <w:jc w:val="both"/>
        <w:rPr>
          <w:rFonts w:eastAsia="MS Mincho"/>
          <w:b/>
          <w:strike/>
          <w:color w:val="000000"/>
          <w:sz w:val="24"/>
          <w:szCs w:val="24"/>
        </w:rPr>
      </w:pPr>
    </w:p>
    <w:p w14:paraId="634A37B8" w14:textId="77777777" w:rsidR="00955E01" w:rsidRPr="00845C80" w:rsidRDefault="00955E01" w:rsidP="00FC5843">
      <w:pPr>
        <w:tabs>
          <w:tab w:val="left" w:pos="708"/>
        </w:tabs>
        <w:ind w:firstLine="1418"/>
        <w:jc w:val="both"/>
        <w:rPr>
          <w:rFonts w:eastAsia="MS Mincho"/>
          <w:strike/>
          <w:color w:val="000000"/>
          <w:sz w:val="24"/>
          <w:szCs w:val="24"/>
        </w:rPr>
      </w:pPr>
      <w:r w:rsidRPr="00845C80">
        <w:rPr>
          <w:rFonts w:eastAsia="MS Mincho"/>
          <w:b/>
          <w:strike/>
          <w:color w:val="000000"/>
          <w:sz w:val="24"/>
          <w:szCs w:val="24"/>
        </w:rPr>
        <w:t>Art. 2º</w:t>
      </w:r>
      <w:r w:rsidRPr="00845C80">
        <w:rPr>
          <w:rFonts w:eastAsia="MS Mincho"/>
          <w:strike/>
          <w:color w:val="000000"/>
          <w:sz w:val="24"/>
          <w:szCs w:val="24"/>
        </w:rPr>
        <w:t xml:space="preserve"> - Cria e altera ordem de Parágrafos ao artigo 35 da Lei Complementar nº 049/2006 de 13 de julho de 2006, que passa a ter a seguinte redação:</w:t>
      </w:r>
    </w:p>
    <w:p w14:paraId="31488B33" w14:textId="77777777" w:rsidR="00955E01" w:rsidRPr="00845C80" w:rsidRDefault="00955E01" w:rsidP="00FC5843">
      <w:pPr>
        <w:tabs>
          <w:tab w:val="left" w:pos="708"/>
        </w:tabs>
        <w:ind w:firstLine="1418"/>
        <w:jc w:val="both"/>
        <w:rPr>
          <w:rFonts w:eastAsia="MS Mincho"/>
          <w:strike/>
          <w:color w:val="000000"/>
          <w:sz w:val="24"/>
          <w:szCs w:val="24"/>
        </w:rPr>
      </w:pPr>
    </w:p>
    <w:p w14:paraId="4710F8F2" w14:textId="77777777" w:rsidR="00955E01" w:rsidRPr="00845C80" w:rsidRDefault="00955E01" w:rsidP="00FC5843">
      <w:pPr>
        <w:tabs>
          <w:tab w:val="left" w:pos="708"/>
        </w:tabs>
        <w:ind w:firstLine="1418"/>
        <w:jc w:val="both"/>
        <w:rPr>
          <w:rFonts w:eastAsia="MS Mincho"/>
          <w:strike/>
          <w:color w:val="000000"/>
          <w:sz w:val="24"/>
          <w:szCs w:val="24"/>
        </w:rPr>
      </w:pPr>
      <w:r w:rsidRPr="00845C80">
        <w:rPr>
          <w:rFonts w:eastAsia="MS Mincho"/>
          <w:b/>
          <w:strike/>
          <w:color w:val="000000"/>
          <w:sz w:val="24"/>
          <w:szCs w:val="24"/>
        </w:rPr>
        <w:t>“§ 1º</w:t>
      </w:r>
      <w:r w:rsidRPr="00845C80">
        <w:rPr>
          <w:rFonts w:eastAsia="MS Mincho"/>
          <w:strike/>
          <w:color w:val="000000"/>
          <w:sz w:val="24"/>
          <w:szCs w:val="24"/>
        </w:rPr>
        <w:t xml:space="preserve"> - </w:t>
      </w:r>
      <w:r w:rsidRPr="00845C80">
        <w:rPr>
          <w:strike/>
          <w:sz w:val="24"/>
          <w:szCs w:val="24"/>
        </w:rPr>
        <w:t xml:space="preserve">A definição da quantidade necessária de elevadores em cada edificação deve ser feita por profissional habilitado, com base nas normas da ABNT – Associação Brasileira de Normas Técnicas, com a apresentação do Cálculo de Tráfego nos Elevadores, bem como ART – Anotação de responsabilidade Técnica do </w:t>
      </w:r>
      <w:proofErr w:type="gramStart"/>
      <w:r w:rsidRPr="00845C80">
        <w:rPr>
          <w:strike/>
          <w:sz w:val="24"/>
          <w:szCs w:val="24"/>
        </w:rPr>
        <w:t>responsável.”</w:t>
      </w:r>
      <w:proofErr w:type="gramEnd"/>
    </w:p>
    <w:p w14:paraId="712B3873" w14:textId="77777777" w:rsidR="00955E01" w:rsidRPr="00845C80" w:rsidRDefault="00955E01" w:rsidP="00FC5843">
      <w:pPr>
        <w:tabs>
          <w:tab w:val="left" w:pos="708"/>
        </w:tabs>
        <w:ind w:firstLine="1418"/>
        <w:jc w:val="both"/>
        <w:rPr>
          <w:rFonts w:eastAsia="MS Mincho"/>
          <w:b/>
          <w:strike/>
          <w:color w:val="000000"/>
          <w:sz w:val="24"/>
          <w:szCs w:val="24"/>
        </w:rPr>
      </w:pPr>
    </w:p>
    <w:p w14:paraId="22217A22" w14:textId="77777777" w:rsidR="00955E01" w:rsidRPr="00845C80" w:rsidRDefault="00955E01" w:rsidP="00FC5843">
      <w:pPr>
        <w:tabs>
          <w:tab w:val="left" w:pos="708"/>
        </w:tabs>
        <w:ind w:firstLine="1418"/>
        <w:jc w:val="both"/>
        <w:rPr>
          <w:rFonts w:eastAsia="MS Mincho"/>
          <w:strike/>
          <w:sz w:val="24"/>
          <w:szCs w:val="24"/>
        </w:rPr>
      </w:pPr>
      <w:r w:rsidRPr="00845C80">
        <w:rPr>
          <w:rFonts w:eastAsia="MS Mincho"/>
          <w:b/>
          <w:strike/>
          <w:color w:val="000000"/>
          <w:sz w:val="24"/>
          <w:szCs w:val="24"/>
        </w:rPr>
        <w:t>§ 2º -</w:t>
      </w:r>
      <w:r w:rsidRPr="00845C80">
        <w:rPr>
          <w:rFonts w:eastAsia="MS Mincho"/>
          <w:b/>
          <w:strike/>
          <w:color w:val="008000"/>
          <w:sz w:val="24"/>
          <w:szCs w:val="24"/>
        </w:rPr>
        <w:t xml:space="preserve"> </w:t>
      </w:r>
      <w:r w:rsidRPr="00845C80">
        <w:rPr>
          <w:rFonts w:eastAsia="MS Mincho"/>
          <w:strike/>
          <w:sz w:val="24"/>
          <w:szCs w:val="24"/>
        </w:rPr>
        <w:t>Para o cálculo das distâncias verticais, mencionadas neste artigo, será utilizada a cota da via pública e não a da soleira de acesso à edificação, nos casos em que houver rampas com inclinação superior a 12,5% (doze inteiros e cinco décimos por cento) ou escada com diferença de nível superior a 1,00m (um metro).</w:t>
      </w:r>
    </w:p>
    <w:p w14:paraId="7957229F" w14:textId="77777777" w:rsidR="00955E01" w:rsidRPr="00845C80" w:rsidRDefault="00955E01" w:rsidP="00FC5843">
      <w:pPr>
        <w:tabs>
          <w:tab w:val="left" w:pos="708"/>
        </w:tabs>
        <w:ind w:firstLine="1418"/>
        <w:jc w:val="both"/>
        <w:rPr>
          <w:rFonts w:eastAsia="MS Mincho"/>
          <w:b/>
          <w:strike/>
          <w:color w:val="000000"/>
          <w:sz w:val="24"/>
          <w:szCs w:val="24"/>
        </w:rPr>
      </w:pPr>
    </w:p>
    <w:p w14:paraId="1ED8176A" w14:textId="77777777" w:rsidR="00955E01" w:rsidRPr="00845C80" w:rsidRDefault="00955E01" w:rsidP="00FC5843">
      <w:pPr>
        <w:tabs>
          <w:tab w:val="left" w:pos="708"/>
        </w:tabs>
        <w:ind w:firstLine="1418"/>
        <w:jc w:val="both"/>
        <w:rPr>
          <w:rFonts w:eastAsia="MS Mincho"/>
          <w:strike/>
          <w:sz w:val="24"/>
          <w:szCs w:val="24"/>
        </w:rPr>
      </w:pPr>
      <w:r w:rsidRPr="00845C80">
        <w:rPr>
          <w:rFonts w:eastAsia="MS Mincho"/>
          <w:b/>
          <w:strike/>
          <w:color w:val="000000"/>
          <w:sz w:val="24"/>
          <w:szCs w:val="24"/>
        </w:rPr>
        <w:t>§ 3º -</w:t>
      </w:r>
      <w:r w:rsidRPr="00845C80">
        <w:rPr>
          <w:rFonts w:eastAsia="MS Mincho"/>
          <w:strike/>
          <w:sz w:val="24"/>
          <w:szCs w:val="24"/>
        </w:rPr>
        <w:t xml:space="preserve"> Para efeito de cálculo das distâncias verticais, serão consideradas as espessuras das lajes com, no mínimo, 0,10m (dez centímetros</w:t>
      </w:r>
      <w:proofErr w:type="gramStart"/>
      <w:r w:rsidRPr="00845C80">
        <w:rPr>
          <w:rFonts w:eastAsia="MS Mincho"/>
          <w:strike/>
          <w:sz w:val="24"/>
          <w:szCs w:val="24"/>
        </w:rPr>
        <w:t>).”</w:t>
      </w:r>
      <w:proofErr w:type="gramEnd"/>
    </w:p>
    <w:p w14:paraId="6306F57A" w14:textId="77777777" w:rsidR="00955E01" w:rsidRPr="00845C80" w:rsidRDefault="00955E01" w:rsidP="00FC5843">
      <w:pPr>
        <w:tabs>
          <w:tab w:val="left" w:pos="708"/>
        </w:tabs>
        <w:ind w:firstLine="1418"/>
        <w:jc w:val="both"/>
        <w:rPr>
          <w:rFonts w:eastAsia="MS Mincho"/>
          <w:strike/>
          <w:sz w:val="24"/>
          <w:szCs w:val="24"/>
        </w:rPr>
      </w:pPr>
    </w:p>
    <w:p w14:paraId="1D043D76" w14:textId="77777777" w:rsidR="00955E01" w:rsidRPr="00845C80" w:rsidRDefault="00955E01" w:rsidP="00FC5843">
      <w:pPr>
        <w:tabs>
          <w:tab w:val="left" w:pos="0"/>
        </w:tabs>
        <w:ind w:firstLine="1418"/>
        <w:jc w:val="both"/>
        <w:rPr>
          <w:rFonts w:eastAsia="MS Mincho"/>
          <w:strike/>
          <w:sz w:val="24"/>
          <w:szCs w:val="24"/>
        </w:rPr>
      </w:pPr>
      <w:r w:rsidRPr="00845C80">
        <w:rPr>
          <w:rFonts w:eastAsia="MS Mincho"/>
          <w:b/>
          <w:strike/>
          <w:sz w:val="24"/>
          <w:szCs w:val="24"/>
        </w:rPr>
        <w:t>Art. 3º</w:t>
      </w:r>
      <w:r w:rsidRPr="00845C80">
        <w:rPr>
          <w:rFonts w:eastAsia="MS Mincho"/>
          <w:strike/>
          <w:sz w:val="24"/>
          <w:szCs w:val="24"/>
        </w:rPr>
        <w:t xml:space="preserve"> - Esta Lei Complementar entra em vigor na data de sua publicação.</w:t>
      </w:r>
    </w:p>
    <w:p w14:paraId="46B6A02C" w14:textId="77777777" w:rsidR="00410B2B" w:rsidRPr="00845C80" w:rsidRDefault="00410B2B" w:rsidP="00FC5843">
      <w:pPr>
        <w:tabs>
          <w:tab w:val="left" w:pos="0"/>
        </w:tabs>
        <w:ind w:firstLine="1418"/>
        <w:jc w:val="both"/>
        <w:rPr>
          <w:rFonts w:eastAsia="MS Mincho"/>
          <w:strike/>
          <w:sz w:val="24"/>
          <w:szCs w:val="24"/>
        </w:rPr>
      </w:pPr>
    </w:p>
    <w:p w14:paraId="672B9CB0" w14:textId="77777777" w:rsidR="00955E01" w:rsidRPr="00845C80" w:rsidRDefault="00955E01" w:rsidP="00FC5843">
      <w:pPr>
        <w:tabs>
          <w:tab w:val="left" w:pos="0"/>
        </w:tabs>
        <w:ind w:firstLine="1418"/>
        <w:jc w:val="both"/>
        <w:rPr>
          <w:rFonts w:eastAsia="MS Mincho"/>
          <w:strike/>
          <w:color w:val="FF0000"/>
          <w:sz w:val="24"/>
          <w:szCs w:val="24"/>
        </w:rPr>
      </w:pPr>
      <w:r w:rsidRPr="00845C80">
        <w:rPr>
          <w:rFonts w:eastAsia="MS Mincho"/>
          <w:b/>
          <w:strike/>
          <w:sz w:val="24"/>
          <w:szCs w:val="24"/>
        </w:rPr>
        <w:t>Art. 4º</w:t>
      </w:r>
      <w:r w:rsidRPr="00845C80">
        <w:rPr>
          <w:rFonts w:eastAsia="MS Mincho"/>
          <w:strike/>
          <w:sz w:val="24"/>
          <w:szCs w:val="24"/>
        </w:rPr>
        <w:t xml:space="preserve"> - Revogam-se as disposições em contrário.</w:t>
      </w:r>
    </w:p>
    <w:p w14:paraId="0F26EA93" w14:textId="77777777" w:rsidR="00955E01" w:rsidRPr="00845C80" w:rsidRDefault="00955E01" w:rsidP="00FC5843">
      <w:pPr>
        <w:tabs>
          <w:tab w:val="left" w:pos="0"/>
        </w:tabs>
        <w:ind w:firstLine="1418"/>
        <w:jc w:val="both"/>
        <w:rPr>
          <w:strike/>
          <w:sz w:val="24"/>
          <w:szCs w:val="24"/>
        </w:rPr>
      </w:pPr>
    </w:p>
    <w:p w14:paraId="6301CCB0" w14:textId="77777777" w:rsidR="00955E01" w:rsidRPr="00845C80" w:rsidRDefault="00955E01" w:rsidP="00FC5843">
      <w:pPr>
        <w:tabs>
          <w:tab w:val="left" w:pos="0"/>
        </w:tabs>
        <w:ind w:firstLine="1418"/>
        <w:jc w:val="both"/>
        <w:rPr>
          <w:b/>
          <w:strike/>
          <w:sz w:val="24"/>
          <w:szCs w:val="24"/>
        </w:rPr>
      </w:pPr>
    </w:p>
    <w:p w14:paraId="57165A1F" w14:textId="77777777" w:rsidR="00955E01" w:rsidRPr="00845C80" w:rsidRDefault="00955E01" w:rsidP="00FC5843">
      <w:pPr>
        <w:tabs>
          <w:tab w:val="left" w:pos="0"/>
        </w:tabs>
        <w:ind w:firstLine="1418"/>
        <w:jc w:val="both"/>
        <w:rPr>
          <w:b/>
          <w:strike/>
          <w:sz w:val="24"/>
          <w:szCs w:val="24"/>
        </w:rPr>
      </w:pPr>
      <w:r w:rsidRPr="00845C80">
        <w:rPr>
          <w:b/>
          <w:strike/>
          <w:sz w:val="24"/>
          <w:szCs w:val="24"/>
        </w:rPr>
        <w:t>PALÁCIO DA CIDADANIA, GABINETE DO PREFEITO MUNICIPAL DE SORRISO, ESTADO DE MATO GROSSO, EM 24 DE FEVEREIRO DE 2010.</w:t>
      </w:r>
    </w:p>
    <w:p w14:paraId="0F8C3D78" w14:textId="77777777" w:rsidR="00955E01" w:rsidRPr="00845C80" w:rsidRDefault="00955E01" w:rsidP="00FC5843">
      <w:pPr>
        <w:tabs>
          <w:tab w:val="left" w:pos="0"/>
        </w:tabs>
        <w:ind w:firstLine="1418"/>
        <w:jc w:val="both"/>
        <w:rPr>
          <w:b/>
          <w:strike/>
          <w:sz w:val="24"/>
          <w:szCs w:val="24"/>
        </w:rPr>
      </w:pPr>
    </w:p>
    <w:p w14:paraId="121ECEC8" w14:textId="77777777" w:rsidR="00955E01" w:rsidRPr="00845C80" w:rsidRDefault="00955E01" w:rsidP="00955E01">
      <w:pPr>
        <w:ind w:firstLine="1418"/>
        <w:jc w:val="center"/>
        <w:rPr>
          <w:b/>
          <w:strike/>
          <w:sz w:val="24"/>
          <w:szCs w:val="24"/>
        </w:rPr>
      </w:pPr>
    </w:p>
    <w:p w14:paraId="42EF8C3F" w14:textId="77777777" w:rsidR="00955E01" w:rsidRPr="00845C80" w:rsidRDefault="00955E01" w:rsidP="00955E01">
      <w:pPr>
        <w:ind w:firstLine="1418"/>
        <w:rPr>
          <w:b/>
          <w:strike/>
          <w:sz w:val="24"/>
          <w:szCs w:val="24"/>
        </w:rPr>
      </w:pPr>
      <w:r w:rsidRPr="00845C80">
        <w:rPr>
          <w:b/>
          <w:strike/>
          <w:sz w:val="24"/>
          <w:szCs w:val="24"/>
        </w:rPr>
        <w:t xml:space="preserve">                              CLOMIR BEDIN</w:t>
      </w:r>
    </w:p>
    <w:p w14:paraId="7AE43290" w14:textId="77777777" w:rsidR="00955E01" w:rsidRPr="00845C80" w:rsidRDefault="00955E01" w:rsidP="00955E01">
      <w:pPr>
        <w:ind w:firstLine="1418"/>
        <w:rPr>
          <w:b/>
          <w:strike/>
          <w:sz w:val="24"/>
          <w:szCs w:val="24"/>
        </w:rPr>
      </w:pPr>
      <w:r w:rsidRPr="00845C80">
        <w:rPr>
          <w:b/>
          <w:strike/>
          <w:sz w:val="24"/>
          <w:szCs w:val="24"/>
        </w:rPr>
        <w:t xml:space="preserve">                            Prefeito Municipal</w:t>
      </w:r>
    </w:p>
    <w:p w14:paraId="1F74AAD0" w14:textId="77777777" w:rsidR="00955E01" w:rsidRPr="00845C80" w:rsidRDefault="00955E01" w:rsidP="00955E01">
      <w:pPr>
        <w:ind w:firstLine="1418"/>
        <w:rPr>
          <w:b/>
          <w:strike/>
          <w:sz w:val="24"/>
          <w:szCs w:val="24"/>
        </w:rPr>
      </w:pPr>
    </w:p>
    <w:p w14:paraId="59C9A1A3" w14:textId="77777777" w:rsidR="00955E01" w:rsidRPr="00845C80" w:rsidRDefault="00955E01" w:rsidP="00955E01">
      <w:pPr>
        <w:ind w:firstLine="1418"/>
        <w:rPr>
          <w:b/>
          <w:strike/>
          <w:sz w:val="24"/>
          <w:szCs w:val="24"/>
        </w:rPr>
      </w:pPr>
    </w:p>
    <w:p w14:paraId="274ACD46" w14:textId="77777777" w:rsidR="00955E01" w:rsidRPr="00845C80" w:rsidRDefault="00955E01" w:rsidP="00FC5843">
      <w:pPr>
        <w:ind w:right="-710"/>
        <w:jc w:val="both"/>
        <w:rPr>
          <w:b/>
          <w:strike/>
          <w:sz w:val="24"/>
          <w:szCs w:val="24"/>
        </w:rPr>
      </w:pPr>
      <w:r w:rsidRPr="00845C80">
        <w:rPr>
          <w:b/>
          <w:strike/>
          <w:sz w:val="24"/>
          <w:szCs w:val="24"/>
        </w:rPr>
        <w:t xml:space="preserve">                                                                     WANDERLEY PAULO DA SILVA</w:t>
      </w:r>
    </w:p>
    <w:p w14:paraId="7BB1AED9" w14:textId="77777777" w:rsidR="00955E01" w:rsidRPr="00845C80" w:rsidRDefault="00955E01" w:rsidP="00FC5843">
      <w:pPr>
        <w:ind w:right="-710"/>
        <w:jc w:val="both"/>
        <w:rPr>
          <w:b/>
          <w:strike/>
          <w:sz w:val="24"/>
          <w:szCs w:val="24"/>
        </w:rPr>
      </w:pPr>
      <w:r w:rsidRPr="00845C80">
        <w:rPr>
          <w:b/>
          <w:strike/>
          <w:sz w:val="24"/>
          <w:szCs w:val="24"/>
        </w:rPr>
        <w:t xml:space="preserve">                                                                                     </w:t>
      </w:r>
      <w:proofErr w:type="gramStart"/>
      <w:r w:rsidRPr="00845C80">
        <w:rPr>
          <w:b/>
          <w:strike/>
          <w:sz w:val="24"/>
          <w:szCs w:val="24"/>
        </w:rPr>
        <w:t>Vice – Prefeito</w:t>
      </w:r>
      <w:proofErr w:type="gramEnd"/>
    </w:p>
    <w:p w14:paraId="6A8DB26A" w14:textId="77777777" w:rsidR="00955E01" w:rsidRPr="00845C80" w:rsidRDefault="00955E01" w:rsidP="00FC5843">
      <w:pPr>
        <w:ind w:right="-710"/>
        <w:jc w:val="both"/>
        <w:rPr>
          <w:b/>
          <w:strike/>
          <w:sz w:val="24"/>
          <w:szCs w:val="24"/>
        </w:rPr>
      </w:pPr>
      <w:r w:rsidRPr="00845C80">
        <w:rPr>
          <w:b/>
          <w:strike/>
          <w:sz w:val="24"/>
          <w:szCs w:val="24"/>
        </w:rPr>
        <w:t xml:space="preserve">                                                                     ZILTON MARIANO DE ALMEIDA </w:t>
      </w:r>
    </w:p>
    <w:p w14:paraId="590288D0" w14:textId="77777777" w:rsidR="00955E01" w:rsidRPr="00845C80" w:rsidRDefault="00955E01" w:rsidP="00FC5843">
      <w:pPr>
        <w:ind w:right="-710"/>
        <w:jc w:val="both"/>
        <w:rPr>
          <w:b/>
          <w:strike/>
          <w:sz w:val="24"/>
          <w:szCs w:val="24"/>
        </w:rPr>
      </w:pPr>
      <w:r w:rsidRPr="00845C80">
        <w:rPr>
          <w:b/>
          <w:strike/>
          <w:sz w:val="24"/>
          <w:szCs w:val="24"/>
        </w:rPr>
        <w:t xml:space="preserve">                                                                     VALDECIR DE LIMA COSTA</w:t>
      </w:r>
    </w:p>
    <w:p w14:paraId="51477A83" w14:textId="77777777" w:rsidR="00955E01" w:rsidRPr="00845C80" w:rsidRDefault="00955E01" w:rsidP="00FC5843">
      <w:pPr>
        <w:ind w:right="-710"/>
        <w:jc w:val="both"/>
        <w:rPr>
          <w:b/>
          <w:strike/>
          <w:sz w:val="24"/>
          <w:szCs w:val="24"/>
        </w:rPr>
      </w:pPr>
      <w:r w:rsidRPr="00845C80">
        <w:rPr>
          <w:b/>
          <w:strike/>
          <w:sz w:val="24"/>
          <w:szCs w:val="24"/>
        </w:rPr>
        <w:t xml:space="preserve">                                                                     ARI GENÉSIO LAFIN</w:t>
      </w:r>
    </w:p>
    <w:p w14:paraId="3E33E375" w14:textId="77777777" w:rsidR="00955E01" w:rsidRPr="00845C80" w:rsidRDefault="00955E01" w:rsidP="00FC5843">
      <w:pPr>
        <w:ind w:right="-710"/>
        <w:jc w:val="both"/>
        <w:rPr>
          <w:b/>
          <w:strike/>
          <w:sz w:val="24"/>
          <w:szCs w:val="24"/>
        </w:rPr>
      </w:pPr>
      <w:r w:rsidRPr="00845C80">
        <w:rPr>
          <w:b/>
          <w:strike/>
          <w:sz w:val="24"/>
          <w:szCs w:val="24"/>
        </w:rPr>
        <w:t xml:space="preserve">                                                                     VIVYANE MARIA CENI BEDIN</w:t>
      </w:r>
    </w:p>
    <w:p w14:paraId="67A9E09C" w14:textId="77777777" w:rsidR="00955E01" w:rsidRPr="00845C80" w:rsidRDefault="00955E01" w:rsidP="00FC5843">
      <w:pPr>
        <w:ind w:right="-710"/>
        <w:jc w:val="both"/>
        <w:rPr>
          <w:b/>
          <w:strike/>
          <w:sz w:val="24"/>
          <w:szCs w:val="24"/>
        </w:rPr>
      </w:pPr>
      <w:r w:rsidRPr="00845C80">
        <w:rPr>
          <w:b/>
          <w:strike/>
          <w:sz w:val="24"/>
          <w:szCs w:val="24"/>
        </w:rPr>
        <w:t xml:space="preserve">                                                                     EDNILSON DE LIMA OLIVEIRA</w:t>
      </w:r>
    </w:p>
    <w:p w14:paraId="7B1AAA18" w14:textId="77777777" w:rsidR="00955E01" w:rsidRPr="00845C80" w:rsidRDefault="00955E01" w:rsidP="00FC5843">
      <w:pPr>
        <w:ind w:right="-710"/>
        <w:jc w:val="both"/>
        <w:rPr>
          <w:b/>
          <w:strike/>
          <w:sz w:val="24"/>
          <w:szCs w:val="24"/>
        </w:rPr>
      </w:pPr>
      <w:r w:rsidRPr="00845C80">
        <w:rPr>
          <w:b/>
          <w:strike/>
          <w:sz w:val="24"/>
          <w:szCs w:val="24"/>
        </w:rPr>
        <w:t xml:space="preserve">                                                                     ELIDIO FARINA</w:t>
      </w:r>
    </w:p>
    <w:p w14:paraId="48FC4A5D" w14:textId="77777777" w:rsidR="00955E01" w:rsidRPr="00845C80" w:rsidRDefault="00955E01" w:rsidP="00FC5843">
      <w:pPr>
        <w:ind w:right="-710"/>
        <w:jc w:val="both"/>
        <w:rPr>
          <w:b/>
          <w:strike/>
          <w:sz w:val="24"/>
          <w:szCs w:val="24"/>
        </w:rPr>
      </w:pPr>
      <w:r w:rsidRPr="00845C80">
        <w:rPr>
          <w:b/>
          <w:strike/>
          <w:sz w:val="24"/>
          <w:szCs w:val="24"/>
        </w:rPr>
        <w:t xml:space="preserve">                                                                     SADI BORTOLOTTI</w:t>
      </w:r>
    </w:p>
    <w:p w14:paraId="11BD9E24" w14:textId="77777777" w:rsidR="00955E01" w:rsidRPr="00845C80" w:rsidRDefault="00955E01" w:rsidP="00FC5843">
      <w:pPr>
        <w:ind w:right="-710"/>
        <w:jc w:val="both"/>
        <w:rPr>
          <w:b/>
          <w:strike/>
          <w:sz w:val="24"/>
          <w:szCs w:val="24"/>
        </w:rPr>
      </w:pPr>
      <w:r w:rsidRPr="00845C80">
        <w:rPr>
          <w:b/>
          <w:strike/>
          <w:sz w:val="24"/>
          <w:szCs w:val="24"/>
        </w:rPr>
        <w:t xml:space="preserve">                                                                     CLÁUDIO JOSÉ ZANCANARO</w:t>
      </w:r>
    </w:p>
    <w:p w14:paraId="32688214" w14:textId="77777777" w:rsidR="00955E01" w:rsidRPr="00845C80" w:rsidRDefault="00955E01" w:rsidP="00FC5843">
      <w:pPr>
        <w:ind w:right="-710"/>
        <w:jc w:val="both"/>
        <w:rPr>
          <w:b/>
          <w:strike/>
          <w:sz w:val="24"/>
          <w:szCs w:val="24"/>
        </w:rPr>
      </w:pPr>
      <w:r w:rsidRPr="00845C80">
        <w:rPr>
          <w:b/>
          <w:strike/>
          <w:sz w:val="24"/>
          <w:szCs w:val="24"/>
        </w:rPr>
        <w:t xml:space="preserve">                                                                     SANTINHO AGOSTINHO SALERNO</w:t>
      </w:r>
    </w:p>
    <w:p w14:paraId="6E52F92D" w14:textId="77777777" w:rsidR="00955E01" w:rsidRPr="00845C80" w:rsidRDefault="00955E01" w:rsidP="00FC5843">
      <w:pPr>
        <w:ind w:right="-710"/>
        <w:jc w:val="both"/>
        <w:rPr>
          <w:b/>
          <w:strike/>
          <w:sz w:val="24"/>
          <w:szCs w:val="24"/>
        </w:rPr>
      </w:pPr>
      <w:r w:rsidRPr="00845C80">
        <w:rPr>
          <w:b/>
          <w:strike/>
          <w:sz w:val="24"/>
          <w:szCs w:val="24"/>
        </w:rPr>
        <w:t xml:space="preserve">                                                                     AVANICE LOURENÇO ZANATTA</w:t>
      </w:r>
    </w:p>
    <w:p w14:paraId="002E313B" w14:textId="77777777" w:rsidR="00955E01" w:rsidRPr="00845C80" w:rsidRDefault="00955E01" w:rsidP="00FC5843">
      <w:pPr>
        <w:ind w:right="-710"/>
        <w:jc w:val="both"/>
        <w:rPr>
          <w:b/>
          <w:strike/>
          <w:sz w:val="24"/>
          <w:szCs w:val="24"/>
        </w:rPr>
      </w:pPr>
      <w:r w:rsidRPr="00845C80">
        <w:rPr>
          <w:b/>
          <w:strike/>
          <w:sz w:val="24"/>
          <w:szCs w:val="24"/>
        </w:rPr>
        <w:t xml:space="preserve">                                                          </w:t>
      </w:r>
      <w:r w:rsidR="00FC5843" w:rsidRPr="00845C80">
        <w:rPr>
          <w:b/>
          <w:strike/>
          <w:sz w:val="24"/>
          <w:szCs w:val="24"/>
        </w:rPr>
        <w:t xml:space="preserve">           </w:t>
      </w:r>
      <w:r w:rsidRPr="00845C80">
        <w:rPr>
          <w:b/>
          <w:strike/>
          <w:sz w:val="24"/>
          <w:szCs w:val="24"/>
        </w:rPr>
        <w:t>MÁRCIO LUIS KUHN</w:t>
      </w:r>
    </w:p>
    <w:p w14:paraId="07235DE8" w14:textId="77777777" w:rsidR="00955E01" w:rsidRPr="00845C80" w:rsidRDefault="00955E01" w:rsidP="00955E01">
      <w:pPr>
        <w:ind w:right="-710"/>
        <w:jc w:val="both"/>
        <w:rPr>
          <w:b/>
          <w:strike/>
          <w:sz w:val="24"/>
          <w:szCs w:val="24"/>
        </w:rPr>
      </w:pPr>
    </w:p>
    <w:p w14:paraId="72D64CF8" w14:textId="77777777" w:rsidR="00955E01" w:rsidRPr="00845C80" w:rsidRDefault="00955E01" w:rsidP="00955E01">
      <w:pPr>
        <w:ind w:right="-710" w:firstLine="1418"/>
        <w:jc w:val="both"/>
        <w:rPr>
          <w:b/>
          <w:strike/>
          <w:sz w:val="24"/>
          <w:szCs w:val="24"/>
        </w:rPr>
      </w:pPr>
      <w:r w:rsidRPr="00845C80">
        <w:rPr>
          <w:b/>
          <w:strike/>
          <w:sz w:val="24"/>
          <w:szCs w:val="24"/>
        </w:rPr>
        <w:t xml:space="preserve">                        </w:t>
      </w:r>
    </w:p>
    <w:p w14:paraId="2253BD73" w14:textId="77777777" w:rsidR="00955E01" w:rsidRPr="00845C80" w:rsidRDefault="00955E01" w:rsidP="00955E01">
      <w:pPr>
        <w:ind w:right="-710"/>
        <w:jc w:val="both"/>
        <w:rPr>
          <w:b/>
          <w:strike/>
          <w:sz w:val="24"/>
          <w:szCs w:val="24"/>
        </w:rPr>
      </w:pPr>
      <w:r w:rsidRPr="00845C80">
        <w:rPr>
          <w:b/>
          <w:strike/>
          <w:sz w:val="24"/>
          <w:szCs w:val="24"/>
        </w:rPr>
        <w:t>REGISTRE-SE. PUBLIQUE-SE. CUMPRA-SE.</w:t>
      </w:r>
    </w:p>
    <w:p w14:paraId="0197969C" w14:textId="77777777" w:rsidR="00955E01" w:rsidRPr="00845C80" w:rsidRDefault="00955E01" w:rsidP="00955E01">
      <w:pPr>
        <w:ind w:right="-710"/>
        <w:jc w:val="both"/>
        <w:rPr>
          <w:b/>
          <w:strike/>
          <w:sz w:val="24"/>
          <w:szCs w:val="24"/>
        </w:rPr>
      </w:pPr>
    </w:p>
    <w:p w14:paraId="2F798A22" w14:textId="77777777" w:rsidR="00955E01" w:rsidRPr="00845C80" w:rsidRDefault="00955E01" w:rsidP="00FC5843">
      <w:pPr>
        <w:jc w:val="both"/>
        <w:rPr>
          <w:b/>
          <w:strike/>
          <w:sz w:val="24"/>
          <w:szCs w:val="24"/>
        </w:rPr>
      </w:pPr>
    </w:p>
    <w:p w14:paraId="64B4FB50" w14:textId="77777777" w:rsidR="00955E01" w:rsidRPr="00845C80" w:rsidRDefault="00955E01" w:rsidP="00955E01">
      <w:pPr>
        <w:ind w:right="-710"/>
        <w:jc w:val="both"/>
        <w:rPr>
          <w:b/>
          <w:strike/>
          <w:sz w:val="24"/>
          <w:szCs w:val="24"/>
        </w:rPr>
      </w:pPr>
      <w:r w:rsidRPr="00845C80">
        <w:rPr>
          <w:b/>
          <w:strike/>
          <w:sz w:val="24"/>
          <w:szCs w:val="24"/>
        </w:rPr>
        <w:t xml:space="preserve">ZILTON MARIANO DE ALMEIDA </w:t>
      </w:r>
    </w:p>
    <w:p w14:paraId="0E1A23EA" w14:textId="77777777" w:rsidR="00955E01" w:rsidRPr="00845C80" w:rsidRDefault="00955E01" w:rsidP="00955E01">
      <w:pPr>
        <w:ind w:right="-710"/>
        <w:jc w:val="both"/>
        <w:rPr>
          <w:b/>
          <w:strike/>
          <w:sz w:val="24"/>
          <w:szCs w:val="24"/>
        </w:rPr>
      </w:pPr>
      <w:r w:rsidRPr="00845C80">
        <w:rPr>
          <w:b/>
          <w:strike/>
          <w:sz w:val="24"/>
          <w:szCs w:val="24"/>
        </w:rPr>
        <w:t xml:space="preserve"> Secretário de Administração</w:t>
      </w:r>
    </w:p>
    <w:bookmarkEnd w:id="0"/>
    <w:p w14:paraId="1BE07CC3" w14:textId="77777777" w:rsidR="0047696F" w:rsidRPr="00845C80" w:rsidRDefault="0047696F">
      <w:pPr>
        <w:rPr>
          <w:strike/>
          <w:sz w:val="24"/>
          <w:szCs w:val="24"/>
        </w:rPr>
      </w:pPr>
    </w:p>
    <w:sectPr w:rsidR="0047696F" w:rsidRPr="00845C80" w:rsidSect="00FC5843">
      <w:headerReference w:type="default" r:id="rId6"/>
      <w:pgSz w:w="11907" w:h="16840" w:code="9"/>
      <w:pgMar w:top="2269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EFC836" w14:textId="77777777" w:rsidR="000314F0" w:rsidRDefault="000314F0">
      <w:r>
        <w:separator/>
      </w:r>
    </w:p>
  </w:endnote>
  <w:endnote w:type="continuationSeparator" w:id="0">
    <w:p w14:paraId="7F82EE23" w14:textId="77777777" w:rsidR="000314F0" w:rsidRDefault="00031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1EF386" w14:textId="77777777" w:rsidR="000314F0" w:rsidRDefault="000314F0">
      <w:r>
        <w:separator/>
      </w:r>
    </w:p>
  </w:footnote>
  <w:footnote w:type="continuationSeparator" w:id="0">
    <w:p w14:paraId="114DD879" w14:textId="77777777" w:rsidR="000314F0" w:rsidRDefault="000314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4AE454" w14:textId="77777777" w:rsidR="0047696F" w:rsidRDefault="0047696F">
    <w:pPr>
      <w:jc w:val="center"/>
      <w:rPr>
        <w:b/>
        <w:sz w:val="28"/>
      </w:rPr>
    </w:pPr>
  </w:p>
  <w:p w14:paraId="542618D2" w14:textId="77777777" w:rsidR="0047696F" w:rsidRDefault="0047696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703"/>
    <w:rsid w:val="000314F0"/>
    <w:rsid w:val="00082703"/>
    <w:rsid w:val="00410B2B"/>
    <w:rsid w:val="0047696F"/>
    <w:rsid w:val="00561370"/>
    <w:rsid w:val="00845C80"/>
    <w:rsid w:val="00955E01"/>
    <w:rsid w:val="00B06DBF"/>
    <w:rsid w:val="00E1721C"/>
    <w:rsid w:val="00E77E15"/>
    <w:rsid w:val="00EC5020"/>
    <w:rsid w:val="00FC5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B95B9D"/>
  <w15:chartTrackingRefBased/>
  <w15:docId w15:val="{30B745D8-6E9C-47A3-A9BE-125C49898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link w:val="RecuodecorpodetextoChar"/>
    <w:unhideWhenUsed/>
    <w:rsid w:val="00955E01"/>
    <w:pPr>
      <w:tabs>
        <w:tab w:val="left" w:pos="2552"/>
      </w:tabs>
      <w:ind w:firstLine="2835"/>
      <w:jc w:val="both"/>
    </w:pPr>
    <w:rPr>
      <w:i/>
      <w:sz w:val="24"/>
    </w:rPr>
  </w:style>
  <w:style w:type="character" w:customStyle="1" w:styleId="RecuodecorpodetextoChar">
    <w:name w:val="Recuo de corpo de texto Char"/>
    <w:link w:val="Recuodecorpodetexto"/>
    <w:rsid w:val="00955E01"/>
    <w:rPr>
      <w:i/>
      <w:sz w:val="24"/>
      <w:lang w:val="pt-BR" w:eastAsia="pt-BR" w:bidi="ar-SA"/>
    </w:rPr>
  </w:style>
  <w:style w:type="paragraph" w:styleId="Recuodecorpodetexto2">
    <w:name w:val="Body Text Indent 2"/>
    <w:basedOn w:val="Normal"/>
    <w:link w:val="Recuodecorpodetexto2Char"/>
    <w:unhideWhenUsed/>
    <w:rsid w:val="00955E01"/>
    <w:pPr>
      <w:ind w:firstLine="2835"/>
      <w:jc w:val="both"/>
    </w:pPr>
    <w:rPr>
      <w:b/>
      <w:i/>
      <w:sz w:val="24"/>
    </w:rPr>
  </w:style>
  <w:style w:type="character" w:customStyle="1" w:styleId="Recuodecorpodetexto2Char">
    <w:name w:val="Recuo de corpo de texto 2 Char"/>
    <w:link w:val="Recuodecorpodetexto2"/>
    <w:rsid w:val="00955E01"/>
    <w:rPr>
      <w:b/>
      <w:i/>
      <w:sz w:val="24"/>
      <w:lang w:val="pt-BR"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402</Words>
  <Characters>3062</Characters>
  <Application>Microsoft Office Word</Application>
  <DocSecurity>0</DocSecurity>
  <Lines>25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Carine</cp:lastModifiedBy>
  <cp:revision>3</cp:revision>
  <cp:lastPrinted>1900-01-01T03:00:00Z</cp:lastPrinted>
  <dcterms:created xsi:type="dcterms:W3CDTF">2020-04-30T15:03:00Z</dcterms:created>
  <dcterms:modified xsi:type="dcterms:W3CDTF">2021-02-11T15:33:00Z</dcterms:modified>
</cp:coreProperties>
</file>