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583FA1" w:rsidRDefault="003E6ED3" w:rsidP="00583FA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/>
          <w:iCs/>
          <w:lang w:eastAsia="pt-BR"/>
        </w:rPr>
        <w:t>PROJETO DE LEI Nº 12/20</w:t>
      </w:r>
      <w:r w:rsidR="001E316F" w:rsidRPr="00583FA1">
        <w:rPr>
          <w:rFonts w:ascii="Times New Roman" w:eastAsia="Times New Roman" w:hAnsi="Times New Roman" w:cs="Times New Roman"/>
          <w:b/>
          <w:iCs/>
          <w:lang w:eastAsia="pt-BR"/>
        </w:rPr>
        <w:t>21</w:t>
      </w:r>
      <w:r w:rsidRPr="00583FA1">
        <w:rPr>
          <w:rFonts w:ascii="Times New Roman" w:eastAsia="Times New Roman" w:hAnsi="Times New Roman" w:cs="Times New Roman"/>
          <w:b/>
          <w:iCs/>
          <w:lang w:eastAsia="pt-BR"/>
        </w:rPr>
        <w:t xml:space="preserve"> </w:t>
      </w:r>
      <w:bookmarkStart w:id="0" w:name="_GoBack"/>
      <w:bookmarkEnd w:id="0"/>
    </w:p>
    <w:p w:rsidR="007E125A" w:rsidRPr="00583FA1" w:rsidRDefault="007E125A" w:rsidP="00583FA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583FA1" w:rsidRDefault="003E6ED3" w:rsidP="00583FA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iCs/>
          <w:lang w:eastAsia="pt-BR"/>
        </w:rPr>
        <w:t>Data: 15</w:t>
      </w:r>
      <w:r w:rsidR="001E316F" w:rsidRPr="00583FA1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iCs/>
          <w:lang w:eastAsia="pt-BR"/>
        </w:rPr>
        <w:t xml:space="preserve">de </w:t>
      </w:r>
      <w:r w:rsidR="001E316F" w:rsidRPr="00583FA1">
        <w:rPr>
          <w:rFonts w:ascii="Times New Roman" w:eastAsia="Times New Roman" w:hAnsi="Times New Roman" w:cs="Times New Roman"/>
          <w:iCs/>
          <w:lang w:eastAsia="pt-BR"/>
        </w:rPr>
        <w:t>março</w:t>
      </w:r>
      <w:r w:rsidR="00AB6465" w:rsidRPr="00583FA1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iCs/>
          <w:lang w:eastAsia="pt-BR"/>
        </w:rPr>
        <w:t>de 20</w:t>
      </w:r>
      <w:r w:rsidR="001E316F" w:rsidRPr="00583FA1">
        <w:rPr>
          <w:rFonts w:ascii="Times New Roman" w:eastAsia="Times New Roman" w:hAnsi="Times New Roman" w:cs="Times New Roman"/>
          <w:iCs/>
          <w:lang w:eastAsia="pt-BR"/>
        </w:rPr>
        <w:t>21</w:t>
      </w:r>
    </w:p>
    <w:p w:rsidR="007E125A" w:rsidRPr="00583FA1" w:rsidRDefault="007E125A" w:rsidP="00583F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7E125A" w:rsidRPr="00583FA1" w:rsidRDefault="003E6ED3" w:rsidP="00583F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Dispõe sobre </w:t>
      </w:r>
      <w:r w:rsidR="001E316F" w:rsidRPr="00583FA1">
        <w:rPr>
          <w:rFonts w:ascii="Times New Roman" w:eastAsia="Times New Roman" w:hAnsi="Times New Roman" w:cs="Times New Roman"/>
          <w:bCs/>
          <w:iCs/>
          <w:lang w:eastAsia="pt-BR"/>
        </w:rPr>
        <w:t>a obrigatoriedade de manutenção de brigada profissional composta por bombeiro civil nos estabelecimentos que específica, nos termos da Lei Federal nº</w:t>
      </w: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</w:t>
      </w:r>
      <w:r w:rsidR="001E316F" w:rsidRPr="00583FA1">
        <w:rPr>
          <w:rFonts w:ascii="Times New Roman" w:eastAsia="Times New Roman" w:hAnsi="Times New Roman" w:cs="Times New Roman"/>
          <w:bCs/>
          <w:iCs/>
          <w:lang w:eastAsia="pt-BR"/>
        </w:rPr>
        <w:t>11.901, de 12 janeiro de 2009</w:t>
      </w: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>.</w:t>
      </w:r>
    </w:p>
    <w:p w:rsidR="007E125A" w:rsidRPr="00583FA1" w:rsidRDefault="007E125A" w:rsidP="00583F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7E125A" w:rsidRPr="00583FA1" w:rsidRDefault="007E125A" w:rsidP="00583F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7E125A" w:rsidRPr="00583FA1" w:rsidRDefault="003E6ED3" w:rsidP="00583FA1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b/>
          <w:lang w:eastAsia="pt-BR"/>
        </w:rPr>
        <w:t>MAURICIO GOMES – PSB</w:t>
      </w:r>
      <w:r w:rsidRPr="00583FA1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color w:val="000000"/>
          <w:lang w:eastAsia="pt-BR"/>
        </w:rPr>
        <w:t xml:space="preserve">e </w:t>
      </w:r>
      <w:r w:rsidRPr="00583FA1">
        <w:rPr>
          <w:rFonts w:ascii="Times New Roman" w:eastAsia="Times New Roman" w:hAnsi="Times New Roman" w:cs="Times New Roman"/>
          <w:lang w:eastAsia="pt-BR"/>
        </w:rPr>
        <w:t>vereadores abaixo assinados, com assento nesta Casa de Leis, em</w:t>
      </w:r>
      <w:r w:rsidRPr="00583FA1">
        <w:rPr>
          <w:rFonts w:ascii="Times New Roman" w:eastAsia="Times New Roman" w:hAnsi="Times New Roman" w:cs="Times New Roman"/>
          <w:bCs/>
          <w:lang w:eastAsia="pt-BR"/>
        </w:rPr>
        <w:t xml:space="preserve"> conformidade com o artigo 108, do Regimento Interno</w:t>
      </w:r>
      <w:r w:rsidRPr="00583FA1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583FA1">
        <w:rPr>
          <w:rFonts w:ascii="Times New Roman" w:eastAsia="Times New Roman" w:hAnsi="Times New Roman" w:cs="Times New Roman"/>
          <w:lang w:eastAsia="pt-BR"/>
        </w:rPr>
        <w:t>encaminham para deliberação do Soberano Plenário o seguinte Projeto de Lei:</w:t>
      </w:r>
    </w:p>
    <w:p w:rsidR="007E125A" w:rsidRPr="00583FA1" w:rsidRDefault="007E125A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7E125A" w:rsidRPr="00583FA1" w:rsidRDefault="007E125A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E125A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Art. 1° Fica </w:t>
      </w:r>
      <w:r w:rsidR="001E316F" w:rsidRPr="00583FA1">
        <w:rPr>
          <w:rFonts w:ascii="Times New Roman" w:eastAsia="Times New Roman" w:hAnsi="Times New Roman" w:cs="Times New Roman"/>
          <w:lang w:eastAsia="pt-BR"/>
        </w:rPr>
        <w:t>instituída a obrigatoriedade de manutenção de equipes de brigada profissional, composta por bombeiro civil, nos seguintes estabelecimentos:</w:t>
      </w:r>
    </w:p>
    <w:p w:rsidR="001E316F" w:rsidRPr="00583FA1" w:rsidRDefault="001E316F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I-shopping center;</w:t>
      </w: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</w:t>
      </w: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II-casa de shows, espetáculos e parques de diversões;</w:t>
      </w:r>
    </w:p>
    <w:p w:rsidR="001E316F" w:rsidRPr="00583FA1" w:rsidRDefault="001E316F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III-hipermercados;</w:t>
      </w:r>
    </w:p>
    <w:p w:rsidR="001E316F" w:rsidRPr="00583FA1" w:rsidRDefault="001E316F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IV-grandes lojas de departamentos;</w:t>
      </w:r>
    </w:p>
    <w:p w:rsidR="001E316F" w:rsidRPr="00583FA1" w:rsidRDefault="001E316F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V-campus universitários;</w:t>
      </w:r>
    </w:p>
    <w:p w:rsidR="001E316F" w:rsidRPr="00583FA1" w:rsidRDefault="001E316F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1E316F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 VI-qualquer estabelecimento de reunião educacional ou eventos religiosos ou de lazer em área pública ou privada que receba grande concentração de público</w:t>
      </w:r>
      <w:r w:rsidR="00203235" w:rsidRPr="00583FA1">
        <w:rPr>
          <w:rFonts w:ascii="Times New Roman" w:eastAsia="Times New Roman" w:hAnsi="Times New Roman" w:cs="Times New Roman"/>
          <w:bCs/>
          <w:iCs/>
          <w:lang w:eastAsia="pt-BR"/>
        </w:rPr>
        <w:t>, em número acima de 1000 (mil)</w:t>
      </w: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pessoas ou com circulação média de mil e quinhentas pessoas</w:t>
      </w:r>
      <w:r w:rsidR="00704FA6"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por dia;</w:t>
      </w:r>
    </w:p>
    <w:p w:rsidR="00704FA6" w:rsidRPr="00583FA1" w:rsidRDefault="00704FA6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704FA6" w:rsidRPr="00583FA1" w:rsidRDefault="003E6ED3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                  VII-demais edificações ou plantas cuja ocupação ou uso exija a presença de bombeiro civil, conforme a legislação estadual de proteção contra incêndios emergências;</w:t>
      </w:r>
    </w:p>
    <w:p w:rsidR="00704FA6" w:rsidRPr="00583FA1" w:rsidRDefault="00704FA6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t-BR"/>
        </w:rPr>
      </w:pPr>
    </w:p>
    <w:p w:rsidR="007E125A" w:rsidRPr="00583FA1" w:rsidRDefault="007E125A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E125A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Art. 2º </w:t>
      </w:r>
      <w:r w:rsidR="00704FA6" w:rsidRPr="00583FA1">
        <w:rPr>
          <w:rFonts w:ascii="Times New Roman" w:eastAsia="Times New Roman" w:hAnsi="Times New Roman" w:cs="Times New Roman"/>
          <w:lang w:eastAsia="pt-BR"/>
        </w:rPr>
        <w:t>Para os fins de que trata esta lei considere-se:</w:t>
      </w:r>
    </w:p>
    <w:p w:rsidR="00704FA6" w:rsidRPr="00583FA1" w:rsidRDefault="00704FA6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04FA6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 I-shopping center, empreendimento empresarial, com reunião de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lojas  comerciais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>, restaurantes, cinemas, em um só conjunto arquitetônico;</w:t>
      </w:r>
    </w:p>
    <w:p w:rsidR="00704FA6" w:rsidRPr="00583FA1" w:rsidRDefault="00704FA6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04FA6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  II-casa de </w:t>
      </w:r>
      <w:proofErr w:type="spellStart"/>
      <w:r w:rsidRPr="00583FA1">
        <w:rPr>
          <w:rFonts w:ascii="Times New Roman" w:eastAsia="Times New Roman" w:hAnsi="Times New Roman" w:cs="Times New Roman"/>
          <w:lang w:eastAsia="pt-BR"/>
        </w:rPr>
        <w:t>show</w:t>
      </w:r>
      <w:proofErr w:type="spellEnd"/>
      <w:r w:rsidRPr="00583FA1">
        <w:rPr>
          <w:rFonts w:ascii="Times New Roman" w:eastAsia="Times New Roman" w:hAnsi="Times New Roman" w:cs="Times New Roman"/>
          <w:lang w:eastAsia="pt-BR"/>
        </w:rPr>
        <w:t xml:space="preserve"> e espetáculos: empreendimento destinado </w:t>
      </w:r>
      <w:proofErr w:type="spellStart"/>
      <w:r w:rsidRPr="00583FA1">
        <w:rPr>
          <w:rFonts w:ascii="Times New Roman" w:eastAsia="Times New Roman" w:hAnsi="Times New Roman" w:cs="Times New Roman"/>
          <w:lang w:eastAsia="pt-BR"/>
        </w:rPr>
        <w:t>á</w:t>
      </w:r>
      <w:proofErr w:type="spellEnd"/>
      <w:r w:rsidRPr="00583FA1">
        <w:rPr>
          <w:rFonts w:ascii="Times New Roman" w:eastAsia="Times New Roman" w:hAnsi="Times New Roman" w:cs="Times New Roman"/>
          <w:lang w:eastAsia="pt-BR"/>
        </w:rPr>
        <w:t xml:space="preserve"> realização de shows artísticos ou apresentação de peças teatrais e de reuniões públic</w:t>
      </w:r>
      <w:r w:rsidR="0039402B" w:rsidRPr="00583FA1">
        <w:rPr>
          <w:rFonts w:ascii="Times New Roman" w:eastAsia="Times New Roman" w:hAnsi="Times New Roman" w:cs="Times New Roman"/>
          <w:lang w:eastAsia="pt-BR"/>
        </w:rPr>
        <w:t xml:space="preserve">as, em local cuja capacidade de </w:t>
      </w:r>
      <w:r w:rsidRPr="00583FA1">
        <w:rPr>
          <w:rFonts w:ascii="Times New Roman" w:eastAsia="Times New Roman" w:hAnsi="Times New Roman" w:cs="Times New Roman"/>
          <w:lang w:eastAsia="pt-BR"/>
        </w:rPr>
        <w:t>lotação seja igual ou a superior a 500(quinhentas) pessoas;</w:t>
      </w:r>
    </w:p>
    <w:p w:rsidR="00704FA6" w:rsidRPr="00583FA1" w:rsidRDefault="00704FA6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04FA6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  III-hipermercados: supermercado de maior grandeza que além dos produtos tradicionais, venda outros como eletrodomésticos</w:t>
      </w:r>
      <w:r w:rsidR="0039402B" w:rsidRP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lang w:eastAsia="pt-BR"/>
        </w:rPr>
        <w:t>e roupas;</w:t>
      </w:r>
    </w:p>
    <w:p w:rsidR="00704FA6" w:rsidRPr="00583FA1" w:rsidRDefault="00704FA6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04FA6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  IV-grandes lojas de departamentos: é um tipo de comércio que apresenta nos seus locais de venda uma larga variedade de produtos de grande consumo;</w:t>
      </w:r>
    </w:p>
    <w:p w:rsidR="00704FA6" w:rsidRPr="00583FA1" w:rsidRDefault="00704FA6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04FA6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lastRenderedPageBreak/>
        <w:t xml:space="preserve"> </w:t>
      </w:r>
      <w:r w:rsidR="0039402B" w:rsidRPr="00583FA1">
        <w:rPr>
          <w:rFonts w:ascii="Times New Roman" w:eastAsia="Times New Roman" w:hAnsi="Times New Roman" w:cs="Times New Roman"/>
          <w:lang w:eastAsia="pt-BR"/>
        </w:rPr>
        <w:t xml:space="preserve">        V- </w:t>
      </w:r>
      <w:proofErr w:type="gramStart"/>
      <w:r w:rsidR="0039402B" w:rsidRPr="00583FA1">
        <w:rPr>
          <w:rFonts w:ascii="Times New Roman" w:eastAsia="Times New Roman" w:hAnsi="Times New Roman" w:cs="Times New Roman"/>
          <w:lang w:eastAsia="pt-BR"/>
        </w:rPr>
        <w:t>campus</w:t>
      </w:r>
      <w:proofErr w:type="gramEnd"/>
      <w:r w:rsidR="0039402B" w:rsidRPr="00583FA1">
        <w:rPr>
          <w:rFonts w:ascii="Times New Roman" w:eastAsia="Times New Roman" w:hAnsi="Times New Roman" w:cs="Times New Roman"/>
          <w:lang w:eastAsia="pt-BR"/>
        </w:rPr>
        <w:t xml:space="preserve"> universitário</w:t>
      </w:r>
      <w:r w:rsidRPr="00583FA1">
        <w:rPr>
          <w:rFonts w:ascii="Times New Roman" w:eastAsia="Times New Roman" w:hAnsi="Times New Roman" w:cs="Times New Roman"/>
          <w:lang w:eastAsia="pt-BR"/>
        </w:rPr>
        <w:t>: conjunto de faculdades ou escolas para especialização profissional e científica, instalado imóvel com área superior a 3.000</w:t>
      </w:r>
      <w:r w:rsidR="0039402B" w:rsidRPr="00583FA1">
        <w:rPr>
          <w:rFonts w:ascii="Times New Roman" w:eastAsia="Times New Roman" w:hAnsi="Times New Roman" w:cs="Times New Roman"/>
          <w:lang w:eastAsia="pt-BR"/>
        </w:rPr>
        <w:t>² (três mil metros quadrados);</w:t>
      </w:r>
    </w:p>
    <w:p w:rsidR="0039402B" w:rsidRPr="00583FA1" w:rsidRDefault="0039402B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9402B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   Parágrafo único. No caso de hipermercado ou de outro estabelecimento mencionado nesta lei que seja associado </w:t>
      </w:r>
      <w:proofErr w:type="spellStart"/>
      <w:r w:rsidRPr="00583FA1">
        <w:rPr>
          <w:rFonts w:ascii="Times New Roman" w:eastAsia="Times New Roman" w:hAnsi="Times New Roman" w:cs="Times New Roman"/>
          <w:lang w:eastAsia="pt-BR"/>
        </w:rPr>
        <w:t>a</w:t>
      </w:r>
      <w:proofErr w:type="spellEnd"/>
      <w:r w:rsidRPr="00583FA1">
        <w:rPr>
          <w:rFonts w:ascii="Times New Roman" w:eastAsia="Times New Roman" w:hAnsi="Times New Roman" w:cs="Times New Roman"/>
          <w:lang w:eastAsia="pt-BR"/>
        </w:rPr>
        <w:t xml:space="preserve"> shopping center, a unidade de combate a incêndio poderá ser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única ,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atendendo o shopping center e o estabelecimento associado;</w:t>
      </w:r>
    </w:p>
    <w:p w:rsidR="0039402B" w:rsidRPr="00583FA1" w:rsidRDefault="0039402B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9402B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Art.</w:t>
      </w:r>
      <w:r w:rsid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3º Cada brigada profissional deverá ser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estruturada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do seguinte modo:</w:t>
      </w:r>
    </w:p>
    <w:p w:rsidR="0039402B" w:rsidRPr="00583FA1" w:rsidRDefault="0039402B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E125A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I-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recurso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de pessoal: a equipe de bombeiro civil contratada deverá atender aos termos da legislação federal e estadual vigentes, e NBR 14.608/ABNT, e em locais onde haja frequência de pessoas do sexo feminino, pelo menos um membro da equipe deverá ser do sexo feminino;</w:t>
      </w:r>
    </w:p>
    <w:p w:rsidR="0039402B" w:rsidRPr="00583FA1" w:rsidRDefault="0039402B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9402B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II-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recursos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matérias obrigatórios:</w:t>
      </w:r>
    </w:p>
    <w:p w:rsidR="0039402B" w:rsidRPr="00583FA1" w:rsidRDefault="0039402B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9402B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a) materiais para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inspeções  preventivas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e ações de resgate em locais de difícil acesso inerente aos riscos de cada planta;</w:t>
      </w:r>
    </w:p>
    <w:p w:rsidR="00203235" w:rsidRPr="00583FA1" w:rsidRDefault="00203235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203235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       b) kit completo de primeiros socorros para ações de suporte básico de vida, incluindo desfibrilador nos casos em que a lei exija;</w:t>
      </w:r>
    </w:p>
    <w:p w:rsidR="00203235" w:rsidRPr="00583FA1" w:rsidRDefault="00203235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203235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Art.</w:t>
      </w:r>
      <w:r w:rsid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4º No caso de descumprimento aos termos desta lei, o estabelecimento estará sujeito </w:t>
      </w:r>
      <w:proofErr w:type="spellStart"/>
      <w:r w:rsidRPr="00583FA1">
        <w:rPr>
          <w:rFonts w:ascii="Times New Roman" w:eastAsia="Times New Roman" w:hAnsi="Times New Roman" w:cs="Times New Roman"/>
          <w:lang w:eastAsia="pt-BR"/>
        </w:rPr>
        <w:t>á</w:t>
      </w:r>
      <w:proofErr w:type="spellEnd"/>
      <w:r w:rsidRPr="00583FA1">
        <w:rPr>
          <w:rFonts w:ascii="Times New Roman" w:eastAsia="Times New Roman" w:hAnsi="Times New Roman" w:cs="Times New Roman"/>
          <w:lang w:eastAsia="pt-BR"/>
        </w:rPr>
        <w:t xml:space="preserve"> multa no valor de 1.700,00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( um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mil e setecentos reais) e três Unidades Fiscais do município, sendo esta dobrada em caso reincidência.</w:t>
      </w:r>
    </w:p>
    <w:p w:rsidR="00203235" w:rsidRPr="00583FA1" w:rsidRDefault="00203235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203235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ART.</w:t>
      </w:r>
      <w:r w:rsidR="00583FA1">
        <w:rPr>
          <w:rFonts w:ascii="Times New Roman" w:eastAsia="Times New Roman" w:hAnsi="Times New Roman" w:cs="Times New Roman"/>
          <w:lang w:eastAsia="pt-BR"/>
        </w:rPr>
        <w:t xml:space="preserve">  </w:t>
      </w:r>
      <w:r w:rsidRPr="00583FA1">
        <w:rPr>
          <w:rFonts w:ascii="Times New Roman" w:eastAsia="Times New Roman" w:hAnsi="Times New Roman" w:cs="Times New Roman"/>
          <w:lang w:eastAsia="pt-BR"/>
        </w:rPr>
        <w:t>5º Esta Lei entra em vigor na data de sua publicação, gerando efeitos após 30</w:t>
      </w:r>
      <w:r w:rsid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lang w:eastAsia="pt-BR"/>
        </w:rPr>
        <w:t>(trinta) dias.</w:t>
      </w:r>
    </w:p>
    <w:p w:rsidR="00583FA1" w:rsidRDefault="00583FA1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83FA1" w:rsidRDefault="00583FA1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iCs/>
          <w:lang w:eastAsia="pt-BR"/>
        </w:rPr>
        <w:t xml:space="preserve">Câmara Municipal de Sorriso, Estado de Mato Grosso, em </w:t>
      </w:r>
      <w:r w:rsidR="00583FA1">
        <w:rPr>
          <w:rFonts w:ascii="Times New Roman" w:eastAsia="Times New Roman" w:hAnsi="Times New Roman" w:cs="Times New Roman"/>
          <w:iCs/>
          <w:lang w:eastAsia="pt-BR"/>
        </w:rPr>
        <w:t>15</w:t>
      </w:r>
      <w:r w:rsidRPr="00583FA1">
        <w:rPr>
          <w:rFonts w:ascii="Times New Roman" w:eastAsia="Times New Roman" w:hAnsi="Times New Roman" w:cs="Times New Roman"/>
          <w:iCs/>
          <w:lang w:eastAsia="pt-BR"/>
        </w:rPr>
        <w:t xml:space="preserve"> de </w:t>
      </w:r>
      <w:r w:rsidR="00203235" w:rsidRPr="00583FA1">
        <w:rPr>
          <w:rFonts w:ascii="Times New Roman" w:eastAsia="Times New Roman" w:hAnsi="Times New Roman" w:cs="Times New Roman"/>
          <w:iCs/>
          <w:lang w:eastAsia="pt-BR"/>
        </w:rPr>
        <w:t xml:space="preserve">março </w:t>
      </w:r>
      <w:r w:rsidRPr="00583FA1">
        <w:rPr>
          <w:rFonts w:ascii="Times New Roman" w:eastAsia="Times New Roman" w:hAnsi="Times New Roman" w:cs="Times New Roman"/>
          <w:iCs/>
          <w:lang w:eastAsia="pt-BR"/>
        </w:rPr>
        <w:t>de 20</w:t>
      </w:r>
      <w:r w:rsidR="00203235" w:rsidRPr="00583FA1">
        <w:rPr>
          <w:rFonts w:ascii="Times New Roman" w:eastAsia="Times New Roman" w:hAnsi="Times New Roman" w:cs="Times New Roman"/>
          <w:iCs/>
          <w:lang w:eastAsia="pt-BR"/>
        </w:rPr>
        <w:t>21</w:t>
      </w:r>
      <w:r w:rsidRPr="00583FA1">
        <w:rPr>
          <w:rFonts w:ascii="Times New Roman" w:eastAsia="Times New Roman" w:hAnsi="Times New Roman" w:cs="Times New Roman"/>
          <w:iCs/>
          <w:lang w:eastAsia="pt-BR"/>
        </w:rPr>
        <w:t>.</w:t>
      </w:r>
    </w:p>
    <w:p w:rsidR="007E125A" w:rsidRPr="00583FA1" w:rsidRDefault="007E125A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583FA1" w:rsidRDefault="007E125A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583FA1" w:rsidRDefault="007E125A" w:rsidP="00583FA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583FA1" w:rsidRDefault="007E125A" w:rsidP="00583FA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583FA1" w:rsidRDefault="007E125A" w:rsidP="00583FA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22D7A" w:rsidRPr="00583FA1" w:rsidTr="003F1F33">
        <w:trPr>
          <w:jc w:val="center"/>
        </w:trPr>
        <w:tc>
          <w:tcPr>
            <w:tcW w:w="3103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PSB</w:t>
            </w:r>
          </w:p>
        </w:tc>
        <w:tc>
          <w:tcPr>
            <w:tcW w:w="3513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Vereadora PL </w:t>
            </w:r>
          </w:p>
          <w:p w:rsidR="004D6A2F" w:rsidRPr="00583FA1" w:rsidRDefault="004D6A2F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63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:rsidR="004D6A2F" w:rsidRPr="00583FA1" w:rsidRDefault="004D6A2F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4D6A2F" w:rsidRPr="00583FA1" w:rsidRDefault="004D6A2F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22D7A" w:rsidRPr="00583FA1" w:rsidTr="003F1F33">
        <w:tc>
          <w:tcPr>
            <w:tcW w:w="3403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Vereador PSDB</w:t>
            </w:r>
          </w:p>
        </w:tc>
        <w:tc>
          <w:tcPr>
            <w:tcW w:w="2693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IAGO MELLA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Vereador P</w:t>
            </w:r>
            <w:r w:rsidR="00583FA1">
              <w:rPr>
                <w:rFonts w:ascii="Times New Roman" w:eastAsia="Times New Roman" w:hAnsi="Times New Roman" w:cs="Times New Roman"/>
                <w:b/>
                <w:lang w:eastAsia="pt-BR"/>
              </w:rPr>
              <w:t>odemos</w:t>
            </w:r>
          </w:p>
          <w:p w:rsidR="004D6A2F" w:rsidRPr="00583FA1" w:rsidRDefault="004D6A2F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4D6A2F" w:rsidRPr="00583FA1" w:rsidRDefault="004D6A2F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3686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DA</w:t>
            </w:r>
            <w:r w:rsidR="00583FA1">
              <w:rPr>
                <w:rFonts w:ascii="Times New Roman" w:eastAsia="Times New Roman" w:hAnsi="Times New Roman" w:cs="Times New Roman"/>
                <w:b/>
                <w:lang w:eastAsia="pt-BR"/>
              </w:rPr>
              <w:t>M</w:t>
            </w: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IANI DA TV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:rsidR="004D6A2F" w:rsidRPr="00583FA1" w:rsidRDefault="004D6A2F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22D7A" w:rsidRPr="00583FA1" w:rsidTr="003F1F33">
        <w:tc>
          <w:tcPr>
            <w:tcW w:w="3165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</w:t>
            </w:r>
            <w:r w:rsidR="00583FA1">
              <w:rPr>
                <w:rFonts w:ascii="Times New Roman" w:eastAsia="Times New Roman" w:hAnsi="Times New Roman" w:cs="Times New Roman"/>
                <w:b/>
                <w:lang w:eastAsia="pt-BR"/>
              </w:rPr>
              <w:t>atriota</w:t>
            </w:r>
          </w:p>
        </w:tc>
        <w:tc>
          <w:tcPr>
            <w:tcW w:w="3165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 Vereador P</w:t>
            </w:r>
            <w:r w:rsidR="00583FA1">
              <w:rPr>
                <w:rFonts w:ascii="Times New Roman" w:eastAsia="Times New Roman" w:hAnsi="Times New Roman" w:cs="Times New Roman"/>
                <w:b/>
                <w:lang w:eastAsia="pt-BR"/>
              </w:rPr>
              <w:t>rogressistas</w:t>
            </w:r>
          </w:p>
        </w:tc>
        <w:tc>
          <w:tcPr>
            <w:tcW w:w="3165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:rsidR="004D6A2F" w:rsidRPr="00583FA1" w:rsidRDefault="004D6A2F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4D6A2F" w:rsidRPr="00583FA1" w:rsidRDefault="004D6A2F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722D7A" w:rsidRPr="00583FA1" w:rsidTr="003F1F33">
        <w:tc>
          <w:tcPr>
            <w:tcW w:w="4747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MARLON ZANELLA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4748" w:type="dxa"/>
          </w:tcPr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:rsidR="004D6A2F" w:rsidRPr="00583FA1" w:rsidRDefault="003E6ED3" w:rsidP="005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:rsidR="007E125A" w:rsidRPr="00583FA1" w:rsidRDefault="007E125A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7E125A" w:rsidRPr="00583FA1" w:rsidRDefault="003E6ED3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br w:type="page"/>
      </w:r>
      <w:r w:rsidRPr="00583FA1">
        <w:rPr>
          <w:rFonts w:ascii="Times New Roman" w:eastAsia="Times New Roman" w:hAnsi="Times New Roman" w:cs="Times New Roman"/>
          <w:b/>
          <w:lang w:eastAsia="pt-BR"/>
        </w:rPr>
        <w:lastRenderedPageBreak/>
        <w:t>JUSTIFICATIVAS</w:t>
      </w:r>
    </w:p>
    <w:p w:rsidR="007E125A" w:rsidRPr="00583FA1" w:rsidRDefault="007E125A" w:rsidP="00583FA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E125A" w:rsidRPr="00583FA1" w:rsidRDefault="007E125A" w:rsidP="00583FA1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9E2F9F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Considerando que o</w:t>
      </w:r>
      <w:r w:rsidR="004B3C28" w:rsidRP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presente </w:t>
      </w:r>
      <w:r w:rsidR="004B3C28" w:rsidRPr="00583FA1">
        <w:rPr>
          <w:rFonts w:ascii="Times New Roman" w:eastAsia="Times New Roman" w:hAnsi="Times New Roman" w:cs="Times New Roman"/>
          <w:lang w:eastAsia="pt-BR"/>
        </w:rPr>
        <w:t xml:space="preserve">projeto </w:t>
      </w:r>
      <w:r w:rsidRPr="00583FA1">
        <w:rPr>
          <w:rFonts w:ascii="Times New Roman" w:eastAsia="Times New Roman" w:hAnsi="Times New Roman" w:cs="Times New Roman"/>
          <w:lang w:eastAsia="pt-BR"/>
        </w:rPr>
        <w:t>tem como objetivo a possível contratação de bombeiro civil nos referidos estabelecimentos e eventos citados</w:t>
      </w:r>
      <w:r w:rsidR="004B3C28" w:rsidRPr="00583FA1">
        <w:rPr>
          <w:rFonts w:ascii="Times New Roman" w:eastAsia="Times New Roman" w:hAnsi="Times New Roman" w:cs="Times New Roman"/>
          <w:lang w:eastAsia="pt-BR"/>
        </w:rPr>
        <w:t xml:space="preserve"> d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o mesmo. </w:t>
      </w:r>
      <w:r w:rsidR="004B3C28" w:rsidRPr="00583FA1">
        <w:rPr>
          <w:rFonts w:ascii="Times New Roman" w:eastAsia="Times New Roman" w:hAnsi="Times New Roman" w:cs="Times New Roman"/>
          <w:lang w:eastAsia="pt-BR"/>
        </w:rPr>
        <w:t xml:space="preserve">Considerando que </w:t>
      </w:r>
      <w:r w:rsidRPr="00583FA1">
        <w:rPr>
          <w:rFonts w:ascii="Times New Roman" w:eastAsia="Times New Roman" w:hAnsi="Times New Roman" w:cs="Times New Roman"/>
          <w:lang w:eastAsia="pt-BR"/>
        </w:rPr>
        <w:t>no ano de 2019</w:t>
      </w:r>
      <w:r w:rsidR="004B3C28" w:rsidRPr="00583FA1">
        <w:rPr>
          <w:rFonts w:ascii="Times New Roman" w:eastAsia="Times New Roman" w:hAnsi="Times New Roman" w:cs="Times New Roman"/>
          <w:lang w:eastAsia="pt-BR"/>
        </w:rPr>
        <w:t xml:space="preserve">, um incêndio destruiu um depósito de uma 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grande </w:t>
      </w:r>
      <w:r w:rsidR="004B3C28" w:rsidRPr="00583FA1">
        <w:rPr>
          <w:rFonts w:ascii="Times New Roman" w:eastAsia="Times New Roman" w:hAnsi="Times New Roman" w:cs="Times New Roman"/>
          <w:lang w:eastAsia="pt-BR"/>
        </w:rPr>
        <w:t>rede de supermercado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s de nosso município, onde alguns funcionários </w:t>
      </w:r>
      <w:proofErr w:type="gramStart"/>
      <w:r w:rsidRPr="00583FA1">
        <w:rPr>
          <w:rFonts w:ascii="Times New Roman" w:eastAsia="Times New Roman" w:hAnsi="Times New Roman" w:cs="Times New Roman"/>
          <w:lang w:eastAsia="pt-BR"/>
        </w:rPr>
        <w:t>foram  levados</w:t>
      </w:r>
      <w:proofErr w:type="gramEnd"/>
      <w:r w:rsidRPr="00583FA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583FA1">
        <w:rPr>
          <w:rFonts w:ascii="Times New Roman" w:eastAsia="Times New Roman" w:hAnsi="Times New Roman" w:cs="Times New Roman"/>
          <w:lang w:eastAsia="pt-BR"/>
        </w:rPr>
        <w:t>as</w:t>
      </w:r>
      <w:proofErr w:type="spellEnd"/>
      <w:r w:rsidRPr="00583FA1">
        <w:rPr>
          <w:rFonts w:ascii="Times New Roman" w:eastAsia="Times New Roman" w:hAnsi="Times New Roman" w:cs="Times New Roman"/>
          <w:lang w:eastAsia="pt-BR"/>
        </w:rPr>
        <w:t xml:space="preserve"> pressas para o hospital devido terem inalado muita fumaça.</w:t>
      </w:r>
    </w:p>
    <w:p w:rsidR="00583FA1" w:rsidRP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47AC6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Considerando que </w:t>
      </w:r>
      <w:r w:rsidRPr="00583FA1">
        <w:rPr>
          <w:rFonts w:ascii="Times New Roman" w:eastAsia="Times New Roman" w:hAnsi="Times New Roman" w:cs="Times New Roman"/>
          <w:bCs/>
          <w:lang w:eastAsia="pt-BR"/>
        </w:rPr>
        <w:t>bombeiro civil</w:t>
      </w:r>
      <w:r w:rsidRPr="00583FA1">
        <w:rPr>
          <w:rFonts w:ascii="Times New Roman" w:eastAsia="Times New Roman" w:hAnsi="Times New Roman" w:cs="Times New Roman"/>
          <w:b/>
          <w:bCs/>
          <w:lang w:eastAsia="pt-BR"/>
        </w:rPr>
        <w:t> </w:t>
      </w:r>
      <w:r w:rsidRPr="00583FA1">
        <w:rPr>
          <w:rFonts w:ascii="Times New Roman" w:eastAsia="Times New Roman" w:hAnsi="Times New Roman" w:cs="Times New Roman"/>
          <w:lang w:eastAsia="pt-BR"/>
        </w:rPr>
        <w:t>tem como função proteger pessoas e patrimônios de possíveis riscos de incêndios e vazamentos. Além de, também, inspecionar e testar todos os equipamentos de segurança – que são obrigatórios por lei.</w:t>
      </w:r>
    </w:p>
    <w:p w:rsidR="00583FA1" w:rsidRP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47AC6" w:rsidRDefault="009E2F9F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O bombeiro civil é conhecido </w:t>
      </w:r>
      <w:r w:rsidR="003E6ED3" w:rsidRPr="00583FA1">
        <w:rPr>
          <w:rFonts w:ascii="Times New Roman" w:eastAsia="Times New Roman" w:hAnsi="Times New Roman" w:cs="Times New Roman"/>
          <w:lang w:eastAsia="pt-BR"/>
        </w:rPr>
        <w:t>principalmente, por prestar primeiros socorros, tem como uma de suas atividades o treino de equipes e brigadas para situações de emergência. Eles podem trabalhar tanto em empresas quanto condomínios residenciais ou comerciais.</w:t>
      </w:r>
    </w:p>
    <w:p w:rsidR="00583FA1" w:rsidRP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47AC6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Um diferencial do seu trabalho é que ele é responsável por salvamentos tanto terrestres quanto aquáticos e em alturas. Na expectativa de conseguir reduzir os riscos ligados ao trabalho, como o combate e a prevenção de incêndios, esse profissional precisa atuar dentro de várias normas de saúde, higiene e segurança.</w:t>
      </w:r>
    </w:p>
    <w:p w:rsidR="00583FA1" w:rsidRP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47AC6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>Com isso, ele auxilia na organização e vigilância de locais privados e públicos. Onde há o bombeiro civil, há preservação da vida em todas as suas formas: da natureza, das moradias, do ambiente de trabalho/ residencial e do lazer.</w:t>
      </w:r>
    </w:p>
    <w:p w:rsidR="00583FA1" w:rsidRP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647AC6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83FA1">
        <w:rPr>
          <w:rFonts w:ascii="Times New Roman" w:eastAsia="Times New Roman" w:hAnsi="Times New Roman" w:cs="Times New Roman"/>
          <w:lang w:eastAsia="pt-BR"/>
        </w:rPr>
        <w:t xml:space="preserve">Considerando que o referido projeto irá </w:t>
      </w:r>
      <w:r w:rsidR="009E2F9F" w:rsidRPr="00583FA1">
        <w:rPr>
          <w:rFonts w:ascii="Times New Roman" w:eastAsia="Times New Roman" w:hAnsi="Times New Roman" w:cs="Times New Roman"/>
          <w:lang w:eastAsia="pt-BR"/>
        </w:rPr>
        <w:t>trará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="009E2F9F" w:rsidRPr="00583FA1">
        <w:rPr>
          <w:rFonts w:ascii="Times New Roman" w:eastAsia="Times New Roman" w:hAnsi="Times New Roman" w:cs="Times New Roman"/>
          <w:lang w:eastAsia="pt-BR"/>
        </w:rPr>
        <w:t xml:space="preserve">mais 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segurança </w:t>
      </w:r>
      <w:r w:rsidR="009E2F9F" w:rsidRPr="00583FA1">
        <w:rPr>
          <w:rFonts w:ascii="Times New Roman" w:eastAsia="Times New Roman" w:hAnsi="Times New Roman" w:cs="Times New Roman"/>
          <w:lang w:eastAsia="pt-BR"/>
        </w:rPr>
        <w:t>aos</w:t>
      </w:r>
      <w:r w:rsidRPr="00583FA1">
        <w:rPr>
          <w:rFonts w:ascii="Times New Roman" w:eastAsia="Times New Roman" w:hAnsi="Times New Roman" w:cs="Times New Roman"/>
          <w:lang w:eastAsia="pt-BR"/>
        </w:rPr>
        <w:t xml:space="preserve"> </w:t>
      </w:r>
      <w:r w:rsidR="009E2F9F" w:rsidRPr="00583FA1">
        <w:rPr>
          <w:rFonts w:ascii="Times New Roman" w:eastAsia="Times New Roman" w:hAnsi="Times New Roman" w:cs="Times New Roman"/>
          <w:lang w:eastAsia="pt-BR"/>
        </w:rPr>
        <w:t xml:space="preserve">nossos </w:t>
      </w:r>
      <w:r w:rsidRPr="00583FA1">
        <w:rPr>
          <w:rFonts w:ascii="Times New Roman" w:eastAsia="Times New Roman" w:hAnsi="Times New Roman" w:cs="Times New Roman"/>
          <w:lang w:eastAsia="pt-BR"/>
        </w:rPr>
        <w:t>munícipes</w:t>
      </w:r>
      <w:r w:rsidR="009E2F9F" w:rsidRPr="00583FA1">
        <w:rPr>
          <w:rFonts w:ascii="Times New Roman" w:eastAsia="Times New Roman" w:hAnsi="Times New Roman" w:cs="Times New Roman"/>
          <w:lang w:eastAsia="pt-BR"/>
        </w:rPr>
        <w:t>.</w:t>
      </w:r>
    </w:p>
    <w:p w:rsidR="00AF7D1F" w:rsidRPr="00583FA1" w:rsidRDefault="00AF7D1F" w:rsidP="00583FA1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</w:p>
    <w:p w:rsidR="009E2F9F" w:rsidRPr="00583FA1" w:rsidRDefault="003E6ED3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583FA1">
        <w:rPr>
          <w:rFonts w:ascii="Times New Roman" w:eastAsia="Times New Roman" w:hAnsi="Times New Roman" w:cs="Times New Roman"/>
          <w:iCs/>
          <w:lang w:eastAsia="pt-BR"/>
        </w:rPr>
        <w:t xml:space="preserve">Câmara Municipal de Sorriso, Estado de Mato Grosso, em </w:t>
      </w:r>
      <w:r w:rsidR="00583FA1">
        <w:rPr>
          <w:rFonts w:ascii="Times New Roman" w:eastAsia="Times New Roman" w:hAnsi="Times New Roman" w:cs="Times New Roman"/>
          <w:iCs/>
          <w:lang w:eastAsia="pt-BR"/>
        </w:rPr>
        <w:t>15</w:t>
      </w:r>
      <w:r w:rsidRPr="00583FA1">
        <w:rPr>
          <w:rFonts w:ascii="Times New Roman" w:eastAsia="Times New Roman" w:hAnsi="Times New Roman" w:cs="Times New Roman"/>
          <w:iCs/>
          <w:lang w:eastAsia="pt-BR"/>
        </w:rPr>
        <w:t xml:space="preserve"> de março de 2021.</w:t>
      </w:r>
    </w:p>
    <w:p w:rsidR="009E2F9F" w:rsidRDefault="009E2F9F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83FA1" w:rsidRDefault="00583FA1" w:rsidP="00583F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83FA1" w:rsidRPr="00583FA1" w:rsidRDefault="00583FA1" w:rsidP="00583FA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583FA1" w:rsidRPr="00583FA1" w:rsidRDefault="00583FA1" w:rsidP="00583FA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583FA1" w:rsidRPr="00583FA1" w:rsidRDefault="00583FA1" w:rsidP="00583FA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83FA1" w:rsidRPr="00583FA1" w:rsidTr="00292CE6">
        <w:trPr>
          <w:jc w:val="center"/>
        </w:trPr>
        <w:tc>
          <w:tcPr>
            <w:tcW w:w="3103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PSB</w:t>
            </w:r>
          </w:p>
        </w:tc>
        <w:tc>
          <w:tcPr>
            <w:tcW w:w="3513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Vereadora PL 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63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:rsidR="00583FA1" w:rsidRPr="00583FA1" w:rsidRDefault="00583FA1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83FA1" w:rsidRPr="00583FA1" w:rsidRDefault="00583FA1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83FA1" w:rsidRPr="00583FA1" w:rsidTr="00292CE6">
        <w:tc>
          <w:tcPr>
            <w:tcW w:w="3403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Vereador PSDB</w:t>
            </w:r>
          </w:p>
        </w:tc>
        <w:tc>
          <w:tcPr>
            <w:tcW w:w="2693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IAGO MELLA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Vereador P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odemos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3686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M</w:t>
            </w: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IANI DA TV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:rsidR="00583FA1" w:rsidRPr="00583FA1" w:rsidRDefault="00583FA1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83FA1" w:rsidRPr="00583FA1" w:rsidTr="00292CE6">
        <w:tc>
          <w:tcPr>
            <w:tcW w:w="3165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atriota</w:t>
            </w:r>
          </w:p>
        </w:tc>
        <w:tc>
          <w:tcPr>
            <w:tcW w:w="3165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 Vereador P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rogressistas</w:t>
            </w:r>
          </w:p>
        </w:tc>
        <w:tc>
          <w:tcPr>
            <w:tcW w:w="3165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:rsidR="00583FA1" w:rsidRPr="00583FA1" w:rsidRDefault="00583FA1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583FA1" w:rsidRPr="00583FA1" w:rsidRDefault="00583FA1" w:rsidP="0058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583FA1" w:rsidRPr="00583FA1" w:rsidTr="00292CE6">
        <w:tc>
          <w:tcPr>
            <w:tcW w:w="4747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MARLON ZANELLA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4748" w:type="dxa"/>
          </w:tcPr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:rsidR="00583FA1" w:rsidRPr="00583FA1" w:rsidRDefault="00583FA1" w:rsidP="002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83FA1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:rsidR="00583FA1" w:rsidRPr="00583FA1" w:rsidRDefault="00583FA1" w:rsidP="00583F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sectPr w:rsidR="00583FA1" w:rsidRPr="00583FA1" w:rsidSect="00583FA1">
      <w:pgSz w:w="11906" w:h="16838"/>
      <w:pgMar w:top="2410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1BDB"/>
    <w:multiLevelType w:val="hybridMultilevel"/>
    <w:tmpl w:val="561CEC88"/>
    <w:lvl w:ilvl="0" w:tplc="064CE91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396C5314" w:tentative="1">
      <w:start w:val="1"/>
      <w:numFmt w:val="lowerLetter"/>
      <w:lvlText w:val="%2."/>
      <w:lvlJc w:val="left"/>
      <w:pPr>
        <w:ind w:left="2498" w:hanging="360"/>
      </w:pPr>
    </w:lvl>
    <w:lvl w:ilvl="2" w:tplc="B8926C8A" w:tentative="1">
      <w:start w:val="1"/>
      <w:numFmt w:val="lowerRoman"/>
      <w:lvlText w:val="%3."/>
      <w:lvlJc w:val="right"/>
      <w:pPr>
        <w:ind w:left="3218" w:hanging="180"/>
      </w:pPr>
    </w:lvl>
    <w:lvl w:ilvl="3" w:tplc="7DD61510" w:tentative="1">
      <w:start w:val="1"/>
      <w:numFmt w:val="decimal"/>
      <w:lvlText w:val="%4."/>
      <w:lvlJc w:val="left"/>
      <w:pPr>
        <w:ind w:left="3938" w:hanging="360"/>
      </w:pPr>
    </w:lvl>
    <w:lvl w:ilvl="4" w:tplc="69AC7138" w:tentative="1">
      <w:start w:val="1"/>
      <w:numFmt w:val="lowerLetter"/>
      <w:lvlText w:val="%5."/>
      <w:lvlJc w:val="left"/>
      <w:pPr>
        <w:ind w:left="4658" w:hanging="360"/>
      </w:pPr>
    </w:lvl>
    <w:lvl w:ilvl="5" w:tplc="DE9E0084" w:tentative="1">
      <w:start w:val="1"/>
      <w:numFmt w:val="lowerRoman"/>
      <w:lvlText w:val="%6."/>
      <w:lvlJc w:val="right"/>
      <w:pPr>
        <w:ind w:left="5378" w:hanging="180"/>
      </w:pPr>
    </w:lvl>
    <w:lvl w:ilvl="6" w:tplc="3DDA2652" w:tentative="1">
      <w:start w:val="1"/>
      <w:numFmt w:val="decimal"/>
      <w:lvlText w:val="%7."/>
      <w:lvlJc w:val="left"/>
      <w:pPr>
        <w:ind w:left="6098" w:hanging="360"/>
      </w:pPr>
    </w:lvl>
    <w:lvl w:ilvl="7" w:tplc="9AF64BAC" w:tentative="1">
      <w:start w:val="1"/>
      <w:numFmt w:val="lowerLetter"/>
      <w:lvlText w:val="%8."/>
      <w:lvlJc w:val="left"/>
      <w:pPr>
        <w:ind w:left="6818" w:hanging="360"/>
      </w:pPr>
    </w:lvl>
    <w:lvl w:ilvl="8" w:tplc="55A64C6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A"/>
    <w:rsid w:val="001E316F"/>
    <w:rsid w:val="001F258B"/>
    <w:rsid w:val="00203235"/>
    <w:rsid w:val="00233FAF"/>
    <w:rsid w:val="0039402B"/>
    <w:rsid w:val="003E6ED3"/>
    <w:rsid w:val="003F1F33"/>
    <w:rsid w:val="004B3C28"/>
    <w:rsid w:val="004D6A2F"/>
    <w:rsid w:val="00583FA1"/>
    <w:rsid w:val="00647AC6"/>
    <w:rsid w:val="00704FA6"/>
    <w:rsid w:val="00722D7A"/>
    <w:rsid w:val="007E125A"/>
    <w:rsid w:val="0082683D"/>
    <w:rsid w:val="00920B20"/>
    <w:rsid w:val="009E2F9F"/>
    <w:rsid w:val="009F7797"/>
    <w:rsid w:val="00AB6465"/>
    <w:rsid w:val="00AF7D1F"/>
    <w:rsid w:val="00CD25F2"/>
    <w:rsid w:val="00D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D5A8"/>
  <w15:docId w15:val="{98B49811-7A39-4D2E-A4F3-75FC876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10</cp:revision>
  <cp:lastPrinted>2020-05-04T13:20:00Z</cp:lastPrinted>
  <dcterms:created xsi:type="dcterms:W3CDTF">2021-03-03T14:51:00Z</dcterms:created>
  <dcterms:modified xsi:type="dcterms:W3CDTF">2021-03-19T11:03:00Z</dcterms:modified>
</cp:coreProperties>
</file>