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86" w:rsidRPr="00045B12" w:rsidRDefault="0002495D" w:rsidP="00746586">
      <w:pPr>
        <w:pStyle w:val="Ttulo1"/>
        <w:keepNext/>
        <w:tabs>
          <w:tab w:val="left" w:pos="1418"/>
          <w:tab w:val="left" w:pos="2542"/>
        </w:tabs>
        <w:spacing w:line="240" w:lineRule="auto"/>
        <w:ind w:left="34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5B12">
        <w:rPr>
          <w:rFonts w:ascii="Times New Roman" w:eastAsiaTheme="minorEastAsia" w:hAnsi="Times New Roman" w:cs="Times New Roman"/>
          <w:sz w:val="24"/>
          <w:szCs w:val="24"/>
        </w:rPr>
        <w:t xml:space="preserve">INDICAÇÃO Nº </w:t>
      </w:r>
      <w:r>
        <w:rPr>
          <w:rFonts w:ascii="Times New Roman" w:eastAsiaTheme="minorEastAsia" w:hAnsi="Times New Roman" w:cs="Times New Roman"/>
          <w:sz w:val="24"/>
          <w:szCs w:val="24"/>
        </w:rPr>
        <w:t>860/2021</w:t>
      </w:r>
    </w:p>
    <w:p w:rsidR="00746586" w:rsidRPr="00045B12" w:rsidRDefault="00746586" w:rsidP="00746586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746586" w:rsidRPr="00045B12" w:rsidRDefault="0002495D" w:rsidP="00746586">
      <w:pPr>
        <w:pStyle w:val="Recuodecorpodetexto"/>
        <w:spacing w:after="0"/>
        <w:ind w:left="3402"/>
        <w:rPr>
          <w:rFonts w:ascii="Times New Roman" w:hAnsi="Times New Roman" w:cs="Times New Roman"/>
          <w:b/>
        </w:rPr>
      </w:pPr>
      <w:r w:rsidRPr="00045B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INDICAMOS A INCLUSÃO E CADASTRAMENTO NO PROGRAMA DE ASFALTAMENTO DE ESTRADAS VICINAIS DO GOVERNO </w:t>
      </w:r>
      <w:r w:rsidR="0042778C">
        <w:rPr>
          <w:rFonts w:ascii="Times New Roman" w:hAnsi="Times New Roman" w:cs="Times New Roman"/>
          <w:b/>
          <w:color w:val="000000"/>
          <w:shd w:val="clear" w:color="auto" w:fill="FFFFFF"/>
        </w:rPr>
        <w:t>ESTADUAL</w:t>
      </w:r>
      <w:r w:rsidRPr="00045B12">
        <w:rPr>
          <w:rFonts w:ascii="Times New Roman" w:hAnsi="Times New Roman" w:cs="Times New Roman"/>
          <w:b/>
          <w:color w:val="000000"/>
          <w:shd w:val="clear" w:color="auto" w:fill="FFFFFF"/>
        </w:rPr>
        <w:t>, PARA PAVIMENTAÇÃO DOS TRAVESSÕES PRINCIPAIS DO ASSENTAMENTO SANTA ROSA II, LIGANDO VIA ASFALTO AO DISTRITO DE BOA ESPERANÇA</w:t>
      </w:r>
      <w:r w:rsidR="008232F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8232F0">
        <w:rPr>
          <w:rFonts w:ascii="Times New Roman" w:hAnsi="Times New Roman" w:cs="Times New Roman"/>
          <w:b/>
          <w:color w:val="000000"/>
          <w:shd w:val="clear" w:color="auto" w:fill="FFFFFF"/>
        </w:rPr>
        <w:t>NA MT-140,</w:t>
      </w:r>
      <w:r w:rsidRPr="00045B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MUNICÍPIO DE SORRISO/MT.</w:t>
      </w:r>
    </w:p>
    <w:p w:rsidR="00746586" w:rsidRPr="00045B12" w:rsidRDefault="00746586" w:rsidP="007465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AA7" w:rsidRPr="00045B12" w:rsidRDefault="0002495D" w:rsidP="00136AA7">
      <w:pPr>
        <w:pStyle w:val="Recuodecorpodetexto"/>
        <w:spacing w:after="0"/>
        <w:ind w:left="0" w:firstLine="3402"/>
        <w:rPr>
          <w:rFonts w:ascii="Times New Roman" w:hAnsi="Times New Roman" w:cs="Times New Roman"/>
          <w:b/>
        </w:rPr>
      </w:pPr>
      <w:r w:rsidRPr="00045B12">
        <w:rPr>
          <w:rFonts w:ascii="Times New Roman" w:hAnsi="Times New Roman" w:cs="Times New Roman"/>
          <w:b/>
          <w:bCs/>
        </w:rPr>
        <w:t>MARLON ZANELLA – MDB</w:t>
      </w:r>
      <w:r w:rsidR="00045B12" w:rsidRPr="00045B12">
        <w:rPr>
          <w:rFonts w:ascii="Times New Roman" w:hAnsi="Times New Roman" w:cs="Times New Roman"/>
          <w:b/>
          <w:bCs/>
        </w:rPr>
        <w:t>, DAMIANI – PSDB, ZÉ DA PANTANAL – MDB, FREDISON DIAS – PATRIOTA, RODRIGO MACHADO – PSDB, CELSO KOZAK – PSDB, DIOGO KRIGUER – PSDB, IAGO MELLA – PODEMOS, JANE DELILABERA – PL E WANDERLEY PAULO - PP ,</w:t>
      </w:r>
      <w:r w:rsidRPr="00045B12">
        <w:rPr>
          <w:rFonts w:ascii="Times New Roman" w:hAnsi="Times New Roman" w:cs="Times New Roman"/>
          <w:bCs/>
        </w:rPr>
        <w:t xml:space="preserve"> vereadores </w:t>
      </w:r>
      <w:r w:rsidR="00045B12" w:rsidRPr="00045B12">
        <w:rPr>
          <w:rFonts w:ascii="Times New Roman" w:hAnsi="Times New Roman" w:cs="Times New Roman"/>
        </w:rPr>
        <w:t>com assento nesta Casa de Leis</w:t>
      </w:r>
      <w:r w:rsidRPr="00045B12">
        <w:rPr>
          <w:rFonts w:ascii="Times New Roman" w:hAnsi="Times New Roman" w:cs="Times New Roman"/>
        </w:rPr>
        <w:t xml:space="preserve"> em conformidade com o artigo 115 do Regimento Interno, requerem à Mesa que este Expediente seja enviado ao Exmo. Senhor Ari Lafin, Pr</w:t>
      </w:r>
      <w:r w:rsidR="00FF433A" w:rsidRPr="00045B12">
        <w:rPr>
          <w:rFonts w:ascii="Times New Roman" w:hAnsi="Times New Roman" w:cs="Times New Roman"/>
        </w:rPr>
        <w:t xml:space="preserve">efeito Municipal de Sorriso/MT e </w:t>
      </w:r>
      <w:r w:rsidR="009A289B" w:rsidRPr="00045B12">
        <w:rPr>
          <w:rFonts w:ascii="Times New Roman" w:hAnsi="Times New Roman" w:cs="Times New Roman"/>
        </w:rPr>
        <w:t>à</w:t>
      </w:r>
      <w:r w:rsidRPr="00045B12">
        <w:rPr>
          <w:rFonts w:ascii="Times New Roman" w:hAnsi="Times New Roman" w:cs="Times New Roman"/>
        </w:rPr>
        <w:t xml:space="preserve"> Secretaria </w:t>
      </w:r>
      <w:r w:rsidR="00FA3D10">
        <w:rPr>
          <w:rFonts w:ascii="Times New Roman" w:hAnsi="Times New Roman" w:cs="Times New Roman"/>
        </w:rPr>
        <w:t xml:space="preserve">Municipal </w:t>
      </w:r>
      <w:r w:rsidRPr="00045B12">
        <w:rPr>
          <w:rFonts w:ascii="Times New Roman" w:hAnsi="Times New Roman" w:cs="Times New Roman"/>
        </w:rPr>
        <w:t>de Administração</w:t>
      </w:r>
      <w:r w:rsidR="00FF433A" w:rsidRPr="00045B12">
        <w:rPr>
          <w:rFonts w:ascii="Times New Roman" w:hAnsi="Times New Roman" w:cs="Times New Roman"/>
        </w:rPr>
        <w:t>,</w:t>
      </w:r>
      <w:r w:rsidRPr="00045B12">
        <w:rPr>
          <w:rFonts w:ascii="Times New Roman" w:hAnsi="Times New Roman" w:cs="Times New Roman"/>
        </w:rPr>
        <w:t xml:space="preserve"> </w:t>
      </w:r>
      <w:r w:rsidRPr="00045B12">
        <w:rPr>
          <w:rFonts w:ascii="Times New Roman" w:hAnsi="Times New Roman" w:cs="Times New Roman"/>
          <w:b/>
          <w:bCs/>
        </w:rPr>
        <w:t>versando sobre a necessidade d</w:t>
      </w:r>
      <w:r w:rsidRPr="00045B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 inclusão e cadastramento no Programa de Asfaltamento de estradas vicinais do governo </w:t>
      </w:r>
      <w:r w:rsidR="0042778C">
        <w:rPr>
          <w:rFonts w:ascii="Times New Roman" w:hAnsi="Times New Roman" w:cs="Times New Roman"/>
          <w:b/>
          <w:color w:val="000000"/>
          <w:shd w:val="clear" w:color="auto" w:fill="FFFFFF"/>
        </w:rPr>
        <w:t>Estadual</w:t>
      </w:r>
      <w:r w:rsidRPr="00045B12">
        <w:rPr>
          <w:rFonts w:ascii="Times New Roman" w:hAnsi="Times New Roman" w:cs="Times New Roman"/>
          <w:b/>
          <w:color w:val="000000"/>
          <w:shd w:val="clear" w:color="auto" w:fill="FFFFFF"/>
        </w:rPr>
        <w:t>, para pavimentação dos travessões principais do assentamento Santa Rosa II, ligando via asfalto ao Distrito de Boa Esperança</w:t>
      </w:r>
      <w:r w:rsidR="008232F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8232F0" w:rsidRPr="00045B12">
        <w:rPr>
          <w:rFonts w:ascii="Times New Roman" w:hAnsi="Times New Roman" w:cs="Times New Roman"/>
          <w:b/>
          <w:color w:val="000000"/>
          <w:shd w:val="clear" w:color="auto" w:fill="FFFFFF"/>
        </w:rPr>
        <w:t>na MT 140</w:t>
      </w:r>
      <w:r w:rsidRPr="00045B12">
        <w:rPr>
          <w:rFonts w:ascii="Times New Roman" w:hAnsi="Times New Roman" w:cs="Times New Roman"/>
          <w:b/>
          <w:color w:val="000000"/>
          <w:shd w:val="clear" w:color="auto" w:fill="FFFFFF"/>
        </w:rPr>
        <w:t>, município de Sorriso/MT.</w:t>
      </w:r>
    </w:p>
    <w:p w:rsidR="00746586" w:rsidRPr="00045B12" w:rsidRDefault="00746586" w:rsidP="007465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3A" w:rsidRPr="00045B12" w:rsidRDefault="00FF433A" w:rsidP="0074658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6586" w:rsidRPr="00045B12" w:rsidRDefault="0002495D" w:rsidP="00746586">
      <w:pPr>
        <w:pStyle w:val="NCNormalCentralizado"/>
        <w:rPr>
          <w:b/>
          <w:bCs/>
          <w:color w:val="auto"/>
          <w:sz w:val="24"/>
          <w:szCs w:val="24"/>
        </w:rPr>
      </w:pPr>
      <w:r w:rsidRPr="00045B12">
        <w:rPr>
          <w:b/>
          <w:bCs/>
          <w:color w:val="auto"/>
          <w:sz w:val="24"/>
          <w:szCs w:val="24"/>
        </w:rPr>
        <w:t>JUSTIFICATIVAS</w:t>
      </w:r>
    </w:p>
    <w:p w:rsidR="00746586" w:rsidRPr="00045B12" w:rsidRDefault="00746586" w:rsidP="00746586">
      <w:pPr>
        <w:pStyle w:val="NCNormalCentralizado"/>
        <w:ind w:firstLine="3402"/>
        <w:jc w:val="both"/>
        <w:rPr>
          <w:b/>
          <w:bCs/>
          <w:color w:val="auto"/>
          <w:sz w:val="24"/>
          <w:szCs w:val="24"/>
        </w:rPr>
      </w:pPr>
    </w:p>
    <w:p w:rsidR="00DD6484" w:rsidRPr="00045B12" w:rsidRDefault="0002495D" w:rsidP="00D44AF5">
      <w:pPr>
        <w:ind w:firstLine="141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45B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Considerando o Programa Estadual de Apoio à Pavimentação de Rodovias e Construção de Pontes em Estradas Vicinais (Municipais) – Mais MT – Agroestrada, que formalizou o decreto onde</w:t>
      </w:r>
      <w:r w:rsidRPr="00045B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permite ao Estado formalizar convênios com as prefeituras para a execução de obras de pavimentação e pontes em estradas municipais. </w:t>
      </w:r>
    </w:p>
    <w:p w:rsidR="00D44AF5" w:rsidRPr="00045B12" w:rsidRDefault="0002495D" w:rsidP="00DD6484">
      <w:pPr>
        <w:ind w:firstLine="1417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45B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Considerando que o objetivo do Estado é repassar recursos financeiros aos municípios para investimento na ampliação da mal</w:t>
      </w:r>
      <w:r w:rsidRPr="00045B1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ha rodoviária pavimentada e melhoria da logística nas estradas vicinais.</w:t>
      </w:r>
    </w:p>
    <w:p w:rsidR="000C077F" w:rsidRPr="00045B12" w:rsidRDefault="0002495D" w:rsidP="000C077F">
      <w:pPr>
        <w:pStyle w:val="NCNormalCentralizado"/>
        <w:ind w:firstLine="1418"/>
        <w:jc w:val="both"/>
        <w:rPr>
          <w:color w:val="333333"/>
          <w:sz w:val="24"/>
          <w:szCs w:val="24"/>
          <w:shd w:val="clear" w:color="auto" w:fill="FFFFFF"/>
        </w:rPr>
      </w:pPr>
      <w:r w:rsidRPr="00045B12">
        <w:rPr>
          <w:bCs/>
          <w:color w:val="auto"/>
          <w:sz w:val="24"/>
          <w:szCs w:val="24"/>
        </w:rPr>
        <w:t>Considerando que as Estradas vicinais</w:t>
      </w:r>
      <w:r w:rsidRPr="00045B12">
        <w:rPr>
          <w:b/>
          <w:bCs/>
          <w:color w:val="auto"/>
          <w:sz w:val="24"/>
          <w:szCs w:val="24"/>
        </w:rPr>
        <w:t xml:space="preserve"> </w:t>
      </w:r>
      <w:r w:rsidRPr="00045B12">
        <w:rPr>
          <w:color w:val="333333"/>
          <w:sz w:val="24"/>
          <w:szCs w:val="24"/>
          <w:shd w:val="clear" w:color="auto" w:fill="FFFFFF"/>
        </w:rPr>
        <w:t>são essenciais para o escoamento da produção agrícola e movimentam as economias regionais, além de garantir o deslocamento da população residente</w:t>
      </w:r>
      <w:r w:rsidRPr="00045B12">
        <w:rPr>
          <w:color w:val="333333"/>
          <w:sz w:val="24"/>
          <w:szCs w:val="24"/>
          <w:shd w:val="clear" w:color="auto" w:fill="FFFFFF"/>
        </w:rPr>
        <w:t>s nos assentamentos até as sedes para terem acesso a serviços importantes como saúde e educação.</w:t>
      </w:r>
    </w:p>
    <w:p w:rsidR="00DD6484" w:rsidRPr="00045B12" w:rsidRDefault="0002495D" w:rsidP="000C077F">
      <w:pPr>
        <w:pStyle w:val="NCNormalCentralizado"/>
        <w:ind w:firstLine="1418"/>
        <w:jc w:val="both"/>
        <w:rPr>
          <w:color w:val="212529"/>
          <w:sz w:val="24"/>
          <w:szCs w:val="24"/>
          <w:shd w:val="clear" w:color="auto" w:fill="FFFFFF"/>
        </w:rPr>
      </w:pPr>
      <w:r w:rsidRPr="00045B12">
        <w:rPr>
          <w:color w:val="212529"/>
          <w:sz w:val="24"/>
          <w:szCs w:val="24"/>
          <w:shd w:val="clear" w:color="auto" w:fill="FFFFFF"/>
        </w:rPr>
        <w:t> </w:t>
      </w:r>
    </w:p>
    <w:p w:rsidR="00DD6484" w:rsidRPr="00045B12" w:rsidRDefault="0002495D" w:rsidP="00DD6484">
      <w:pPr>
        <w:pStyle w:val="NCNormalCentralizado"/>
        <w:ind w:firstLine="1418"/>
        <w:jc w:val="both"/>
        <w:rPr>
          <w:color w:val="212529"/>
          <w:sz w:val="24"/>
          <w:szCs w:val="24"/>
          <w:shd w:val="clear" w:color="auto" w:fill="FFFFFF"/>
        </w:rPr>
      </w:pPr>
      <w:r w:rsidRPr="00045B12">
        <w:rPr>
          <w:color w:val="212529"/>
          <w:sz w:val="24"/>
          <w:szCs w:val="24"/>
          <w:shd w:val="clear" w:color="auto" w:fill="FFFFFF"/>
        </w:rPr>
        <w:t xml:space="preserve">Considerando que este investimento será disponibilizado especialmente para cidades que são reconhecidamente produtoras e ligadas ao agronegócio, haja vista que o Assentamento Santa Rosa II se enquadra nesse requisito. </w:t>
      </w:r>
    </w:p>
    <w:p w:rsidR="00DD6484" w:rsidRPr="00045B12" w:rsidRDefault="00DD6484" w:rsidP="00DD6484">
      <w:pPr>
        <w:pStyle w:val="NCNormalCentralizado"/>
        <w:jc w:val="both"/>
        <w:rPr>
          <w:color w:val="333333"/>
          <w:sz w:val="24"/>
          <w:szCs w:val="24"/>
          <w:shd w:val="clear" w:color="auto" w:fill="FFFFFF"/>
        </w:rPr>
      </w:pPr>
    </w:p>
    <w:p w:rsidR="00DD6484" w:rsidRPr="00045B12" w:rsidRDefault="0002495D" w:rsidP="00DD6484">
      <w:pPr>
        <w:pStyle w:val="NCNormalCentralizado"/>
        <w:ind w:firstLine="1418"/>
        <w:jc w:val="both"/>
        <w:rPr>
          <w:color w:val="212529"/>
          <w:sz w:val="24"/>
          <w:szCs w:val="24"/>
          <w:shd w:val="clear" w:color="auto" w:fill="FFFFFF"/>
        </w:rPr>
      </w:pPr>
      <w:r w:rsidRPr="00045B12">
        <w:rPr>
          <w:color w:val="333333"/>
          <w:sz w:val="24"/>
          <w:szCs w:val="24"/>
          <w:shd w:val="clear" w:color="auto" w:fill="FFFFFF"/>
        </w:rPr>
        <w:t xml:space="preserve">Considerando a importância do município de incluir as estradas vicinais do Assentamento Santa Rosa II, ligando via asfalta da MT-140 ao Distrito de Boa Esperança, </w:t>
      </w:r>
      <w:r w:rsidRPr="00045B12">
        <w:rPr>
          <w:color w:val="212529"/>
          <w:sz w:val="24"/>
          <w:szCs w:val="24"/>
          <w:shd w:val="clear" w:color="auto" w:fill="FFFFFF"/>
        </w:rPr>
        <w:t>diminuindo os entraves logísticos para o escoamento da produção e melhoraando a trafegabilida</w:t>
      </w:r>
      <w:r w:rsidRPr="00045B12">
        <w:rPr>
          <w:color w:val="212529"/>
          <w:sz w:val="24"/>
          <w:szCs w:val="24"/>
          <w:shd w:val="clear" w:color="auto" w:fill="FFFFFF"/>
        </w:rPr>
        <w:t>de pelas estradas vicinais.</w:t>
      </w:r>
    </w:p>
    <w:p w:rsidR="00DD6484" w:rsidRPr="00045B12" w:rsidRDefault="00DD6484" w:rsidP="000C077F">
      <w:pPr>
        <w:pStyle w:val="NCNormalCentralizado"/>
        <w:ind w:firstLine="1418"/>
        <w:jc w:val="both"/>
        <w:rPr>
          <w:color w:val="333333"/>
          <w:sz w:val="24"/>
          <w:szCs w:val="24"/>
          <w:shd w:val="clear" w:color="auto" w:fill="FFFFFF"/>
        </w:rPr>
      </w:pPr>
    </w:p>
    <w:p w:rsidR="00DD6484" w:rsidRPr="00045B12" w:rsidRDefault="0002495D" w:rsidP="00DD6484">
      <w:pPr>
        <w:pStyle w:val="NCNormalCentralizado"/>
        <w:ind w:firstLine="1418"/>
        <w:jc w:val="both"/>
        <w:rPr>
          <w:color w:val="333333"/>
          <w:sz w:val="24"/>
          <w:szCs w:val="24"/>
          <w:shd w:val="clear" w:color="auto" w:fill="FFFFFF"/>
        </w:rPr>
      </w:pPr>
      <w:r w:rsidRPr="00045B12">
        <w:rPr>
          <w:color w:val="333333"/>
          <w:sz w:val="24"/>
          <w:szCs w:val="24"/>
          <w:shd w:val="clear" w:color="auto" w:fill="FFFFFF"/>
        </w:rPr>
        <w:lastRenderedPageBreak/>
        <w:t>Considerando a dificuldade na manutenção dessas estradas vicinais tão importantes do assentamento Santa Rosa II ao nosso munícipio, assim com o asfaltamento da referida estrada será proporcionado mais desenvolvimento para as re</w:t>
      </w:r>
      <w:r w:rsidRPr="00045B12">
        <w:rPr>
          <w:color w:val="333333"/>
          <w:sz w:val="24"/>
          <w:szCs w:val="24"/>
          <w:shd w:val="clear" w:color="auto" w:fill="FFFFFF"/>
        </w:rPr>
        <w:t>giões e economias ao município com as manutenções.</w:t>
      </w:r>
    </w:p>
    <w:p w:rsidR="000C077F" w:rsidRPr="00045B12" w:rsidRDefault="000C077F" w:rsidP="00746586">
      <w:pPr>
        <w:pStyle w:val="NCNormalCentralizado"/>
        <w:ind w:firstLine="3402"/>
        <w:jc w:val="both"/>
        <w:rPr>
          <w:b/>
          <w:bCs/>
          <w:color w:val="auto"/>
          <w:sz w:val="24"/>
          <w:szCs w:val="24"/>
        </w:rPr>
      </w:pPr>
    </w:p>
    <w:p w:rsidR="000C077F" w:rsidRPr="00045B12" w:rsidRDefault="0002495D" w:rsidP="000C077F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45B12">
        <w:rPr>
          <w:rFonts w:ascii="Times New Roman" w:hAnsi="Times New Roman" w:cs="Times New Roman"/>
          <w:sz w:val="24"/>
          <w:szCs w:val="24"/>
        </w:rPr>
        <w:t xml:space="preserve">O objetivo desta proposta é fomentar as atividades </w:t>
      </w:r>
      <w:r w:rsidR="00045B12" w:rsidRPr="00045B12">
        <w:rPr>
          <w:rFonts w:ascii="Times New Roman" w:hAnsi="Times New Roman" w:cs="Times New Roman"/>
          <w:sz w:val="24"/>
          <w:szCs w:val="24"/>
        </w:rPr>
        <w:t>agrícolas do Assentamento Santa Rosa II,</w:t>
      </w:r>
      <w:r w:rsidRPr="00045B12">
        <w:rPr>
          <w:rFonts w:ascii="Times New Roman" w:hAnsi="Times New Roman" w:cs="Times New Roman"/>
          <w:sz w:val="24"/>
          <w:szCs w:val="24"/>
        </w:rPr>
        <w:t xml:space="preserve"> contribui</w:t>
      </w:r>
      <w:r w:rsidR="00045B12" w:rsidRPr="00045B12">
        <w:rPr>
          <w:rFonts w:ascii="Times New Roman" w:hAnsi="Times New Roman" w:cs="Times New Roman"/>
          <w:sz w:val="24"/>
          <w:szCs w:val="24"/>
        </w:rPr>
        <w:t xml:space="preserve">ndo com a melhoria da logística </w:t>
      </w:r>
      <w:r w:rsidRPr="00045B12">
        <w:rPr>
          <w:rFonts w:ascii="Times New Roman" w:hAnsi="Times New Roman" w:cs="Times New Roman"/>
          <w:sz w:val="24"/>
          <w:szCs w:val="24"/>
        </w:rPr>
        <w:t>e o aumento de produção para alavancar mais ai</w:t>
      </w:r>
      <w:r w:rsidR="00045B12" w:rsidRPr="00045B12">
        <w:rPr>
          <w:rFonts w:ascii="Times New Roman" w:hAnsi="Times New Roman" w:cs="Times New Roman"/>
          <w:sz w:val="24"/>
          <w:szCs w:val="24"/>
        </w:rPr>
        <w:t xml:space="preserve">nda a renda e qualidade de vida da população de nosso munícipio. </w:t>
      </w:r>
    </w:p>
    <w:p w:rsidR="00746586" w:rsidRPr="00045B12" w:rsidRDefault="00746586" w:rsidP="0074658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46586" w:rsidRPr="00045B12" w:rsidRDefault="0002495D" w:rsidP="007465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5B1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45B12" w:rsidRPr="00045B12">
        <w:rPr>
          <w:rFonts w:ascii="Times New Roman" w:hAnsi="Times New Roman" w:cs="Times New Roman"/>
          <w:sz w:val="24"/>
          <w:szCs w:val="24"/>
        </w:rPr>
        <w:t>17</w:t>
      </w:r>
      <w:r w:rsidRPr="00045B12">
        <w:rPr>
          <w:rFonts w:ascii="Times New Roman" w:hAnsi="Times New Roman" w:cs="Times New Roman"/>
          <w:sz w:val="24"/>
          <w:szCs w:val="24"/>
        </w:rPr>
        <w:t xml:space="preserve"> de agosto de 2021.</w:t>
      </w:r>
    </w:p>
    <w:p w:rsidR="00746586" w:rsidRPr="00045B12" w:rsidRDefault="00746586" w:rsidP="0074658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6586" w:rsidRPr="00045B12" w:rsidRDefault="00746586" w:rsidP="0074658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6586" w:rsidRPr="00045B12" w:rsidRDefault="00746586" w:rsidP="0074658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6586" w:rsidRPr="00045B12" w:rsidRDefault="00746586" w:rsidP="0074658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6586" w:rsidRPr="00242F0D" w:rsidRDefault="0002495D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F0D">
        <w:rPr>
          <w:rFonts w:ascii="Times New Roman" w:hAnsi="Times New Roman" w:cs="Times New Roman"/>
          <w:b/>
          <w:sz w:val="20"/>
          <w:szCs w:val="20"/>
        </w:rPr>
        <w:t>MARLON ZANELLA</w:t>
      </w:r>
    </w:p>
    <w:p w:rsidR="00746586" w:rsidRPr="00242F0D" w:rsidRDefault="0002495D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F0D">
        <w:rPr>
          <w:rFonts w:ascii="Times New Roman" w:hAnsi="Times New Roman" w:cs="Times New Roman"/>
          <w:b/>
          <w:sz w:val="20"/>
          <w:szCs w:val="20"/>
        </w:rPr>
        <w:t>Vereador MDB</w:t>
      </w:r>
    </w:p>
    <w:p w:rsidR="00746586" w:rsidRPr="00242F0D" w:rsidRDefault="00746586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6586" w:rsidRPr="00242F0D" w:rsidRDefault="00746586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6586" w:rsidRPr="00242F0D" w:rsidRDefault="00746586" w:rsidP="0074658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2"/>
        <w:gridCol w:w="1582"/>
        <w:gridCol w:w="1583"/>
        <w:gridCol w:w="791"/>
        <w:gridCol w:w="2374"/>
      </w:tblGrid>
      <w:tr w:rsidR="006E51A6" w:rsidTr="00746586">
        <w:trPr>
          <w:trHeight w:val="1230"/>
        </w:trPr>
        <w:tc>
          <w:tcPr>
            <w:tcW w:w="3165" w:type="dxa"/>
            <w:gridSpan w:val="2"/>
            <w:hideMark/>
          </w:tcPr>
          <w:p w:rsidR="00045B12" w:rsidRPr="00242F0D" w:rsidRDefault="0002495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DAMIANI</w:t>
            </w:r>
          </w:p>
          <w:p w:rsidR="00045B12" w:rsidRPr="00242F0D" w:rsidRDefault="0002495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Vereador PSDB</w:t>
            </w:r>
          </w:p>
        </w:tc>
        <w:tc>
          <w:tcPr>
            <w:tcW w:w="3165" w:type="dxa"/>
            <w:gridSpan w:val="2"/>
            <w:hideMark/>
          </w:tcPr>
          <w:p w:rsidR="00045B12" w:rsidRPr="00242F0D" w:rsidRDefault="0002495D" w:rsidP="00045B12">
            <w:pPr>
              <w:pStyle w:val="SemEspaamen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ZÉ DA PANTANAL</w:t>
            </w:r>
          </w:p>
          <w:p w:rsidR="00045B12" w:rsidRPr="00242F0D" w:rsidRDefault="0002495D" w:rsidP="00045B12">
            <w:pPr>
              <w:pStyle w:val="SemEspaamen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Vereador MDB</w:t>
            </w:r>
          </w:p>
        </w:tc>
        <w:tc>
          <w:tcPr>
            <w:tcW w:w="3165" w:type="dxa"/>
            <w:gridSpan w:val="2"/>
            <w:hideMark/>
          </w:tcPr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FREDISON DIAS</w:t>
            </w:r>
          </w:p>
          <w:p w:rsidR="00045B12" w:rsidRPr="00242F0D" w:rsidRDefault="0002495D" w:rsidP="00045B12">
            <w:pPr>
              <w:pStyle w:val="SemEspaamen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Vereador PATRIOTA</w:t>
            </w:r>
          </w:p>
        </w:tc>
      </w:tr>
      <w:tr w:rsidR="006E51A6" w:rsidTr="00746586">
        <w:trPr>
          <w:gridAfter w:val="1"/>
          <w:wAfter w:w="2374" w:type="dxa"/>
        </w:trPr>
        <w:tc>
          <w:tcPr>
            <w:tcW w:w="2373" w:type="dxa"/>
            <w:hideMark/>
          </w:tcPr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RODRIGO MACHADO</w:t>
            </w:r>
          </w:p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PSDB</w:t>
            </w:r>
          </w:p>
        </w:tc>
        <w:tc>
          <w:tcPr>
            <w:tcW w:w="2374" w:type="dxa"/>
            <w:gridSpan w:val="2"/>
            <w:hideMark/>
          </w:tcPr>
          <w:p w:rsidR="00045B12" w:rsidRPr="00242F0D" w:rsidRDefault="0002495D" w:rsidP="006138E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CELSO KOZAK</w:t>
            </w:r>
          </w:p>
          <w:p w:rsidR="00045B12" w:rsidRPr="00242F0D" w:rsidRDefault="0002495D" w:rsidP="006138E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Vereador PSDB</w:t>
            </w:r>
          </w:p>
        </w:tc>
        <w:tc>
          <w:tcPr>
            <w:tcW w:w="2374" w:type="dxa"/>
            <w:gridSpan w:val="2"/>
            <w:hideMark/>
          </w:tcPr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DIOGO KRIGUER</w:t>
            </w:r>
          </w:p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Vereador PSDB</w:t>
            </w:r>
          </w:p>
        </w:tc>
      </w:tr>
      <w:tr w:rsidR="006E51A6" w:rsidTr="00746586">
        <w:tc>
          <w:tcPr>
            <w:tcW w:w="2373" w:type="dxa"/>
          </w:tcPr>
          <w:p w:rsidR="00045B12" w:rsidRPr="00242F0D" w:rsidRDefault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45B12" w:rsidRPr="00242F0D" w:rsidRDefault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45B12" w:rsidRPr="00242F0D" w:rsidRDefault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gridSpan w:val="2"/>
          </w:tcPr>
          <w:p w:rsidR="00045B12" w:rsidRPr="00242F0D" w:rsidRDefault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gridSpan w:val="2"/>
          </w:tcPr>
          <w:p w:rsidR="00045B12" w:rsidRPr="00242F0D" w:rsidRDefault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045B12" w:rsidRPr="00242F0D" w:rsidRDefault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E51A6" w:rsidTr="006138E4">
        <w:trPr>
          <w:trHeight w:val="1230"/>
        </w:trPr>
        <w:tc>
          <w:tcPr>
            <w:tcW w:w="3165" w:type="dxa"/>
            <w:gridSpan w:val="2"/>
            <w:hideMark/>
          </w:tcPr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IAGO</w:t>
            </w: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MELLA</w:t>
            </w:r>
          </w:p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PODEMOS</w:t>
            </w:r>
          </w:p>
        </w:tc>
        <w:tc>
          <w:tcPr>
            <w:tcW w:w="3165" w:type="dxa"/>
            <w:gridSpan w:val="2"/>
            <w:hideMark/>
          </w:tcPr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JANE DELILABERA</w:t>
            </w: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045B12" w:rsidRPr="00242F0D" w:rsidRDefault="0002495D" w:rsidP="00045B1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Vereadora PL</w:t>
            </w:r>
          </w:p>
        </w:tc>
        <w:tc>
          <w:tcPr>
            <w:tcW w:w="3165" w:type="dxa"/>
            <w:gridSpan w:val="2"/>
            <w:hideMark/>
          </w:tcPr>
          <w:p w:rsidR="00FA3D10" w:rsidRDefault="0002495D" w:rsidP="00FA3D1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F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WANDERLEY PAULO </w:t>
            </w:r>
          </w:p>
          <w:p w:rsidR="00045B12" w:rsidRPr="00242F0D" w:rsidRDefault="0002495D" w:rsidP="00FA3D1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42F0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PP</w:t>
            </w:r>
          </w:p>
        </w:tc>
      </w:tr>
    </w:tbl>
    <w:p w:rsidR="00AB2E16" w:rsidRPr="00746586" w:rsidRDefault="00AB2E16" w:rsidP="00746586">
      <w:pPr>
        <w:pStyle w:val="SemEspaamento"/>
        <w:jc w:val="center"/>
      </w:pPr>
    </w:p>
    <w:sectPr w:rsidR="00AB2E16" w:rsidRPr="00746586" w:rsidSect="00475942">
      <w:pgSz w:w="11906" w:h="16838"/>
      <w:pgMar w:top="2410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2495D"/>
    <w:rsid w:val="00024F04"/>
    <w:rsid w:val="00030A52"/>
    <w:rsid w:val="00045B12"/>
    <w:rsid w:val="000B05BE"/>
    <w:rsid w:val="000B487E"/>
    <w:rsid w:val="000B6737"/>
    <w:rsid w:val="000C077F"/>
    <w:rsid w:val="000F6DD0"/>
    <w:rsid w:val="00121CD1"/>
    <w:rsid w:val="00124FFC"/>
    <w:rsid w:val="001269A8"/>
    <w:rsid w:val="00127A20"/>
    <w:rsid w:val="00135D4A"/>
    <w:rsid w:val="00136AA7"/>
    <w:rsid w:val="00144738"/>
    <w:rsid w:val="001A5A2D"/>
    <w:rsid w:val="00242F0D"/>
    <w:rsid w:val="0025495B"/>
    <w:rsid w:val="00297660"/>
    <w:rsid w:val="002C3AD6"/>
    <w:rsid w:val="002D379D"/>
    <w:rsid w:val="00317739"/>
    <w:rsid w:val="00331AE5"/>
    <w:rsid w:val="003871B8"/>
    <w:rsid w:val="003E45C8"/>
    <w:rsid w:val="003F202B"/>
    <w:rsid w:val="003F77EC"/>
    <w:rsid w:val="004206B4"/>
    <w:rsid w:val="0042778C"/>
    <w:rsid w:val="00475942"/>
    <w:rsid w:val="004F79E2"/>
    <w:rsid w:val="00500CF9"/>
    <w:rsid w:val="00505A99"/>
    <w:rsid w:val="005123EF"/>
    <w:rsid w:val="00523428"/>
    <w:rsid w:val="005626B4"/>
    <w:rsid w:val="00573B00"/>
    <w:rsid w:val="005A5567"/>
    <w:rsid w:val="0061176F"/>
    <w:rsid w:val="006138E4"/>
    <w:rsid w:val="00622BD6"/>
    <w:rsid w:val="006331E9"/>
    <w:rsid w:val="00644B6A"/>
    <w:rsid w:val="006565D9"/>
    <w:rsid w:val="006A4449"/>
    <w:rsid w:val="006C24C3"/>
    <w:rsid w:val="006E1879"/>
    <w:rsid w:val="006E51A6"/>
    <w:rsid w:val="00705470"/>
    <w:rsid w:val="00746586"/>
    <w:rsid w:val="00774FCA"/>
    <w:rsid w:val="007F054C"/>
    <w:rsid w:val="008232F0"/>
    <w:rsid w:val="008C413F"/>
    <w:rsid w:val="00935B8D"/>
    <w:rsid w:val="009538B7"/>
    <w:rsid w:val="009758C5"/>
    <w:rsid w:val="00982E9F"/>
    <w:rsid w:val="009A289B"/>
    <w:rsid w:val="009B6AAA"/>
    <w:rsid w:val="009C0459"/>
    <w:rsid w:val="009C7B04"/>
    <w:rsid w:val="009D1CB1"/>
    <w:rsid w:val="00A353AD"/>
    <w:rsid w:val="00A55EAC"/>
    <w:rsid w:val="00A85AEC"/>
    <w:rsid w:val="00AB2E16"/>
    <w:rsid w:val="00AB5D2A"/>
    <w:rsid w:val="00AD7DD3"/>
    <w:rsid w:val="00AE446F"/>
    <w:rsid w:val="00B21B32"/>
    <w:rsid w:val="00B334D2"/>
    <w:rsid w:val="00B656EF"/>
    <w:rsid w:val="00BE0E2A"/>
    <w:rsid w:val="00BF7427"/>
    <w:rsid w:val="00C075BA"/>
    <w:rsid w:val="00C67180"/>
    <w:rsid w:val="00D216F5"/>
    <w:rsid w:val="00D44AF5"/>
    <w:rsid w:val="00D5101C"/>
    <w:rsid w:val="00D94A5D"/>
    <w:rsid w:val="00DD6484"/>
    <w:rsid w:val="00DE10B5"/>
    <w:rsid w:val="00DF5DAD"/>
    <w:rsid w:val="00DF7CB5"/>
    <w:rsid w:val="00E004A4"/>
    <w:rsid w:val="00E46B80"/>
    <w:rsid w:val="00E52366"/>
    <w:rsid w:val="00E645F6"/>
    <w:rsid w:val="00E67011"/>
    <w:rsid w:val="00E92A41"/>
    <w:rsid w:val="00E973CF"/>
    <w:rsid w:val="00EB4830"/>
    <w:rsid w:val="00EE7872"/>
    <w:rsid w:val="00F14307"/>
    <w:rsid w:val="00F27D4E"/>
    <w:rsid w:val="00F53D11"/>
    <w:rsid w:val="00F650BD"/>
    <w:rsid w:val="00F95875"/>
    <w:rsid w:val="00FA3D10"/>
    <w:rsid w:val="00FA4B16"/>
    <w:rsid w:val="00FF1DE5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80C"/>
  <w15:docId w15:val="{4ABABD62-618D-447F-850F-C7924358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331E9"/>
    <w:pPr>
      <w:spacing w:after="120" w:line="240" w:lineRule="auto"/>
      <w:ind w:left="283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1E9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63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3CDE-67BE-4CEF-B2F3-0E8E699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2021-08-20T11:01:00Z</cp:lastPrinted>
  <dcterms:created xsi:type="dcterms:W3CDTF">2021-08-17T15:07:00Z</dcterms:created>
  <dcterms:modified xsi:type="dcterms:W3CDTF">2021-08-20T11:01:00Z</dcterms:modified>
</cp:coreProperties>
</file>