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1F92FE22" w:rsidR="00823020" w:rsidRPr="00FB2443" w:rsidRDefault="00E25CE6" w:rsidP="00B75B2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6371AA"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E405A"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Nº</w:t>
      </w:r>
      <w:r w:rsidR="00D71B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1109/2021</w:t>
      </w:r>
    </w:p>
    <w:p w14:paraId="46B28F10" w14:textId="77777777" w:rsidR="00B75B2F" w:rsidRPr="00FB2443" w:rsidRDefault="00B75B2F" w:rsidP="00B75B2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B272158" w14:textId="77777777" w:rsidR="00B75B2F" w:rsidRPr="00FB2443" w:rsidRDefault="00B75B2F" w:rsidP="00B75B2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C0CD726" w14:textId="3829CE15" w:rsidR="005727D5" w:rsidRPr="00FB2443" w:rsidRDefault="00E25CE6" w:rsidP="005727D5">
      <w:pPr>
        <w:ind w:left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C726B2" w:rsidRPr="00FB2443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604027" w:rsidRPr="00FB2443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 </w:t>
      </w:r>
      <w:r w:rsidR="00FB2443" w:rsidRPr="00FB2443">
        <w:rPr>
          <w:rFonts w:ascii="Times New Roman" w:hAnsi="Times New Roman" w:cs="Times New Roman"/>
          <w:b/>
          <w:bCs/>
          <w:sz w:val="23"/>
          <w:szCs w:val="23"/>
        </w:rPr>
        <w:t xml:space="preserve">CRAS E UM </w:t>
      </w:r>
      <w:r w:rsidR="00604027" w:rsidRPr="00FB2443">
        <w:rPr>
          <w:rFonts w:ascii="Times New Roman" w:hAnsi="Times New Roman" w:cs="Times New Roman"/>
          <w:b/>
          <w:bCs/>
          <w:sz w:val="23"/>
          <w:szCs w:val="23"/>
        </w:rPr>
        <w:t>ABRIGO MUNICIPAL PARA CRIANÇAS E ADOLESCENTES</w:t>
      </w:r>
      <w:r w:rsidR="00F11230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FB2443" w:rsidRPr="00FB24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04027" w:rsidRPr="00FB2443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FB2443" w:rsidRPr="00FB2443">
        <w:rPr>
          <w:rFonts w:ascii="Times New Roman" w:hAnsi="Times New Roman" w:cs="Times New Roman"/>
          <w:b/>
          <w:bCs/>
          <w:sz w:val="23"/>
          <w:szCs w:val="23"/>
        </w:rPr>
        <w:t xml:space="preserve"> BAIRRO VITÓRIA RÉGIA, NO </w:t>
      </w:r>
      <w:r w:rsidR="001F0750" w:rsidRPr="00FB2443">
        <w:rPr>
          <w:rFonts w:ascii="Times New Roman" w:hAnsi="Times New Roman" w:cs="Times New Roman"/>
          <w:b/>
          <w:bCs/>
          <w:sz w:val="23"/>
          <w:szCs w:val="23"/>
        </w:rPr>
        <w:t>MUNICIPIO DE SORRISO-MT</w:t>
      </w:r>
      <w:r w:rsidRPr="00FB2443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14:paraId="074C5207" w14:textId="533D0791" w:rsidR="00B75B2F" w:rsidRDefault="00B75B2F" w:rsidP="005727D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7582655" w14:textId="77777777" w:rsidR="00D71B3C" w:rsidRPr="00FB2443" w:rsidRDefault="00D71B3C" w:rsidP="005727D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A141E39" w14:textId="53CD6390" w:rsidR="00F738D4" w:rsidRPr="00FB2443" w:rsidRDefault="00E25CE6" w:rsidP="00B75B2F">
      <w:pPr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 w:rsidR="00B75B2F" w:rsidRPr="00FB2443">
        <w:rPr>
          <w:rFonts w:ascii="Times New Roman" w:hAnsi="Times New Roman" w:cs="Times New Roman"/>
          <w:bCs/>
          <w:color w:val="000000"/>
          <w:sz w:val="23"/>
          <w:szCs w:val="23"/>
        </w:rPr>
        <w:t>ve</w:t>
      </w:r>
      <w:r w:rsidRPr="00FB2443">
        <w:rPr>
          <w:rFonts w:ascii="Times New Roman" w:hAnsi="Times New Roman" w:cs="Times New Roman"/>
          <w:bCs/>
          <w:color w:val="000000"/>
          <w:sz w:val="23"/>
          <w:szCs w:val="23"/>
        </w:rPr>
        <w:t>reador com assento</w:t>
      </w:r>
      <w:r w:rsidR="00823020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nes</w:t>
      </w:r>
      <w:r w:rsidR="002824ED" w:rsidRPr="00FB2443">
        <w:rPr>
          <w:rFonts w:ascii="Times New Roman" w:hAnsi="Times New Roman" w:cs="Times New Roman"/>
          <w:color w:val="000000"/>
          <w:sz w:val="23"/>
          <w:szCs w:val="23"/>
        </w:rPr>
        <w:t>ta Casa, em conformidade com o a</w:t>
      </w:r>
      <w:r w:rsidR="00823020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 à Mesa que este Expediente seja encaminhado ao Exmo. Senhor </w:t>
      </w:r>
      <w:r w:rsidR="00AD2A31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r w:rsidR="00D83AB9" w:rsidRPr="00FB2443">
        <w:rPr>
          <w:rFonts w:ascii="Times New Roman" w:hAnsi="Times New Roman" w:cs="Times New Roman"/>
          <w:color w:val="000000"/>
          <w:sz w:val="23"/>
          <w:szCs w:val="23"/>
        </w:rPr>
        <w:t>Lafin</w:t>
      </w:r>
      <w:r w:rsidR="00823020" w:rsidRPr="00FB2443">
        <w:rPr>
          <w:rFonts w:ascii="Times New Roman" w:hAnsi="Times New Roman" w:cs="Times New Roman"/>
          <w:color w:val="000000"/>
          <w:sz w:val="23"/>
          <w:szCs w:val="23"/>
        </w:rPr>
        <w:t>, Prefeito</w:t>
      </w:r>
      <w:r w:rsidR="00452680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="00B75B2F" w:rsidRPr="00FB244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E34C8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96863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com cópia </w:t>
      </w:r>
      <w:r w:rsidR="00D71B3C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9F6AC0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Secretaria Municipal de </w:t>
      </w:r>
      <w:r w:rsidR="001D22E8" w:rsidRPr="00FB2443">
        <w:rPr>
          <w:rFonts w:ascii="Times New Roman" w:hAnsi="Times New Roman" w:cs="Times New Roman"/>
          <w:color w:val="000000"/>
          <w:sz w:val="23"/>
          <w:szCs w:val="23"/>
        </w:rPr>
        <w:t>Assistência</w:t>
      </w:r>
      <w:r w:rsidR="00604027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D22E8" w:rsidRPr="00FB2443">
        <w:rPr>
          <w:rFonts w:ascii="Times New Roman" w:hAnsi="Times New Roman" w:cs="Times New Roman"/>
          <w:color w:val="000000"/>
          <w:sz w:val="23"/>
          <w:szCs w:val="23"/>
        </w:rPr>
        <w:t>Social,</w:t>
      </w:r>
      <w:r w:rsidR="008C722E"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3412" w:rsidRPr="00FB24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</w:t>
      </w:r>
      <w:r w:rsidR="00B55F8F" w:rsidRPr="00FB24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</w:t>
      </w:r>
      <w:r w:rsidR="00F1123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necessidade de </w:t>
      </w:r>
      <w:r w:rsidR="00FB2443" w:rsidRPr="00FB2443">
        <w:rPr>
          <w:rFonts w:ascii="Times New Roman" w:hAnsi="Times New Roman" w:cs="Times New Roman"/>
          <w:b/>
          <w:color w:val="000000"/>
          <w:sz w:val="23"/>
          <w:szCs w:val="23"/>
        </w:rPr>
        <w:t>construção de um CRAS e um Abrigo Municipal para crianças e adolescentes</w:t>
      </w:r>
      <w:r w:rsidR="00F11230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FB2443" w:rsidRPr="00FB24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bairro Vitória Régia, </w:t>
      </w:r>
      <w:r w:rsidR="001F0750" w:rsidRPr="00FB2443">
        <w:rPr>
          <w:rFonts w:ascii="Times New Roman" w:hAnsi="Times New Roman" w:cs="Times New Roman"/>
          <w:b/>
          <w:color w:val="000000"/>
          <w:sz w:val="23"/>
          <w:szCs w:val="23"/>
        </w:rPr>
        <w:t>no município de Sorriso-MT.</w:t>
      </w:r>
    </w:p>
    <w:p w14:paraId="30D846E0" w14:textId="79A78AF5" w:rsidR="00B40191" w:rsidRPr="00FB2443" w:rsidRDefault="00B40191" w:rsidP="00B75B2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7423D4DE" w14:textId="77777777" w:rsidR="00B75B2F" w:rsidRPr="00FB2443" w:rsidRDefault="00B75B2F" w:rsidP="00B75B2F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bookmarkStart w:id="0" w:name="_GoBack"/>
      <w:bookmarkEnd w:id="0"/>
    </w:p>
    <w:p w14:paraId="246CB667" w14:textId="51042D49" w:rsidR="00823020" w:rsidRDefault="00E25CE6" w:rsidP="00B75B2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284A2156" w14:textId="77777777" w:rsidR="00FB2443" w:rsidRPr="00FB2443" w:rsidRDefault="00FB2443" w:rsidP="00B75B2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677926A" w14:textId="7F23AFC0" w:rsidR="00FB2443" w:rsidRPr="00FB2443" w:rsidRDefault="00E25CE6" w:rsidP="00B75B2F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 w:rsidRPr="00FB2443">
        <w:rPr>
          <w:rFonts w:ascii="Times New Roman" w:hAnsi="Times New Roman"/>
          <w:sz w:val="23"/>
          <w:szCs w:val="23"/>
        </w:rPr>
        <w:t xml:space="preserve">O CRAS é o lugar da convergência de diferentes ações e não se limita a um programa apenas. Ele integra o Programa de Atenção Integral à Família, </w:t>
      </w:r>
      <w:r w:rsidRPr="00FB2443">
        <w:rPr>
          <w:rFonts w:ascii="Times New Roman" w:hAnsi="Times New Roman"/>
          <w:sz w:val="23"/>
          <w:szCs w:val="23"/>
        </w:rPr>
        <w:t>o PAIF, com o acompanhamento das famílias participantes do Programa Bolsa Família e dos beneficiários do Benefício de Prestação Continuada, o BPC; e os serviços de convivência com programas de segurança alimentar e nutricional e, também, com outras polític</w:t>
      </w:r>
      <w:r w:rsidRPr="00FB2443">
        <w:rPr>
          <w:rFonts w:ascii="Times New Roman" w:hAnsi="Times New Roman"/>
          <w:sz w:val="23"/>
          <w:szCs w:val="23"/>
        </w:rPr>
        <w:t>as sociais. Devido justamente a isso, os CRAS atuam com mulheres, homens, crianças, jovens e idosos, reafirmando a importância da família e da comunidade na construção da autonomia e da segurança individual</w:t>
      </w:r>
      <w:r w:rsidR="008F1F6C">
        <w:rPr>
          <w:rFonts w:ascii="Times New Roman" w:hAnsi="Times New Roman"/>
          <w:sz w:val="23"/>
          <w:szCs w:val="23"/>
        </w:rPr>
        <w:t>;</w:t>
      </w:r>
      <w:r>
        <w:rPr>
          <w:rStyle w:val="Refdenotaderodap"/>
          <w:rFonts w:ascii="Times New Roman" w:hAnsi="Times New Roman"/>
          <w:sz w:val="23"/>
          <w:szCs w:val="23"/>
        </w:rPr>
        <w:footnoteReference w:id="1"/>
      </w:r>
    </w:p>
    <w:p w14:paraId="2BE6F117" w14:textId="61217476" w:rsidR="001C1BB8" w:rsidRPr="00FB2443" w:rsidRDefault="00E25CE6" w:rsidP="00FB2443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 w:rsidRPr="00FB2443">
        <w:rPr>
          <w:rFonts w:ascii="Times New Roman" w:hAnsi="Times New Roman"/>
          <w:sz w:val="23"/>
          <w:szCs w:val="23"/>
          <w:shd w:val="clear" w:color="auto" w:fill="FFFFFF"/>
        </w:rPr>
        <w:t>Considerando que o acolhimento de crianças e ad</w:t>
      </w:r>
      <w:r w:rsidRPr="00FB2443">
        <w:rPr>
          <w:rFonts w:ascii="Times New Roman" w:hAnsi="Times New Roman"/>
          <w:sz w:val="23"/>
          <w:szCs w:val="23"/>
          <w:shd w:val="clear" w:color="auto" w:fill="FFFFFF"/>
        </w:rPr>
        <w:t>olescentes devem estar voltados para a preservação e fortalecimento das relações familiares e comunitárias. O afastamento da família deve ser uma medida excepcional, aplicada apenas nas situações de grave risco à sua integridade física e/ou psíquica</w:t>
      </w:r>
      <w:r w:rsidR="008F1F6C">
        <w:rPr>
          <w:rFonts w:ascii="Times New Roman" w:hAnsi="Times New Roman"/>
          <w:sz w:val="23"/>
          <w:szCs w:val="23"/>
          <w:shd w:val="clear" w:color="auto" w:fill="FFFFFF"/>
        </w:rPr>
        <w:t>;</w:t>
      </w:r>
    </w:p>
    <w:p w14:paraId="68107D6F" w14:textId="77777777" w:rsidR="004D4370" w:rsidRDefault="004D4370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7D3A372" w14:textId="4FB82FD9" w:rsidR="00BF7D94" w:rsidRPr="00FB2443" w:rsidRDefault="00E25CE6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color w:val="000000"/>
          <w:sz w:val="23"/>
          <w:szCs w:val="23"/>
        </w:rPr>
        <w:t>Cons</w:t>
      </w:r>
      <w:r w:rsidRPr="00FB2443">
        <w:rPr>
          <w:rFonts w:ascii="Times New Roman" w:hAnsi="Times New Roman" w:cs="Times New Roman"/>
          <w:color w:val="000000"/>
          <w:sz w:val="23"/>
          <w:szCs w:val="23"/>
        </w:rPr>
        <w:t>iderando que um abrigo serviria para receber crianças e adolescentes que se encontram em situação vulnerabilidade social, como as que são abandonadas pelos pais ou enfrentam problemas como desajuste familiar, situações normalmente identificadas pelo consel</w:t>
      </w:r>
      <w:r w:rsidRPr="00FB2443">
        <w:rPr>
          <w:rFonts w:ascii="Times New Roman" w:hAnsi="Times New Roman" w:cs="Times New Roman"/>
          <w:color w:val="000000"/>
          <w:sz w:val="23"/>
          <w:szCs w:val="23"/>
        </w:rPr>
        <w:t>ho tutelar;</w:t>
      </w:r>
    </w:p>
    <w:p w14:paraId="2D320A9B" w14:textId="77777777" w:rsidR="00BF7D94" w:rsidRPr="00FB2443" w:rsidRDefault="00E25CE6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3CDAD01" w14:textId="34DEE6A8" w:rsidR="00BF7D94" w:rsidRPr="00FB2443" w:rsidRDefault="00E25CE6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as crianças e adolescentes atendidas pelo abrigo, </w:t>
      </w:r>
      <w:r w:rsidR="006840E9" w:rsidRPr="00FB2443">
        <w:rPr>
          <w:rFonts w:ascii="Times New Roman" w:hAnsi="Times New Roman" w:cs="Times New Roman"/>
          <w:color w:val="000000"/>
          <w:sz w:val="23"/>
          <w:szCs w:val="23"/>
        </w:rPr>
        <w:t>continuariam</w:t>
      </w:r>
      <w:r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tendo seus direitos garantidos, tais como, direitos a educação, a cultura, a prática de esporte e lazer e a </w:t>
      </w:r>
      <w:r w:rsidR="006840E9" w:rsidRPr="00FB2443">
        <w:rPr>
          <w:rFonts w:ascii="Times New Roman" w:hAnsi="Times New Roman" w:cs="Times New Roman"/>
          <w:color w:val="000000"/>
          <w:sz w:val="23"/>
          <w:szCs w:val="23"/>
        </w:rPr>
        <w:t>convivência</w:t>
      </w:r>
      <w:r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840E9" w:rsidRPr="00FB2443">
        <w:rPr>
          <w:rFonts w:ascii="Times New Roman" w:hAnsi="Times New Roman" w:cs="Times New Roman"/>
          <w:color w:val="000000"/>
          <w:sz w:val="23"/>
          <w:szCs w:val="23"/>
        </w:rPr>
        <w:t>familiar</w:t>
      </w:r>
      <w:r w:rsidRPr="00FB2443">
        <w:rPr>
          <w:rFonts w:ascii="Times New Roman" w:hAnsi="Times New Roman" w:cs="Times New Roman"/>
          <w:color w:val="000000"/>
          <w:sz w:val="23"/>
          <w:szCs w:val="23"/>
        </w:rPr>
        <w:t xml:space="preserve"> comunitária;</w:t>
      </w:r>
    </w:p>
    <w:p w14:paraId="3472F141" w14:textId="6B206FF1" w:rsidR="00BF7D94" w:rsidRDefault="00BF7D94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736104" w14:textId="695A722C" w:rsidR="008F1F6C" w:rsidRPr="00FB2443" w:rsidRDefault="00E25CE6" w:rsidP="00BF7D9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com a construção desse CRAS e deste abrigo para crianças e adolescentes, poderemos atender a demanda em todo o nosso município, em especial os bairros Jardim Primavera, Bela vista, Taiamã, Jardim Carolina, São José entre outros.</w:t>
      </w:r>
    </w:p>
    <w:p w14:paraId="2F60CFEB" w14:textId="30152C76" w:rsidR="00B01937" w:rsidRPr="00FB2443" w:rsidRDefault="00B01937" w:rsidP="00826CE6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14:paraId="2CF82595" w14:textId="6E6848A4" w:rsidR="00093412" w:rsidRPr="00FB2443" w:rsidRDefault="00E25CE6" w:rsidP="00B75B2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B2443">
        <w:rPr>
          <w:rFonts w:ascii="Times New Roman" w:hAnsi="Times New Roman" w:cs="Times New Roman"/>
          <w:sz w:val="23"/>
          <w:szCs w:val="23"/>
        </w:rPr>
        <w:t>Câmara Mu</w:t>
      </w:r>
      <w:r w:rsidRPr="00FB2443">
        <w:rPr>
          <w:rFonts w:ascii="Times New Roman" w:hAnsi="Times New Roman" w:cs="Times New Roman"/>
          <w:sz w:val="23"/>
          <w:szCs w:val="23"/>
        </w:rPr>
        <w:t xml:space="preserve">nicipal de Sorriso, Estado de Mato Grosso, em </w:t>
      </w:r>
      <w:r w:rsidR="001C1BB8" w:rsidRPr="00FB2443">
        <w:rPr>
          <w:rFonts w:ascii="Times New Roman" w:hAnsi="Times New Roman" w:cs="Times New Roman"/>
          <w:sz w:val="23"/>
          <w:szCs w:val="23"/>
        </w:rPr>
        <w:t>2</w:t>
      </w:r>
      <w:r w:rsidR="00D71B3C">
        <w:rPr>
          <w:rFonts w:ascii="Times New Roman" w:hAnsi="Times New Roman" w:cs="Times New Roman"/>
          <w:sz w:val="23"/>
          <w:szCs w:val="23"/>
        </w:rPr>
        <w:t>8</w:t>
      </w:r>
      <w:r w:rsidR="00D96863" w:rsidRPr="00FB2443">
        <w:rPr>
          <w:rFonts w:ascii="Times New Roman" w:hAnsi="Times New Roman" w:cs="Times New Roman"/>
          <w:sz w:val="23"/>
          <w:szCs w:val="23"/>
        </w:rPr>
        <w:t xml:space="preserve"> de </w:t>
      </w:r>
      <w:r w:rsidR="001C1BB8" w:rsidRPr="00FB2443">
        <w:rPr>
          <w:rFonts w:ascii="Times New Roman" w:hAnsi="Times New Roman" w:cs="Times New Roman"/>
          <w:sz w:val="23"/>
          <w:szCs w:val="23"/>
        </w:rPr>
        <w:t>outubro</w:t>
      </w:r>
      <w:r w:rsidR="00D96863" w:rsidRPr="00FB2443">
        <w:rPr>
          <w:rFonts w:ascii="Times New Roman" w:hAnsi="Times New Roman" w:cs="Times New Roman"/>
          <w:sz w:val="23"/>
          <w:szCs w:val="23"/>
        </w:rPr>
        <w:t xml:space="preserve"> de 2021.</w:t>
      </w:r>
    </w:p>
    <w:p w14:paraId="487213F2" w14:textId="77777777" w:rsidR="00B75B2F" w:rsidRPr="00FB2443" w:rsidRDefault="00B75B2F" w:rsidP="00B75B2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8D5EB0C" w14:textId="1E92DB2C" w:rsidR="001C1BB8" w:rsidRDefault="001C1BB8" w:rsidP="00B75B2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2EED6DE" w14:textId="1FB5B8C0" w:rsidR="00D71B3C" w:rsidRDefault="00D71B3C" w:rsidP="00B75B2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97D56C7" w14:textId="77777777" w:rsidR="00D71B3C" w:rsidRPr="00FB2443" w:rsidRDefault="00D71B3C" w:rsidP="00B75B2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AFE87C6" w14:textId="3F7E1AD3" w:rsidR="00A15598" w:rsidRPr="00FB2443" w:rsidRDefault="00D71B3C" w:rsidP="00A27CD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</w:t>
      </w:r>
    </w:p>
    <w:p w14:paraId="005EED3F" w14:textId="7C20954C" w:rsidR="00D40BDF" w:rsidRPr="00FB2443" w:rsidRDefault="00D71B3C" w:rsidP="005C7B19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</w:t>
      </w:r>
      <w:r w:rsidR="00E25CE6"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Progressista</w:t>
      </w:r>
      <w:r w:rsidR="005C7B19" w:rsidRPr="00FB24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</w:p>
    <w:sectPr w:rsidR="00D40BDF" w:rsidRPr="00FB2443" w:rsidSect="00D71B3C">
      <w:headerReference w:type="default" r:id="rId7"/>
      <w:pgSz w:w="11906" w:h="16838"/>
      <w:pgMar w:top="2268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BE7E" w14:textId="77777777" w:rsidR="00E25CE6" w:rsidRDefault="00E25CE6">
      <w:r>
        <w:separator/>
      </w:r>
    </w:p>
  </w:endnote>
  <w:endnote w:type="continuationSeparator" w:id="0">
    <w:p w14:paraId="478CE384" w14:textId="77777777" w:rsidR="00E25CE6" w:rsidRDefault="00E2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DDA3" w14:textId="77777777" w:rsidR="00E25CE6" w:rsidRDefault="00E25CE6">
      <w:r>
        <w:separator/>
      </w:r>
    </w:p>
  </w:footnote>
  <w:footnote w:type="continuationSeparator" w:id="0">
    <w:p w14:paraId="1595EC04" w14:textId="77777777" w:rsidR="00E25CE6" w:rsidRDefault="00E25CE6">
      <w:r>
        <w:continuationSeparator/>
      </w:r>
    </w:p>
  </w:footnote>
  <w:footnote w:id="1">
    <w:p w14:paraId="6A99CA9A" w14:textId="4C73FBCA" w:rsidR="004D4370" w:rsidRDefault="00E25C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D4370">
        <w:t>http://www.mds.gov.br/webarquivos/publicacao/assistencia_social/Cadernos/Cras_melhoria_fisica.pdf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0F49E9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840E9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9F7617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71B3C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5CE6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CDFE6"/>
  <w15:docId w15:val="{0798269B-B472-4ABC-A9CE-270F2562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60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6058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42605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260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7D94"/>
    <w:pPr>
      <w:spacing w:before="100" w:after="100"/>
    </w:pPr>
    <w:rPr>
      <w:rFonts w:eastAsiaTheme="minorEastAsia"/>
      <w:color w:val="663300"/>
    </w:rPr>
  </w:style>
  <w:style w:type="character" w:styleId="Refdecomentrio">
    <w:name w:val="annotation reference"/>
    <w:basedOn w:val="Fontepargpadro"/>
    <w:uiPriority w:val="99"/>
    <w:semiHidden/>
    <w:unhideWhenUsed/>
    <w:rsid w:val="001C1B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1B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1BB8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1B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BB8"/>
    <w:rPr>
      <w:rFonts w:ascii="Arial" w:hAnsi="Arial" w:cs="Arial"/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437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4370"/>
    <w:rPr>
      <w:rFonts w:ascii="Arial" w:hAnsi="Arial" w:cs="Arial"/>
    </w:rPr>
  </w:style>
  <w:style w:type="character" w:styleId="Refdenotadefim">
    <w:name w:val="endnote reference"/>
    <w:basedOn w:val="Fontepargpadro"/>
    <w:uiPriority w:val="99"/>
    <w:semiHidden/>
    <w:unhideWhenUsed/>
    <w:rsid w:val="004D4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9521-2AE0-4638-B148-8128BB06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9</cp:revision>
  <cp:lastPrinted>2021-10-27T17:01:00Z</cp:lastPrinted>
  <dcterms:created xsi:type="dcterms:W3CDTF">2021-06-30T12:12:00Z</dcterms:created>
  <dcterms:modified xsi:type="dcterms:W3CDTF">2021-11-03T13:09:00Z</dcterms:modified>
</cp:coreProperties>
</file>