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79D3" w:rsidRPr="001A1B73" w:rsidP="00FD24BF">
      <w:pPr>
        <w:pStyle w:val="Heading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A1B73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Pr="001A1B73" w:rsidR="00B62B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61364" w:rsidRPr="001A1B73" w:rsidP="00FD24B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F621C" w:rsidRPr="001A1B73" w:rsidP="00FD24B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94F48" w:rsidRPr="001A1B73" w:rsidP="00FD24B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1B73">
        <w:rPr>
          <w:rFonts w:ascii="Times New Roman" w:hAnsi="Times New Roman" w:cs="Times New Roman"/>
          <w:b/>
          <w:bCs/>
          <w:sz w:val="22"/>
          <w:szCs w:val="22"/>
        </w:rPr>
        <w:t>INDICAMOS</w:t>
      </w:r>
      <w:r w:rsidRPr="001A1B73" w:rsidR="00826F5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A1B73" w:rsidR="00821A02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1A1B73" w:rsidR="006D330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REVITALIZAÇÃO DA</w:t>
      </w:r>
      <w:r w:rsidRPr="001A1B73" w:rsidR="006D330B">
        <w:rPr>
          <w:rFonts w:ascii="Times New Roman" w:hAnsi="Times New Roman" w:cs="Times New Roman"/>
          <w:b/>
          <w:bCs/>
          <w:sz w:val="22"/>
          <w:szCs w:val="22"/>
        </w:rPr>
        <w:t xml:space="preserve"> ILUMINAÇÃO PÚBLICA NA RUA PASSO FUNDO</w:t>
      </w:r>
      <w:r w:rsidR="00BB21F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1A1B73" w:rsidR="006D330B">
        <w:rPr>
          <w:rFonts w:ascii="Times New Roman" w:hAnsi="Times New Roman" w:cs="Times New Roman"/>
          <w:b/>
          <w:bCs/>
          <w:sz w:val="22"/>
          <w:szCs w:val="22"/>
        </w:rPr>
        <w:t xml:space="preserve"> ENTRE </w:t>
      </w:r>
      <w:r w:rsidR="00BB21FB">
        <w:rPr>
          <w:rFonts w:ascii="Times New Roman" w:hAnsi="Times New Roman" w:cs="Times New Roman"/>
          <w:b/>
          <w:bCs/>
          <w:sz w:val="22"/>
          <w:szCs w:val="22"/>
        </w:rPr>
        <w:t>A MT 242 E A RUA ALENCAR BORTOLA</w:t>
      </w:r>
      <w:r w:rsidRPr="001A1B73" w:rsidR="006D330B">
        <w:rPr>
          <w:rFonts w:ascii="Times New Roman" w:hAnsi="Times New Roman" w:cs="Times New Roman"/>
          <w:b/>
          <w:bCs/>
          <w:sz w:val="22"/>
          <w:szCs w:val="22"/>
        </w:rPr>
        <w:t>NZA</w:t>
      </w:r>
      <w:r w:rsidRPr="001A1B73" w:rsidR="00D06BCC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MUNICÍPIO DE SORRISO – MT.</w:t>
      </w:r>
    </w:p>
    <w:p w:rsidR="006158C9" w:rsidRPr="001A1B73" w:rsidP="00FD24B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D330B" w:rsidRPr="001A1B73" w:rsidP="006D330B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72AEB" w:rsidRPr="001A1B73" w:rsidP="006D330B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A1B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– MDB, ACACIO AMBROSINI – PATRIOTA, ZÉ </w:t>
      </w:r>
      <w:r w:rsidRPr="001A1B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 PANTANAL</w:t>
      </w:r>
      <w:r w:rsidRPr="001A1B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MDB, DIOGO KRIGUER – PSDB, JANE DELILABERA – PL, RODRIGO MACHADO – PSDB, IAGO MELLA – PODEMOS, WANDERLEY PAULO – PP, DAMIANI – PSDB e CELSO KOZAK – PSDB</w:t>
      </w:r>
      <w:r w:rsidRPr="001A1B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A1B73" w:rsidR="00C9788E">
        <w:rPr>
          <w:rFonts w:ascii="Times New Roman" w:hAnsi="Times New Roman" w:cs="Times New Roman"/>
          <w:bCs/>
          <w:sz w:val="22"/>
          <w:szCs w:val="22"/>
        </w:rPr>
        <w:t>v</w:t>
      </w:r>
      <w:r w:rsidRPr="001A1B73" w:rsidR="00B80651">
        <w:rPr>
          <w:rFonts w:ascii="Times New Roman" w:hAnsi="Times New Roman" w:cs="Times New Roman"/>
          <w:bCs/>
          <w:color w:val="000000"/>
          <w:sz w:val="22"/>
          <w:szCs w:val="22"/>
        </w:rPr>
        <w:t>ereadores</w:t>
      </w:r>
      <w:r w:rsidRPr="001A1B73" w:rsidR="00FD79D3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</w:t>
      </w:r>
      <w:r w:rsidRPr="001A1B73" w:rsidR="00F233E1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1A1B73" w:rsidR="00FD79D3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Pr="001A1B73" w:rsidR="00374E37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Pr="001A1B73" w:rsidR="00FD79D3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1A1B73" w:rsidR="00D53A9D">
        <w:rPr>
          <w:rFonts w:ascii="Times New Roman" w:hAnsi="Times New Roman" w:cs="Times New Roman"/>
          <w:color w:val="000000"/>
          <w:sz w:val="22"/>
          <w:szCs w:val="22"/>
        </w:rPr>
        <w:t xml:space="preserve">, com cópias </w:t>
      </w:r>
      <w:r w:rsidRPr="001A1B73" w:rsidR="00D61364">
        <w:rPr>
          <w:rFonts w:ascii="Times New Roman" w:hAnsi="Times New Roman" w:cs="Times New Roman"/>
          <w:color w:val="000000"/>
          <w:sz w:val="22"/>
          <w:szCs w:val="22"/>
        </w:rPr>
        <w:t>a Secretária</w:t>
      </w:r>
      <w:r w:rsidRPr="001A1B73">
        <w:rPr>
          <w:rFonts w:ascii="Times New Roman" w:hAnsi="Times New Roman" w:cs="Times New Roman"/>
          <w:color w:val="000000"/>
          <w:sz w:val="22"/>
          <w:szCs w:val="22"/>
        </w:rPr>
        <w:t xml:space="preserve"> Municipal da Cidade</w:t>
      </w:r>
      <w:r w:rsidRPr="001A1B73" w:rsidR="00D209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A1B73" w:rsidR="00D61364">
        <w:rPr>
          <w:rFonts w:ascii="Times New Roman" w:hAnsi="Times New Roman" w:cs="Times New Roman"/>
          <w:color w:val="000000"/>
          <w:sz w:val="22"/>
          <w:szCs w:val="22"/>
        </w:rPr>
        <w:t>e a Secretária Municipal de Obras e Serviços Públicos,</w:t>
      </w:r>
      <w:r w:rsidRPr="001A1B73" w:rsidR="00D613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A1B73" w:rsidR="00D53A9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</w:t>
      </w:r>
      <w:r w:rsidRPr="001A1B73" w:rsidR="00B80651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1A1B73" w:rsidR="00B8065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necessidade </w:t>
      </w:r>
      <w:r w:rsidRPr="001A1B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 revitalização da iluminação pública</w:t>
      </w:r>
      <w:r w:rsidRPr="001A1B73" w:rsidR="0016280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na extens</w:t>
      </w:r>
      <w:r w:rsidRPr="001A1B73" w:rsidR="00982B6B">
        <w:rPr>
          <w:rFonts w:ascii="Times New Roman" w:hAnsi="Times New Roman" w:cs="Times New Roman"/>
          <w:b/>
          <w:bCs/>
          <w:color w:val="000000"/>
          <w:sz w:val="22"/>
          <w:szCs w:val="22"/>
        </w:rPr>
        <w:t>ão</w:t>
      </w:r>
      <w:r w:rsidRPr="001A1B73" w:rsidR="00821A0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A1B73" w:rsidR="00826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 Rua</w:t>
      </w:r>
      <w:r w:rsidRPr="001A1B73" w:rsidR="007C4A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Passo Fundo</w:t>
      </w:r>
      <w:r w:rsidRPr="001A1B73" w:rsidR="00D613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entre a </w:t>
      </w:r>
      <w:r w:rsidRPr="001A1B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MT 242</w:t>
      </w:r>
      <w:r w:rsidRPr="001A1B73" w:rsidR="007C4A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A1B73" w:rsidR="00D613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a Rua</w:t>
      </w:r>
      <w:r w:rsidRPr="001A1B73" w:rsidR="007C4A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A1B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Alencar </w:t>
      </w:r>
      <w:r w:rsidRPr="001A1B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Bortol</w:t>
      </w:r>
      <w:r w:rsidR="00BB21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Pr="001A1B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nza</w:t>
      </w:r>
      <w:r w:rsidRPr="001A1B73" w:rsidR="00826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1A1B73" w:rsidR="00D06BCC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 Município de Sorriso – MT.</w:t>
      </w:r>
    </w:p>
    <w:p w:rsidR="00FD24BF" w:rsidRPr="001A1B73" w:rsidP="00FD24B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D79D3" w:rsidRPr="001A1B73" w:rsidP="00FD24BF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A1B73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16C83" w:rsidRPr="001A1B73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A1B73" w:rsidRPr="001A1B73" w:rsidP="001A1B73">
      <w:pPr>
        <w:pStyle w:val="NCNormalCentralizado"/>
        <w:ind w:firstLine="1418"/>
        <w:jc w:val="both"/>
        <w:rPr>
          <w:sz w:val="22"/>
          <w:szCs w:val="22"/>
        </w:rPr>
      </w:pPr>
      <w:r w:rsidRPr="001A1B73">
        <w:rPr>
          <w:sz w:val="22"/>
          <w:szCs w:val="22"/>
        </w:rPr>
        <w:t xml:space="preserve">Considerando </w:t>
      </w:r>
      <w:r w:rsidRPr="001A1B73">
        <w:rPr>
          <w:sz w:val="22"/>
          <w:szCs w:val="22"/>
        </w:rPr>
        <w:t xml:space="preserve">a necessidade da revitalização da iluminação pública </w:t>
      </w:r>
      <w:r w:rsidRPr="001A1B73">
        <w:rPr>
          <w:bCs/>
          <w:sz w:val="22"/>
          <w:szCs w:val="22"/>
        </w:rPr>
        <w:t xml:space="preserve">na extensão da Rua Passo Fundo, entre </w:t>
      </w:r>
      <w:r w:rsidR="00BB21FB">
        <w:rPr>
          <w:bCs/>
          <w:sz w:val="22"/>
          <w:szCs w:val="22"/>
        </w:rPr>
        <w:t xml:space="preserve">a MT 242 e a Rua Alencar </w:t>
      </w:r>
      <w:r w:rsidR="00BB21FB">
        <w:rPr>
          <w:bCs/>
          <w:sz w:val="22"/>
          <w:szCs w:val="22"/>
        </w:rPr>
        <w:t>Bortola</w:t>
      </w:r>
      <w:r w:rsidRPr="001A1B73">
        <w:rPr>
          <w:bCs/>
          <w:sz w:val="22"/>
          <w:szCs w:val="22"/>
        </w:rPr>
        <w:t>nza</w:t>
      </w:r>
      <w:r w:rsidR="00BB21FB">
        <w:rPr>
          <w:bCs/>
          <w:sz w:val="22"/>
          <w:szCs w:val="22"/>
        </w:rPr>
        <w:t>,</w:t>
      </w:r>
      <w:r w:rsidRPr="001A1B73">
        <w:rPr>
          <w:bCs/>
          <w:sz w:val="22"/>
          <w:szCs w:val="22"/>
        </w:rPr>
        <w:t xml:space="preserve"> </w:t>
      </w:r>
      <w:r w:rsidRPr="001A1B73">
        <w:rPr>
          <w:sz w:val="22"/>
          <w:szCs w:val="22"/>
        </w:rPr>
        <w:t>tendo em vista que a iluminação deste local encontra-se deficiente, necessitando que seja efetuada a revitalização a fim de melhorar a iluminação pública.</w:t>
      </w:r>
    </w:p>
    <w:p w:rsidR="001A1B73" w:rsidRPr="001A1B73" w:rsidP="001A1B73">
      <w:pPr>
        <w:pStyle w:val="NCNormalCentralizado"/>
        <w:ind w:firstLine="1418"/>
        <w:jc w:val="both"/>
        <w:rPr>
          <w:sz w:val="22"/>
          <w:szCs w:val="22"/>
        </w:rPr>
      </w:pPr>
    </w:p>
    <w:p w:rsidR="001A1B73" w:rsidRPr="001A1B73" w:rsidP="001A1B73">
      <w:pPr>
        <w:pStyle w:val="NCNormalCentralizado"/>
        <w:ind w:firstLine="1418"/>
        <w:jc w:val="both"/>
        <w:rPr>
          <w:sz w:val="22"/>
          <w:szCs w:val="22"/>
        </w:rPr>
      </w:pPr>
      <w:r w:rsidRPr="001A1B73">
        <w:rPr>
          <w:sz w:val="22"/>
          <w:szCs w:val="22"/>
        </w:rPr>
        <w:t>Considerando que a iluminação dos bens públicos está diretamente ligada com a segurança dos munícipes usuários das vias;</w:t>
      </w:r>
    </w:p>
    <w:p w:rsidR="001A1B73" w:rsidRPr="001A1B73" w:rsidP="001A1B73">
      <w:pPr>
        <w:pStyle w:val="NCNormalCentralizado"/>
        <w:ind w:firstLine="1418"/>
        <w:jc w:val="both"/>
        <w:rPr>
          <w:sz w:val="22"/>
          <w:szCs w:val="22"/>
        </w:rPr>
      </w:pPr>
    </w:p>
    <w:p w:rsidR="001A1B73" w:rsidRPr="001A1B73" w:rsidP="001A1B73">
      <w:pPr>
        <w:ind w:firstLine="1417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1A1B73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Considerando que a iluminação pública é uma ferramenta essencial à qualidade de vida dos munícipes, permitindo aos habitantes desfrutar plenamente de espaços públicos no período noturno com segurança;</w:t>
      </w:r>
    </w:p>
    <w:p w:rsidR="001A1B73" w:rsidRPr="001A1B73" w:rsidP="001A1B73">
      <w:pPr>
        <w:pStyle w:val="NCNormalCentralizado"/>
        <w:ind w:firstLine="1418"/>
        <w:jc w:val="both"/>
        <w:rPr>
          <w:sz w:val="22"/>
          <w:szCs w:val="22"/>
        </w:rPr>
      </w:pPr>
    </w:p>
    <w:p w:rsidR="001A1B73" w:rsidRPr="001A1B73" w:rsidP="001A1B73">
      <w:pPr>
        <w:ind w:firstLine="1417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1A1B73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A iluminação pública além de estar diretamente ligada à segurança pública, prevenindo a criminalidade, também traz o embelezamento as áreas urbanas, por esse motivo faz se necessária a presente indicação.</w:t>
      </w:r>
    </w:p>
    <w:p w:rsidR="0079573C" w:rsidRPr="001A1B73" w:rsidP="00FD24B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275FC" w:rsidRPr="001A1B73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B7491" w:rsidRPr="001A1B73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A1B73">
        <w:rPr>
          <w:rFonts w:ascii="Times New Roman" w:hAnsi="Times New Roman" w:cs="Times New Roman"/>
          <w:sz w:val="22"/>
          <w:szCs w:val="22"/>
        </w:rPr>
        <w:t xml:space="preserve">Considerando que a tal </w:t>
      </w:r>
      <w:r w:rsidRPr="001A1B73" w:rsidR="001A1B73">
        <w:rPr>
          <w:rFonts w:ascii="Times New Roman" w:hAnsi="Times New Roman" w:cs="Times New Roman"/>
          <w:sz w:val="22"/>
          <w:szCs w:val="22"/>
        </w:rPr>
        <w:t>indicação é de suma importância e uma reinvindicação dos moradores usuários da via</w:t>
      </w:r>
      <w:r w:rsidRPr="001A1B73" w:rsidR="007F621C">
        <w:rPr>
          <w:rFonts w:ascii="Times New Roman" w:hAnsi="Times New Roman" w:cs="Times New Roman"/>
          <w:sz w:val="22"/>
          <w:szCs w:val="22"/>
        </w:rPr>
        <w:t>.</w:t>
      </w:r>
    </w:p>
    <w:p w:rsidR="00FD79D3" w:rsidRPr="001A1B73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62FE4" w:rsidRPr="001A1B73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A1B73">
        <w:rPr>
          <w:rFonts w:ascii="Times New Roman" w:hAnsi="Times New Roman" w:cs="Times New Roman"/>
          <w:sz w:val="22"/>
          <w:szCs w:val="22"/>
        </w:rPr>
        <w:t>Câmara Municipal de Sorriso</w:t>
      </w:r>
      <w:r w:rsidRPr="001A1B73" w:rsidR="006158C9">
        <w:rPr>
          <w:rFonts w:ascii="Times New Roman" w:hAnsi="Times New Roman" w:cs="Times New Roman"/>
          <w:sz w:val="22"/>
          <w:szCs w:val="22"/>
        </w:rPr>
        <w:t>, Estado de Mato Grosso</w:t>
      </w:r>
      <w:r w:rsidRPr="001A1B73">
        <w:rPr>
          <w:rFonts w:ascii="Times New Roman" w:hAnsi="Times New Roman" w:cs="Times New Roman"/>
          <w:sz w:val="22"/>
          <w:szCs w:val="22"/>
        </w:rPr>
        <w:t xml:space="preserve">, </w:t>
      </w:r>
      <w:r w:rsidRPr="001A1B73" w:rsidR="006158C9">
        <w:rPr>
          <w:rFonts w:ascii="Times New Roman" w:hAnsi="Times New Roman" w:cs="Times New Roman"/>
          <w:sz w:val="22"/>
          <w:szCs w:val="22"/>
        </w:rPr>
        <w:t xml:space="preserve">em </w:t>
      </w:r>
      <w:r w:rsidRPr="001A1B73" w:rsidR="001A1B73">
        <w:rPr>
          <w:rFonts w:ascii="Times New Roman" w:hAnsi="Times New Roman" w:cs="Times New Roman"/>
          <w:sz w:val="22"/>
          <w:szCs w:val="22"/>
        </w:rPr>
        <w:t>01 de Dezembro</w:t>
      </w:r>
      <w:r w:rsidRPr="001A1B73" w:rsidR="00D61364">
        <w:rPr>
          <w:rFonts w:ascii="Times New Roman" w:hAnsi="Times New Roman" w:cs="Times New Roman"/>
          <w:sz w:val="22"/>
          <w:szCs w:val="22"/>
        </w:rPr>
        <w:t xml:space="preserve"> </w:t>
      </w:r>
      <w:r w:rsidRPr="001A1B73" w:rsidR="00801C70">
        <w:rPr>
          <w:rFonts w:ascii="Times New Roman" w:hAnsi="Times New Roman" w:cs="Times New Roman"/>
          <w:sz w:val="22"/>
          <w:szCs w:val="22"/>
        </w:rPr>
        <w:t>de 20</w:t>
      </w:r>
      <w:r w:rsidRPr="001A1B73" w:rsidR="00D61364">
        <w:rPr>
          <w:rFonts w:ascii="Times New Roman" w:hAnsi="Times New Roman" w:cs="Times New Roman"/>
          <w:sz w:val="22"/>
          <w:szCs w:val="22"/>
        </w:rPr>
        <w:t>21.</w:t>
      </w:r>
    </w:p>
    <w:p w:rsidR="00FD24BF" w:rsidRPr="001A1B73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24BF" w:rsidRPr="001A1B73" w:rsidP="00FD24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D330B" w:rsidRPr="001A1B73" w:rsidP="006D330B">
      <w:pPr>
        <w:tabs>
          <w:tab w:val="left" w:pos="1418"/>
          <w:tab w:val="left" w:pos="1916"/>
        </w:tabs>
        <w:ind w:firstLine="1418"/>
        <w:rPr>
          <w:rFonts w:ascii="Times New Roman" w:eastAsia="Times New Roman" w:hAnsi="Times New Roman" w:cs="Times New Roman"/>
          <w:sz w:val="22"/>
          <w:szCs w:val="22"/>
        </w:rPr>
      </w:pPr>
      <w:r w:rsidRPr="001A1B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D330B" w:rsidRPr="001A1B73" w:rsidP="006D330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A1B73">
        <w:rPr>
          <w:rFonts w:ascii="Times New Roman" w:eastAsia="Times New Roman" w:hAnsi="Times New Roman" w:cs="Times New Roman"/>
          <w:b/>
          <w:sz w:val="22"/>
          <w:szCs w:val="22"/>
        </w:rPr>
        <w:t>MARLON ZANELLA</w:t>
      </w:r>
    </w:p>
    <w:p w:rsidR="006D330B" w:rsidRPr="001A1B73" w:rsidP="006D330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A1B73"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p w:rsidR="006D330B" w:rsidRPr="001A1B73" w:rsidP="006D330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330B" w:rsidRPr="001A1B73" w:rsidP="006D330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3023"/>
        <w:gridCol w:w="3024"/>
        <w:gridCol w:w="3024"/>
      </w:tblGrid>
      <w:tr w:rsidTr="008E34BB">
        <w:tblPrEx>
          <w:tblW w:w="0" w:type="auto"/>
          <w:jc w:val="center"/>
          <w:tblLook w:val="04A0"/>
        </w:tblPrEx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ACACIO AMBROSINI                           </w:t>
            </w:r>
          </w:p>
          <w:p w:rsidR="006D330B" w:rsidRPr="001A1B73" w:rsidP="008E34B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Vereador Patriota                                  </w:t>
            </w:r>
          </w:p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BB21FB" w:rsidRPr="001A1B73" w:rsidP="00BB21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ZÉ </w:t>
            </w: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 PANTANAL</w:t>
            </w:r>
          </w:p>
          <w:p w:rsidR="006D330B" w:rsidRPr="001A1B73" w:rsidP="00BB21F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MDB</w:t>
            </w: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DIOGO KRIGUER                                     </w:t>
            </w:r>
          </w:p>
          <w:p w:rsidR="006D330B" w:rsidRPr="001A1B73" w:rsidP="008E34B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Vereador PSDB                                       </w:t>
            </w:r>
          </w:p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Tr="008E34BB">
        <w:tblPrEx>
          <w:tblW w:w="0" w:type="auto"/>
          <w:jc w:val="center"/>
          <w:tblLook w:val="04A0"/>
        </w:tblPrEx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BB21FB" w:rsidRPr="001A1B73" w:rsidP="00BB21F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BB21FB" w:rsidRPr="001A1B73" w:rsidP="00BB21F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PL</w:t>
            </w:r>
          </w:p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RODRIGO MACHADO                                    </w:t>
            </w:r>
          </w:p>
          <w:p w:rsidR="006D330B" w:rsidRPr="001A1B73" w:rsidP="008E34B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PSDB</w:t>
            </w: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6D330B" w:rsidRPr="001A1B73" w:rsidP="008E34B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</w:p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IAGO MELLA</w:t>
            </w:r>
          </w:p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Podemos</w:t>
            </w:r>
          </w:p>
        </w:tc>
      </w:tr>
      <w:tr w:rsidTr="008E34B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23" w:type="dxa"/>
            <w:shd w:val="clear" w:color="auto" w:fill="auto"/>
          </w:tcPr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WANDERLEY PAULO                                     </w:t>
            </w:r>
          </w:p>
          <w:p w:rsidR="006D330B" w:rsidRPr="001A1B73" w:rsidP="001A1B7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Progressistas</w:t>
            </w:r>
            <w:r w:rsid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024" w:type="dxa"/>
            <w:shd w:val="clear" w:color="auto" w:fill="auto"/>
            <w:hideMark/>
          </w:tcPr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DAMIANI </w:t>
            </w:r>
            <w:bookmarkStart w:id="0" w:name="_GoBack"/>
            <w:bookmarkEnd w:id="0"/>
          </w:p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CELSO KOZAK</w:t>
            </w:r>
          </w:p>
          <w:p w:rsidR="006D330B" w:rsidRPr="001A1B73" w:rsidP="008E34B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A1B7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</w:t>
            </w:r>
            <w:r w:rsidR="00BB21F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SDB</w:t>
            </w:r>
          </w:p>
          <w:p w:rsidR="006D330B" w:rsidRPr="001A1B73" w:rsidP="008E34B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:rsidR="006D330B" w:rsidRPr="001A1B73" w:rsidP="006D330B">
      <w:pPr>
        <w:ind w:firstLine="1418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6D330B" w:rsidRPr="001A1B73" w:rsidP="006D330B">
      <w:pPr>
        <w:ind w:firstLine="141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6D330B" w:rsidRPr="001A1B73" w:rsidP="006D330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D61364" w:rsidRPr="001A1B73" w:rsidP="006D330B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1B73" w:rsidRPr="001A1B73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Sect="00FD24BF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A6ECB"/>
    <w:rsid w:val="000E795F"/>
    <w:rsid w:val="001138DF"/>
    <w:rsid w:val="00114695"/>
    <w:rsid w:val="0012584D"/>
    <w:rsid w:val="00130EC2"/>
    <w:rsid w:val="00162803"/>
    <w:rsid w:val="001A1B73"/>
    <w:rsid w:val="001C56C1"/>
    <w:rsid w:val="001E093E"/>
    <w:rsid w:val="002228AD"/>
    <w:rsid w:val="0023158E"/>
    <w:rsid w:val="00265D42"/>
    <w:rsid w:val="00287DEA"/>
    <w:rsid w:val="002B1673"/>
    <w:rsid w:val="002C5A2F"/>
    <w:rsid w:val="002F6BC7"/>
    <w:rsid w:val="00374E37"/>
    <w:rsid w:val="00382EA7"/>
    <w:rsid w:val="00391E9B"/>
    <w:rsid w:val="00432753"/>
    <w:rsid w:val="00436048"/>
    <w:rsid w:val="00467F05"/>
    <w:rsid w:val="004C0128"/>
    <w:rsid w:val="00501015"/>
    <w:rsid w:val="005275FC"/>
    <w:rsid w:val="00553124"/>
    <w:rsid w:val="00565305"/>
    <w:rsid w:val="0057363E"/>
    <w:rsid w:val="00594F48"/>
    <w:rsid w:val="005B7D9B"/>
    <w:rsid w:val="005C2486"/>
    <w:rsid w:val="005C719D"/>
    <w:rsid w:val="006158C9"/>
    <w:rsid w:val="00621D5C"/>
    <w:rsid w:val="00660A76"/>
    <w:rsid w:val="00676A8E"/>
    <w:rsid w:val="00683339"/>
    <w:rsid w:val="006A54B1"/>
    <w:rsid w:val="006D330B"/>
    <w:rsid w:val="006E7567"/>
    <w:rsid w:val="0070108A"/>
    <w:rsid w:val="00716D7A"/>
    <w:rsid w:val="007341D3"/>
    <w:rsid w:val="00743566"/>
    <w:rsid w:val="0079573C"/>
    <w:rsid w:val="007C440A"/>
    <w:rsid w:val="007C4A87"/>
    <w:rsid w:val="007E52AC"/>
    <w:rsid w:val="007F621C"/>
    <w:rsid w:val="00801C70"/>
    <w:rsid w:val="00821A02"/>
    <w:rsid w:val="00826F55"/>
    <w:rsid w:val="008510BB"/>
    <w:rsid w:val="008B14A4"/>
    <w:rsid w:val="008C2F6D"/>
    <w:rsid w:val="008E34BB"/>
    <w:rsid w:val="00916C83"/>
    <w:rsid w:val="00972F5F"/>
    <w:rsid w:val="00982B6B"/>
    <w:rsid w:val="00987078"/>
    <w:rsid w:val="009D5E8A"/>
    <w:rsid w:val="00A62FE4"/>
    <w:rsid w:val="00A666E3"/>
    <w:rsid w:val="00A7149F"/>
    <w:rsid w:val="00A717FB"/>
    <w:rsid w:val="00A72AEB"/>
    <w:rsid w:val="00AE2C99"/>
    <w:rsid w:val="00B1325D"/>
    <w:rsid w:val="00B62B06"/>
    <w:rsid w:val="00B80651"/>
    <w:rsid w:val="00BB21FB"/>
    <w:rsid w:val="00BB7491"/>
    <w:rsid w:val="00BE0073"/>
    <w:rsid w:val="00BE66EB"/>
    <w:rsid w:val="00C161B5"/>
    <w:rsid w:val="00C16F6D"/>
    <w:rsid w:val="00C34A70"/>
    <w:rsid w:val="00C464A6"/>
    <w:rsid w:val="00C66E35"/>
    <w:rsid w:val="00C74FFE"/>
    <w:rsid w:val="00C9788E"/>
    <w:rsid w:val="00CA1B88"/>
    <w:rsid w:val="00CC3861"/>
    <w:rsid w:val="00D06BCC"/>
    <w:rsid w:val="00D15C0C"/>
    <w:rsid w:val="00D209F7"/>
    <w:rsid w:val="00D534C9"/>
    <w:rsid w:val="00D53A9D"/>
    <w:rsid w:val="00D61364"/>
    <w:rsid w:val="00E00E90"/>
    <w:rsid w:val="00E523A7"/>
    <w:rsid w:val="00E64578"/>
    <w:rsid w:val="00E647BB"/>
    <w:rsid w:val="00EE5809"/>
    <w:rsid w:val="00F233E1"/>
    <w:rsid w:val="00F25279"/>
    <w:rsid w:val="00F25BA6"/>
    <w:rsid w:val="00F32B6E"/>
    <w:rsid w:val="00F44D2B"/>
    <w:rsid w:val="00FB465C"/>
    <w:rsid w:val="00FB5001"/>
    <w:rsid w:val="00FD24BF"/>
    <w:rsid w:val="00FD79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locked/>
    <w:rsid w:val="00FD79D3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locked/>
    <w:rsid w:val="00FD79D3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locked/>
    <w:rsid w:val="00FD79D3"/>
    <w:rPr>
      <w:rFonts w:ascii="Tahoma" w:hAnsi="Tahoma" w:eastAsiaTheme="minorEastAsi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7567"/>
    <w:rPr>
      <w:rFonts w:ascii="Segoe UI" w:hAnsi="Segoe UI" w:eastAsiaTheme="minorEastAsia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6D33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User</cp:lastModifiedBy>
  <cp:revision>3</cp:revision>
  <cp:lastPrinted>2021-03-26T12:20:00Z</cp:lastPrinted>
  <dcterms:created xsi:type="dcterms:W3CDTF">2021-12-01T12:35:00Z</dcterms:created>
  <dcterms:modified xsi:type="dcterms:W3CDTF">2021-12-01T14:19:00Z</dcterms:modified>
</cp:coreProperties>
</file>