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278A" w14:textId="77777777" w:rsidR="00013D36" w:rsidRPr="00013D36" w:rsidRDefault="00013D36" w:rsidP="001C4966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3.126, DE 15 DE JUNHO DE 2021.</w:t>
      </w:r>
    </w:p>
    <w:p w14:paraId="5A89D36D" w14:textId="77777777" w:rsidR="00013D36" w:rsidRPr="00013D36" w:rsidRDefault="00013D36" w:rsidP="001C4966">
      <w:pPr>
        <w:autoSpaceDE w:val="0"/>
        <w:autoSpaceDN w:val="0"/>
        <w:adjustRightInd w:val="0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80E87E" w14:textId="77777777" w:rsidR="00013D36" w:rsidRPr="00013D36" w:rsidRDefault="00013D36" w:rsidP="001C4966">
      <w:pPr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o traçado da estrada municipal denominada Travessa Santa Maria, e dá outras providências.</w:t>
      </w:r>
    </w:p>
    <w:p w14:paraId="10641932" w14:textId="77777777" w:rsidR="00013D36" w:rsidRPr="00013D36" w:rsidRDefault="00013D36" w:rsidP="00013D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274A89" w14:textId="77777777" w:rsidR="00013D36" w:rsidRPr="00013D36" w:rsidRDefault="00013D36" w:rsidP="00013D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634C86" w14:textId="77777777" w:rsidR="00013D36" w:rsidRPr="00013D36" w:rsidRDefault="00013D36" w:rsidP="001C496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 </w:t>
      </w:r>
      <w:proofErr w:type="spellStart"/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>Genézio</w:t>
      </w:r>
      <w:proofErr w:type="spellEnd"/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Sorriso, Estado de Mato Grosso, faço saber que a Câmara Municipal de Sorriso aprovou e eu sanciono a seguinte Lei:</w:t>
      </w:r>
    </w:p>
    <w:p w14:paraId="457B9A1B" w14:textId="77777777" w:rsidR="00013D36" w:rsidRPr="00013D36" w:rsidRDefault="00013D36" w:rsidP="00013D36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  <w:lang w:eastAsia="pt-BR"/>
        </w:rPr>
      </w:pPr>
    </w:p>
    <w:p w14:paraId="31D3C717" w14:textId="77777777" w:rsidR="00013D36" w:rsidRPr="00013D36" w:rsidRDefault="00013D36" w:rsidP="00013D3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013D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Fica alterado o traçado da estrada denominada Travessa Santa Maria, de acordo com os Vértices, Coordenadas Geográficas e Azimutes constantes no Mapa Temático anexo a esta Lei.</w:t>
      </w:r>
    </w:p>
    <w:p w14:paraId="2489898F" w14:textId="77777777" w:rsidR="00013D36" w:rsidRPr="00013D36" w:rsidRDefault="00013D36" w:rsidP="00013D3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B6F025F" w14:textId="77777777" w:rsidR="00013D36" w:rsidRPr="00013D36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01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Art. 2º</w:t>
      </w:r>
      <w:r w:rsidRPr="00013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As obras de execução do novo traçado da Travessa Santa Maria, bem como a sua manutenção, são de responsabilidade da Prefeitura Municipal de Sorriso.</w:t>
      </w:r>
    </w:p>
    <w:p w14:paraId="7CBAE507" w14:textId="77777777" w:rsidR="00013D36" w:rsidRPr="00013D36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28F13AAD" w14:textId="77777777" w:rsidR="00013D36" w:rsidRPr="00864F65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val="de-DE" w:eastAsia="pt-BR"/>
        </w:rPr>
      </w:pPr>
      <w:r w:rsidRPr="00864F65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val="de-DE" w:eastAsia="pt-BR"/>
        </w:rPr>
        <w:t>Art. 3º</w:t>
      </w:r>
      <w:r w:rsidRPr="00864F65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val="de-DE" w:eastAsia="pt-BR"/>
        </w:rPr>
        <w:t xml:space="preserve"> Além da obrigação constante do art. 2º desta Lei,  a Prefeitura deverá custear as despesas eventualmente necessárias para regularização das matrículas que serão alteradas em decorrência da construção da nova estrada e ainda, recomppor/recuperar o traçado da estrada antiga, totalizando 6,9716 hectares que estão localizados dentro do prímetro da Fazenda denominada Pomba Branca.</w:t>
      </w:r>
    </w:p>
    <w:p w14:paraId="4964BF83" w14:textId="2340C6F7" w:rsidR="00013D36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071DA942" w14:textId="32CBDC74" w:rsidR="00864F65" w:rsidRDefault="00864F65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Art. 3º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s despessas decorrentes da alteração nas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matrículas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dos imóveis objeto da alteração do traçado da Travessa Santa Maria serão suportadas por Cristiano Michel Pressi, brasileiro, casado, inscrito no CPF sob nº 021.414.821-19 e demais proprietários de áreas localizadas na Gleba Barreiro da linha Santa Maria.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r w:rsidRPr="00864F65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de-DE" w:eastAsia="pt-BR"/>
        </w:rPr>
        <w:t>(Redação dada pela Lei nº 3134/2021)</w:t>
      </w:r>
    </w:p>
    <w:p w14:paraId="7B9AC895" w14:textId="77777777" w:rsidR="00864F65" w:rsidRPr="00013D36" w:rsidRDefault="00864F65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3913D510" w14:textId="77777777" w:rsidR="00013D36" w:rsidRPr="00013D36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01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Art. 4º</w:t>
      </w:r>
      <w:r w:rsidRPr="00013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Fica excluído o antigo trecho da Travessa Santa Maria do mapa das estradas municipais e incluído o novo traçado da referida estrada.</w:t>
      </w:r>
    </w:p>
    <w:p w14:paraId="48E1A3CC" w14:textId="77777777" w:rsidR="00013D36" w:rsidRPr="00013D36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1355B2E9" w14:textId="77777777" w:rsidR="00013D36" w:rsidRPr="00013D36" w:rsidRDefault="00013D36" w:rsidP="00013D36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Art. 5º</w:t>
      </w:r>
      <w:r w:rsidRPr="00013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Esta Lei entra em vigor na data de sua publicação.</w:t>
      </w:r>
    </w:p>
    <w:p w14:paraId="59BD5A67" w14:textId="77777777" w:rsidR="00013D36" w:rsidRPr="00013D36" w:rsidRDefault="00013D36" w:rsidP="00013D3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41FF61" w14:textId="77777777" w:rsidR="00013D36" w:rsidRPr="00013D36" w:rsidRDefault="00013D36" w:rsidP="00013D3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do Mato Grosso, em 15 de junho de 2021.</w:t>
      </w:r>
    </w:p>
    <w:p w14:paraId="0EEEFD8A" w14:textId="77777777" w:rsidR="00013D36" w:rsidRPr="00013D36" w:rsidRDefault="00013D36" w:rsidP="00013D3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814DAF" w14:textId="77777777" w:rsidR="00013D36" w:rsidRPr="00013D36" w:rsidRDefault="00013D36" w:rsidP="00013D3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1842E0" w14:textId="77777777" w:rsidR="00013D36" w:rsidRPr="00013D36" w:rsidRDefault="00013D36" w:rsidP="00013D3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A746D" w14:textId="77777777" w:rsidR="00013D36" w:rsidRPr="00013D36" w:rsidRDefault="00013D36" w:rsidP="00013D36">
      <w:pPr>
        <w:ind w:left="2835" w:firstLine="282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013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ARI GENÉZIO LAFIN</w:t>
      </w:r>
    </w:p>
    <w:p w14:paraId="32E14666" w14:textId="77777777" w:rsidR="00013D36" w:rsidRPr="00013D36" w:rsidRDefault="00013D36" w:rsidP="00013D36">
      <w:pPr>
        <w:ind w:left="4954" w:firstLine="71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013D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   Prefeito Municipal</w:t>
      </w:r>
    </w:p>
    <w:p w14:paraId="075697DE" w14:textId="77777777" w:rsidR="00013D36" w:rsidRPr="00013D36" w:rsidRDefault="00013D36" w:rsidP="00013D36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0CC6D7" w14:textId="77777777" w:rsidR="00013D36" w:rsidRPr="00013D36" w:rsidRDefault="00013D36" w:rsidP="00013D36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891AED" w14:textId="77777777" w:rsidR="00013D36" w:rsidRPr="00013D36" w:rsidRDefault="00013D36" w:rsidP="00013D36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61DAF9F8" w14:textId="77777777" w:rsidR="00013D36" w:rsidRPr="00013D36" w:rsidRDefault="00013D36" w:rsidP="00013D36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ESTEVAM HUNGARO CALVO FILHO</w:t>
      </w:r>
    </w:p>
    <w:p w14:paraId="28B4934F" w14:textId="77777777" w:rsidR="00013D36" w:rsidRPr="00013D36" w:rsidRDefault="00013D36" w:rsidP="00013D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Secretário de Administração</w:t>
      </w:r>
    </w:p>
    <w:p w14:paraId="32840CF9" w14:textId="77777777" w:rsidR="00013D36" w:rsidRPr="00013D36" w:rsidRDefault="00013D36" w:rsidP="00013D3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28D0B" w14:textId="77777777" w:rsidR="00993297" w:rsidRPr="00013D36" w:rsidRDefault="00993297" w:rsidP="00013D36"/>
    <w:sectPr w:rsidR="00993297" w:rsidRPr="00013D36" w:rsidSect="00BA4D0F">
      <w:pgSz w:w="11906" w:h="16838"/>
      <w:pgMar w:top="2552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D36"/>
    <w:rsid w:val="001915A3"/>
    <w:rsid w:val="001C4966"/>
    <w:rsid w:val="00217F62"/>
    <w:rsid w:val="002F3363"/>
    <w:rsid w:val="00864F65"/>
    <w:rsid w:val="00993297"/>
    <w:rsid w:val="00A906D8"/>
    <w:rsid w:val="00AB5A74"/>
    <w:rsid w:val="00BA4D0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54B5"/>
  <w15:docId w15:val="{DDC8E583-A927-4822-86F4-9A2AF0F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Maria Strieder</dc:creator>
  <cp:lastModifiedBy>Carine</cp:lastModifiedBy>
  <cp:revision>4</cp:revision>
  <dcterms:created xsi:type="dcterms:W3CDTF">2021-09-28T13:03:00Z</dcterms:created>
  <dcterms:modified xsi:type="dcterms:W3CDTF">2022-01-17T12:19:00Z</dcterms:modified>
</cp:coreProperties>
</file>