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1B" w:rsidRDefault="0047501B" w:rsidP="0047501B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201/2022</w:t>
      </w:r>
    </w:p>
    <w:p w:rsidR="0047501B" w:rsidRDefault="0047501B" w:rsidP="0047501B">
      <w:pPr>
        <w:spacing w:after="0" w:line="240" w:lineRule="auto"/>
        <w:rPr>
          <w:b/>
          <w:szCs w:val="24"/>
        </w:rPr>
      </w:pPr>
    </w:p>
    <w:p w:rsidR="0047501B" w:rsidRDefault="0047501B" w:rsidP="0047501B">
      <w:pPr>
        <w:spacing w:after="0" w:line="240" w:lineRule="auto"/>
        <w:rPr>
          <w:b/>
          <w:szCs w:val="24"/>
        </w:rPr>
      </w:pPr>
    </w:p>
    <w:p w:rsidR="0047501B" w:rsidRDefault="0047501B" w:rsidP="0047501B">
      <w:pPr>
        <w:spacing w:after="0" w:line="240" w:lineRule="auto"/>
        <w:ind w:left="3402"/>
        <w:jc w:val="both"/>
        <w:rPr>
          <w:b/>
          <w:bCs/>
          <w:szCs w:val="24"/>
        </w:rPr>
      </w:pPr>
      <w:r>
        <w:rPr>
          <w:b/>
          <w:szCs w:val="24"/>
        </w:rPr>
        <w:t>INDICAMOS ELABORAÇÃO DE ESTUDO SOCIECONÔMICO EM SORRISO, NO MUNICÍPIO DE SORRISO – MT</w:t>
      </w:r>
      <w:r>
        <w:rPr>
          <w:b/>
          <w:bCs/>
          <w:szCs w:val="24"/>
        </w:rPr>
        <w:t>.</w:t>
      </w:r>
    </w:p>
    <w:p w:rsidR="0047501B" w:rsidRDefault="0047501B" w:rsidP="0047501B">
      <w:pPr>
        <w:spacing w:after="0" w:line="240" w:lineRule="auto"/>
        <w:jc w:val="both"/>
        <w:rPr>
          <w:b/>
          <w:szCs w:val="24"/>
        </w:rPr>
      </w:pPr>
    </w:p>
    <w:p w:rsidR="0047501B" w:rsidRDefault="0047501B" w:rsidP="0047501B">
      <w:pPr>
        <w:spacing w:after="0" w:line="240" w:lineRule="auto"/>
        <w:jc w:val="both"/>
        <w:rPr>
          <w:b/>
          <w:szCs w:val="24"/>
        </w:rPr>
      </w:pPr>
    </w:p>
    <w:p w:rsidR="0047501B" w:rsidRDefault="0047501B" w:rsidP="0047501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RODRIGO MACHADO – PSDB, IAGO MELLA-PODEMOS, DAMIANI - PSDB, DIOGO KRIGUER-PSDB, CELSO KOZAK- PSDB, MARLON ZANELLA-MDB E ZÉ DA PANTANAL- MDB,</w:t>
      </w:r>
      <w:r>
        <w:rPr>
          <w:szCs w:val="24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a Secretaria Municipal de Administração e a Secretaria Municipal de Indústria e Comércio. </w:t>
      </w:r>
      <w:proofErr w:type="gramStart"/>
      <w:r>
        <w:rPr>
          <w:b/>
          <w:szCs w:val="24"/>
        </w:rPr>
        <w:t>versando</w:t>
      </w:r>
      <w:proofErr w:type="gramEnd"/>
      <w:r>
        <w:rPr>
          <w:b/>
          <w:szCs w:val="24"/>
        </w:rPr>
        <w:t xml:space="preserve"> sobre a necessidade de elaboração de estudo socioeconômico em sorriso, no Município de Sorriso-MT.</w:t>
      </w:r>
    </w:p>
    <w:p w:rsidR="0047501B" w:rsidRDefault="0047501B" w:rsidP="0047501B">
      <w:pPr>
        <w:spacing w:after="0" w:line="240" w:lineRule="auto"/>
        <w:ind w:firstLine="3119"/>
        <w:jc w:val="both"/>
        <w:rPr>
          <w:b/>
          <w:szCs w:val="24"/>
        </w:rPr>
      </w:pPr>
    </w:p>
    <w:p w:rsidR="0047501B" w:rsidRDefault="0047501B" w:rsidP="0047501B">
      <w:pPr>
        <w:spacing w:after="0" w:line="240" w:lineRule="auto"/>
        <w:jc w:val="center"/>
        <w:rPr>
          <w:b/>
        </w:rPr>
      </w:pPr>
      <w:r>
        <w:rPr>
          <w:b/>
        </w:rPr>
        <w:t>JUSTIFICATIVAS</w:t>
      </w:r>
    </w:p>
    <w:p w:rsidR="0047501B" w:rsidRDefault="0047501B" w:rsidP="0047501B">
      <w:pPr>
        <w:spacing w:after="0" w:line="240" w:lineRule="auto"/>
      </w:pPr>
    </w:p>
    <w:p w:rsidR="0047501B" w:rsidRDefault="0047501B" w:rsidP="0047501B">
      <w:pPr>
        <w:spacing w:after="0" w:line="240" w:lineRule="auto"/>
        <w:ind w:firstLine="1418"/>
        <w:jc w:val="both"/>
        <w:rPr>
          <w:bCs/>
        </w:rPr>
      </w:pPr>
      <w:r>
        <w:t>Considerando que Sorriso é o maior produtor de soja do planeta, é o 1° em exportação e importação</w:t>
      </w:r>
      <w:r>
        <w:rPr>
          <w:bCs/>
        </w:rPr>
        <w:t xml:space="preserve"> do Mato Grosso, maior produtor de feijão (</w:t>
      </w:r>
      <w:proofErr w:type="spellStart"/>
      <w:r>
        <w:rPr>
          <w:bCs/>
        </w:rPr>
        <w:t>caupi</w:t>
      </w:r>
      <w:proofErr w:type="spellEnd"/>
      <w:r>
        <w:rPr>
          <w:bCs/>
        </w:rPr>
        <w:t xml:space="preserve">) do estado, maior produtor de milho/safrinha do Brasil, 2° maior produtor de peixe do estado e maior renda per capita do estado. Teve 552,51% de Crescimento populacional em 30 anos ou seja 18,41% por ano. Entre o top dos 100 municípios mais ricos do agro, 13 deles estão na nossa Microrregião que atinge 15 munícipios em um raio de 200 km: Sorriso, Nova Ubiratã, Nova Mutum, Lucas do Rio Verde, Ipiranga do Norte, </w:t>
      </w:r>
      <w:proofErr w:type="spellStart"/>
      <w:r>
        <w:rPr>
          <w:bCs/>
        </w:rPr>
        <w:t>Tapurah</w:t>
      </w:r>
      <w:proofErr w:type="spellEnd"/>
      <w:r>
        <w:rPr>
          <w:bCs/>
        </w:rPr>
        <w:t xml:space="preserve">, Santa Rita do </w:t>
      </w:r>
      <w:proofErr w:type="spellStart"/>
      <w:r>
        <w:rPr>
          <w:bCs/>
        </w:rPr>
        <w:t>Trivelato</w:t>
      </w:r>
      <w:proofErr w:type="spellEnd"/>
      <w:r>
        <w:rPr>
          <w:bCs/>
        </w:rPr>
        <w:t>, Santa Carmem, Sinop, Vera, São José do Rio Claro, Feliz Natal e Cláudia.</w:t>
      </w:r>
    </w:p>
    <w:p w:rsidR="0047501B" w:rsidRDefault="0047501B" w:rsidP="0047501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7501B" w:rsidRDefault="0047501B" w:rsidP="0047501B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Sorriso está localizado exatamente no centro do Estado de Mato Grosso, entroncamento das suas principais rodovias do estado: a BR 163 (ligando norte ao sul), MT 242 em processo de federalização (ligando o leste ao oeste), Aeroporto regional certificado pela ANAC para voos comerciais. Ponto de encontro das ferrovias: </w:t>
      </w:r>
      <w:proofErr w:type="spellStart"/>
      <w:r>
        <w:rPr>
          <w:bCs/>
          <w:sz w:val="24"/>
          <w:szCs w:val="24"/>
        </w:rPr>
        <w:t>Ferrogrão</w:t>
      </w:r>
      <w:proofErr w:type="spellEnd"/>
      <w:r>
        <w:rPr>
          <w:bCs/>
          <w:sz w:val="24"/>
          <w:szCs w:val="24"/>
        </w:rPr>
        <w:t xml:space="preserve"> sentido norte, malha paulista ligando Rondonópolis sentido sul e a ferrovia planejada da FICO ligando o leste ao oeste sentido chile.</w:t>
      </w:r>
    </w:p>
    <w:p w:rsidR="0047501B" w:rsidRDefault="0047501B" w:rsidP="0047501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7501B" w:rsidRDefault="0047501B" w:rsidP="0047501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Considerando que nesses estudos são </w:t>
      </w:r>
      <w:r>
        <w:rPr>
          <w:color w:val="000000" w:themeColor="text1"/>
        </w:rPr>
        <w:t xml:space="preserve">cruzados os dados dos </w:t>
      </w:r>
      <w:proofErr w:type="spellStart"/>
      <w:r>
        <w:rPr>
          <w:color w:val="000000" w:themeColor="text1"/>
        </w:rPr>
        <w:t>pólos</w:t>
      </w:r>
      <w:proofErr w:type="spellEnd"/>
      <w:r>
        <w:rPr>
          <w:color w:val="000000" w:themeColor="text1"/>
        </w:rPr>
        <w:t xml:space="preserve"> de produção com o da indústria. Assim, é possível se fazer uma relação de regiões que conseguem ter destaque na matéria-prima, mas precisa de uma empresa para beneficiar ou tem que andar grandes distância para isto. “Com este mapa, podemos criar uma lista de empreendimentos viáveis e tentar capitar investidores. Não ficar esperando o empresário nos procurar”.</w:t>
      </w:r>
    </w:p>
    <w:p w:rsidR="0047501B" w:rsidRDefault="0047501B" w:rsidP="0047501B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47501B" w:rsidRDefault="0047501B" w:rsidP="0047501B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>
        <w:rPr>
          <w:rFonts w:eastAsia="Times New Roman"/>
          <w:color w:val="000000" w:themeColor="text1"/>
          <w:szCs w:val="24"/>
          <w:lang w:eastAsia="pt-BR"/>
        </w:rPr>
        <w:t>Considerando outro fator importante é a identificação de aptidões e potenciais a serem desenvolvidos, seja por políticas públicas, seja pela concessão de benefícios.</w:t>
      </w:r>
    </w:p>
    <w:p w:rsidR="0047501B" w:rsidRDefault="0047501B" w:rsidP="0047501B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47501B" w:rsidRDefault="0047501B" w:rsidP="0047501B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555555"/>
          <w:szCs w:val="24"/>
          <w:lang w:eastAsia="pt-BR"/>
        </w:rPr>
      </w:pPr>
      <w:r>
        <w:rPr>
          <w:rFonts w:eastAsia="Times New Roman"/>
          <w:color w:val="000000" w:themeColor="text1"/>
          <w:szCs w:val="24"/>
          <w:lang w:eastAsia="pt-BR"/>
        </w:rPr>
        <w:t>Considerando que também entra na lista de discussões a necessidade de se trabalhar com a diversidade de atividades. Vale ressaltar que quanto mais segmentos, melhor para o município, uma vez que qualquer problema que aconteça na cadeia, não vai quebrar totalmente as finanças das famílias, que podem migrar para outros trabalhos.</w:t>
      </w:r>
    </w:p>
    <w:p w:rsidR="0047501B" w:rsidRDefault="0047501B" w:rsidP="0047501B">
      <w:pPr>
        <w:pStyle w:val="NCNormalCentralizado"/>
        <w:tabs>
          <w:tab w:val="left" w:pos="1701"/>
        </w:tabs>
        <w:ind w:firstLine="1418"/>
        <w:jc w:val="both"/>
        <w:rPr>
          <w:bCs/>
          <w:sz w:val="24"/>
          <w:szCs w:val="24"/>
        </w:rPr>
      </w:pPr>
    </w:p>
    <w:p w:rsidR="0047501B" w:rsidRDefault="0047501B" w:rsidP="0047501B">
      <w:pPr>
        <w:spacing w:after="0" w:line="240" w:lineRule="auto"/>
        <w:ind w:firstLine="1418"/>
        <w:jc w:val="both"/>
        <w:rPr>
          <w:szCs w:val="24"/>
        </w:rPr>
      </w:pPr>
      <w:r>
        <w:rPr>
          <w:rStyle w:val="Forte"/>
          <w:color w:val="000000"/>
          <w:szCs w:val="24"/>
        </w:rPr>
        <w:lastRenderedPageBreak/>
        <w:t>Considerando que esta é uma reivindicação dos munícipes, razão porque, faz-se necessária a presente indicação.</w:t>
      </w:r>
    </w:p>
    <w:p w:rsidR="0047501B" w:rsidRDefault="0047501B" w:rsidP="0047501B">
      <w:pPr>
        <w:spacing w:after="0" w:line="240" w:lineRule="auto"/>
        <w:ind w:firstLine="1418"/>
        <w:jc w:val="both"/>
        <w:rPr>
          <w:szCs w:val="24"/>
        </w:rPr>
      </w:pPr>
    </w:p>
    <w:p w:rsidR="0047501B" w:rsidRDefault="0047501B" w:rsidP="0047501B">
      <w:pPr>
        <w:spacing w:after="0" w:line="240" w:lineRule="auto"/>
        <w:ind w:firstLine="1418"/>
        <w:jc w:val="both"/>
        <w:rPr>
          <w:szCs w:val="24"/>
        </w:rPr>
      </w:pPr>
    </w:p>
    <w:p w:rsidR="0047501B" w:rsidRDefault="0047501B" w:rsidP="0047501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22 de março de 2022.</w:t>
      </w:r>
    </w:p>
    <w:p w:rsidR="0047501B" w:rsidRDefault="0047501B" w:rsidP="0047501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47501B" w:rsidRDefault="0047501B" w:rsidP="0047501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47501B" w:rsidRDefault="0047501B" w:rsidP="0047501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47501B" w:rsidRDefault="0047501B" w:rsidP="0047501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47501B" w:rsidRDefault="0047501B" w:rsidP="004750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47501B" w:rsidRDefault="0047501B" w:rsidP="004750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47501B" w:rsidRDefault="0047501B" w:rsidP="004750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7501B" w:rsidRDefault="0047501B" w:rsidP="004750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7501B" w:rsidRDefault="0047501B" w:rsidP="004750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"/>
        <w:gridCol w:w="2126"/>
        <w:gridCol w:w="1326"/>
        <w:gridCol w:w="2100"/>
        <w:gridCol w:w="3010"/>
        <w:gridCol w:w="692"/>
      </w:tblGrid>
      <w:tr w:rsidR="0047501B" w:rsidTr="0047501B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501B" w:rsidRDefault="0047501B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IAGO MELLA</w:t>
            </w:r>
          </w:p>
          <w:p w:rsidR="0047501B" w:rsidRDefault="0047501B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501B" w:rsidRDefault="0047501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DAMIANI            DIOGO KRIGUER            CELSO KOZAK</w:t>
            </w:r>
          </w:p>
          <w:p w:rsidR="0047501B" w:rsidRDefault="0047501B">
            <w:pPr>
              <w:spacing w:after="0" w:line="240" w:lineRule="auto"/>
              <w:ind w:left="204" w:hanging="20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Vereador PSDB           Vereador PSDB                Vereador PSDB</w:t>
            </w:r>
          </w:p>
          <w:p w:rsidR="0047501B" w:rsidRDefault="0047501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47501B" w:rsidRDefault="0047501B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47501B" w:rsidTr="0047501B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501B" w:rsidRDefault="004750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47501B" w:rsidTr="0047501B">
        <w:trPr>
          <w:gridAfter w:val="1"/>
          <w:wAfter w:w="692" w:type="dxa"/>
          <w:trHeight w:val="62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01B" w:rsidRDefault="004750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01B" w:rsidRDefault="004750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47501B" w:rsidRDefault="0047501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MDB</w:t>
            </w:r>
          </w:p>
          <w:p w:rsidR="0047501B" w:rsidRDefault="004750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01B" w:rsidRDefault="004750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ZÉ DA PANTANAL           </w:t>
            </w:r>
          </w:p>
          <w:p w:rsidR="0047501B" w:rsidRDefault="0047501B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  <w:tr w:rsidR="0047501B" w:rsidTr="0047501B">
        <w:trPr>
          <w:gridAfter w:val="1"/>
          <w:wAfter w:w="692" w:type="dxa"/>
          <w:trHeight w:val="62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01B" w:rsidRDefault="004750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01B" w:rsidRDefault="004750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7501B" w:rsidRDefault="0047501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47501B" w:rsidRDefault="0047501B" w:rsidP="0047501B">
      <w:pPr>
        <w:spacing w:after="0" w:line="240" w:lineRule="auto"/>
        <w:jc w:val="both"/>
        <w:rPr>
          <w:b/>
          <w:szCs w:val="24"/>
        </w:rPr>
      </w:pPr>
    </w:p>
    <w:p w:rsidR="003D4D28" w:rsidRPr="0047501B" w:rsidRDefault="003D4D28" w:rsidP="0047501B">
      <w:bookmarkStart w:id="0" w:name="_GoBack"/>
      <w:bookmarkEnd w:id="0"/>
    </w:p>
    <w:sectPr w:rsidR="003D4D28" w:rsidRPr="0047501B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4545A"/>
    <w:rsid w:val="001550C7"/>
    <w:rsid w:val="00166312"/>
    <w:rsid w:val="00172952"/>
    <w:rsid w:val="0018287B"/>
    <w:rsid w:val="00184486"/>
    <w:rsid w:val="001A463A"/>
    <w:rsid w:val="001B4CA1"/>
    <w:rsid w:val="001D1D2B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53D3"/>
    <w:rsid w:val="003746DC"/>
    <w:rsid w:val="0039760A"/>
    <w:rsid w:val="003C614C"/>
    <w:rsid w:val="003D0048"/>
    <w:rsid w:val="003D3442"/>
    <w:rsid w:val="003D4D28"/>
    <w:rsid w:val="003F3E98"/>
    <w:rsid w:val="004025C8"/>
    <w:rsid w:val="00405821"/>
    <w:rsid w:val="00435B74"/>
    <w:rsid w:val="004543F6"/>
    <w:rsid w:val="00463875"/>
    <w:rsid w:val="00466C1B"/>
    <w:rsid w:val="0047501B"/>
    <w:rsid w:val="004921D6"/>
    <w:rsid w:val="004A3C4B"/>
    <w:rsid w:val="004B511A"/>
    <w:rsid w:val="004B6748"/>
    <w:rsid w:val="004B6C10"/>
    <w:rsid w:val="004B7C06"/>
    <w:rsid w:val="00502D83"/>
    <w:rsid w:val="0051743A"/>
    <w:rsid w:val="0052393C"/>
    <w:rsid w:val="0054433B"/>
    <w:rsid w:val="00555B29"/>
    <w:rsid w:val="00557573"/>
    <w:rsid w:val="00566C29"/>
    <w:rsid w:val="005802CC"/>
    <w:rsid w:val="005B0C59"/>
    <w:rsid w:val="005B1431"/>
    <w:rsid w:val="005B6439"/>
    <w:rsid w:val="005B7598"/>
    <w:rsid w:val="005C07FB"/>
    <w:rsid w:val="005D2496"/>
    <w:rsid w:val="005E12E3"/>
    <w:rsid w:val="005F7438"/>
    <w:rsid w:val="00600EC9"/>
    <w:rsid w:val="00601901"/>
    <w:rsid w:val="00607CDA"/>
    <w:rsid w:val="00611250"/>
    <w:rsid w:val="0065217A"/>
    <w:rsid w:val="00652FC4"/>
    <w:rsid w:val="006545E7"/>
    <w:rsid w:val="00656BA9"/>
    <w:rsid w:val="00664DB6"/>
    <w:rsid w:val="006808BC"/>
    <w:rsid w:val="00681AAF"/>
    <w:rsid w:val="006860B1"/>
    <w:rsid w:val="00691A02"/>
    <w:rsid w:val="006A76E5"/>
    <w:rsid w:val="006F09D9"/>
    <w:rsid w:val="006F2F8C"/>
    <w:rsid w:val="00703291"/>
    <w:rsid w:val="00711609"/>
    <w:rsid w:val="00747C4A"/>
    <w:rsid w:val="007C0B2C"/>
    <w:rsid w:val="007E17B6"/>
    <w:rsid w:val="00810EB6"/>
    <w:rsid w:val="0081243D"/>
    <w:rsid w:val="0082495C"/>
    <w:rsid w:val="0083039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1325F"/>
    <w:rsid w:val="00A26F48"/>
    <w:rsid w:val="00A34F07"/>
    <w:rsid w:val="00A44353"/>
    <w:rsid w:val="00A62817"/>
    <w:rsid w:val="00A6442D"/>
    <w:rsid w:val="00A646C6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B6F49"/>
    <w:rsid w:val="00CD33CF"/>
    <w:rsid w:val="00CF0781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5B07"/>
    <w:rsid w:val="00EF690D"/>
    <w:rsid w:val="00F004C2"/>
    <w:rsid w:val="00F31BF6"/>
    <w:rsid w:val="00F35717"/>
    <w:rsid w:val="00F65888"/>
    <w:rsid w:val="00F86C8E"/>
    <w:rsid w:val="00F87273"/>
    <w:rsid w:val="00F934ED"/>
    <w:rsid w:val="00F93DCC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9</cp:revision>
  <cp:lastPrinted>2022-03-21T15:59:00Z</cp:lastPrinted>
  <dcterms:created xsi:type="dcterms:W3CDTF">2022-03-21T14:15:00Z</dcterms:created>
  <dcterms:modified xsi:type="dcterms:W3CDTF">2022-03-28T13:53:00Z</dcterms:modified>
</cp:coreProperties>
</file>