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BF" w:rsidRDefault="00CF54BF" w:rsidP="00CF54B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77/2022</w:t>
      </w:r>
    </w:p>
    <w:p w:rsidR="00CF54BF" w:rsidRDefault="00CF54BF" w:rsidP="00CF54BF">
      <w:pPr>
        <w:spacing w:after="0" w:line="240" w:lineRule="auto"/>
        <w:ind w:firstLine="3402"/>
        <w:rPr>
          <w:b/>
          <w:sz w:val="23"/>
          <w:szCs w:val="23"/>
        </w:rPr>
      </w:pPr>
    </w:p>
    <w:p w:rsidR="00CF54BF" w:rsidRDefault="00CF54BF" w:rsidP="00CF54BF">
      <w:pPr>
        <w:spacing w:after="0" w:line="240" w:lineRule="auto"/>
        <w:ind w:firstLine="3402"/>
        <w:rPr>
          <w:b/>
          <w:sz w:val="23"/>
          <w:szCs w:val="23"/>
        </w:rPr>
      </w:pPr>
    </w:p>
    <w:p w:rsidR="00CF54BF" w:rsidRDefault="00CF54BF" w:rsidP="00CF54B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CF54BF" w:rsidRDefault="00CF54BF" w:rsidP="00CF54B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JANE DELALIBERA – PL </w:t>
      </w:r>
      <w:r>
        <w:rPr>
          <w:sz w:val="23"/>
          <w:szCs w:val="23"/>
        </w:rPr>
        <w:t xml:space="preserve">e vereadores abaixo assinados, com assento nesta Casa, com fulcro nos artigos 118 a 121 do Regimento Interno, no cumprimento do dever, requerem à Mesa, que este expediente seja encaminhado ao Exmo. Sr.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à Secretaria Municipal de Administração, </w:t>
      </w:r>
      <w:r>
        <w:rPr>
          <w:b/>
          <w:sz w:val="23"/>
          <w:szCs w:val="23"/>
        </w:rPr>
        <w:t xml:space="preserve">requerendo cópia da auditoria da Saúde realizada pela Controladoria Geral de Sorriso. </w:t>
      </w:r>
    </w:p>
    <w:p w:rsidR="00CF54BF" w:rsidRDefault="00CF54BF" w:rsidP="00CF54B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CF54BF" w:rsidRDefault="00CF54BF" w:rsidP="00CF54BF">
      <w:pPr>
        <w:spacing w:after="0" w:line="240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CF54BF" w:rsidRDefault="00CF54BF" w:rsidP="00CF54BF">
      <w:pPr>
        <w:spacing w:after="0" w:line="240" w:lineRule="auto"/>
        <w:jc w:val="center"/>
        <w:rPr>
          <w:b/>
          <w:sz w:val="23"/>
          <w:szCs w:val="23"/>
        </w:rPr>
      </w:pPr>
    </w:p>
    <w:p w:rsidR="00CF54BF" w:rsidRDefault="00CF54BF" w:rsidP="00CF54B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Controladoria Geral do Município é o Órgão permanente responsável pelo Controle Interno e pela Auditoria do Poder Executivo Municipal, cabendo a esta a realização de auditoria e a fiscalização para a correta aplicação dos recursos públicos no âmbito da Prefeitura de Sorriso;</w:t>
      </w:r>
    </w:p>
    <w:p w:rsidR="00CF54BF" w:rsidRDefault="00CF54BF" w:rsidP="00CF54B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F54BF" w:rsidRDefault="00CF54BF" w:rsidP="00CF54BF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F54BF" w:rsidRDefault="00CF54BF" w:rsidP="00CF54BF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CF54BF" w:rsidRDefault="00CF54BF" w:rsidP="00CF54BF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CF54BF" w:rsidRDefault="00CF54BF" w:rsidP="00CF54BF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CF54BF" w:rsidRDefault="00CF54BF" w:rsidP="00CF54B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54BF" w:rsidRDefault="00CF54BF" w:rsidP="00CF54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Câmara Municipal de Sorriso, Estado de Mato Grosso, em 4 de abril de 2022.</w:t>
      </w:r>
    </w:p>
    <w:p w:rsidR="00CF54BF" w:rsidRDefault="00CF54BF" w:rsidP="00CF54BF">
      <w:pPr>
        <w:spacing w:after="0" w:line="240" w:lineRule="auto"/>
        <w:ind w:firstLine="1418"/>
        <w:jc w:val="center"/>
        <w:rPr>
          <w:color w:val="282829"/>
          <w:szCs w:val="24"/>
          <w:shd w:val="clear" w:color="auto" w:fill="FFFFFF"/>
        </w:rPr>
      </w:pPr>
    </w:p>
    <w:p w:rsidR="00CF54BF" w:rsidRDefault="00CF54BF" w:rsidP="00CF54BF">
      <w:pPr>
        <w:tabs>
          <w:tab w:val="left" w:pos="1701"/>
        </w:tabs>
        <w:spacing w:after="0" w:line="240" w:lineRule="auto"/>
        <w:ind w:right="-2" w:firstLine="1417"/>
        <w:jc w:val="center"/>
        <w:rPr>
          <w:rFonts w:eastAsia="Times New Roman"/>
          <w:iCs/>
          <w:color w:val="000000"/>
          <w:szCs w:val="24"/>
          <w:lang w:eastAsia="pt-BR"/>
        </w:rPr>
      </w:pPr>
    </w:p>
    <w:p w:rsidR="00CF54BF" w:rsidRDefault="00CF54BF" w:rsidP="00CF54BF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Cs w:val="24"/>
          <w:lang w:eastAsia="pt-BR"/>
        </w:rPr>
      </w:pPr>
    </w:p>
    <w:p w:rsidR="00CF54BF" w:rsidRDefault="00CF54BF" w:rsidP="00CF54BF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Cs w:val="24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CF54BF" w:rsidTr="00CF54BF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  <w:hideMark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  DIOGO KRIGUER</w:t>
            </w: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15" w:type="dxa"/>
          </w:tcPr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Podemos</w:t>
            </w:r>
          </w:p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DAMIANI 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CF54BF" w:rsidTr="00CF54BF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15" w:type="dxa"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ACACIO AMBROSINI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Republicanos</w:t>
            </w: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CF54BF" w:rsidTr="00CF54BF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CF54BF" w:rsidRDefault="00CF54B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WANDERLEY PAULO</w:t>
            </w:r>
          </w:p>
          <w:p w:rsidR="00CF54BF" w:rsidRDefault="00CF54B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CF54BF" w:rsidRDefault="00CF54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CF54BF" w:rsidRDefault="00CF54BF" w:rsidP="00CF54BF">
      <w:pPr>
        <w:spacing w:after="0" w:line="240" w:lineRule="auto"/>
      </w:pPr>
    </w:p>
    <w:p w:rsidR="00CF54BF" w:rsidRDefault="00CF54BF" w:rsidP="00CF54BF">
      <w:pPr>
        <w:spacing w:after="0" w:line="240" w:lineRule="auto"/>
      </w:pPr>
    </w:p>
    <w:p w:rsidR="00CF54BF" w:rsidRDefault="00CF54BF" w:rsidP="00CF54BF">
      <w:pPr>
        <w:spacing w:after="0" w:line="240" w:lineRule="auto"/>
      </w:pPr>
    </w:p>
    <w:p w:rsidR="009A031E" w:rsidRPr="00CF54BF" w:rsidRDefault="009A031E" w:rsidP="00CF54BF">
      <w:bookmarkStart w:id="0" w:name="_GoBack"/>
      <w:bookmarkEnd w:id="0"/>
    </w:p>
    <w:sectPr w:rsidR="009A031E" w:rsidRPr="00CF54BF" w:rsidSect="00F16B62">
      <w:pgSz w:w="11906" w:h="16838"/>
      <w:pgMar w:top="2410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EF"/>
    <w:rsid w:val="000F51E0"/>
    <w:rsid w:val="005875EE"/>
    <w:rsid w:val="009A031E"/>
    <w:rsid w:val="009C354F"/>
    <w:rsid w:val="009F0B24"/>
    <w:rsid w:val="00A611EF"/>
    <w:rsid w:val="00B40637"/>
    <w:rsid w:val="00BF5F8F"/>
    <w:rsid w:val="00CF54BF"/>
    <w:rsid w:val="00E909C8"/>
    <w:rsid w:val="00EB166D"/>
    <w:rsid w:val="00F16B62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FB5E-23B9-405F-9C77-7168C16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EF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611E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6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71</cp:revision>
  <cp:lastPrinted>2022-04-04T11:44:00Z</cp:lastPrinted>
  <dcterms:created xsi:type="dcterms:W3CDTF">2022-04-01T16:14:00Z</dcterms:created>
  <dcterms:modified xsi:type="dcterms:W3CDTF">2022-04-11T15:38:00Z</dcterms:modified>
</cp:coreProperties>
</file>