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B" w:rsidRDefault="000706DB" w:rsidP="000706DB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125/2022</w:t>
      </w:r>
    </w:p>
    <w:p w:rsidR="000706DB" w:rsidRDefault="000706DB" w:rsidP="000706DB">
      <w:pPr>
        <w:spacing w:after="0" w:line="240" w:lineRule="auto"/>
        <w:ind w:firstLine="3402"/>
        <w:rPr>
          <w:b/>
          <w:sz w:val="23"/>
          <w:szCs w:val="23"/>
        </w:rPr>
      </w:pPr>
    </w:p>
    <w:p w:rsidR="000706DB" w:rsidRDefault="000706DB" w:rsidP="000706DB">
      <w:pPr>
        <w:spacing w:after="0" w:line="240" w:lineRule="auto"/>
        <w:rPr>
          <w:b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3402"/>
        <w:rPr>
          <w:sz w:val="23"/>
          <w:szCs w:val="23"/>
        </w:rPr>
      </w:pPr>
    </w:p>
    <w:p w:rsidR="000706DB" w:rsidRDefault="000706DB" w:rsidP="000706DB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MACHADO – PSDB, </w:t>
      </w:r>
      <w:r>
        <w:rPr>
          <w:sz w:val="23"/>
          <w:szCs w:val="23"/>
        </w:rPr>
        <w:t xml:space="preserve">vereador com assento nesta Casa, com fulcro nos artigos 118 a 121 do Regimento Interno, no cumprimento do dever, requer à Mesa que este expediente seja encaminhado ao Exmo.Senhor Mauro Mendes, Governador do Estado de Mato Grosso, ao Exmo. Senhor </w:t>
      </w:r>
      <w:r>
        <w:rPr>
          <w:bCs/>
          <w:sz w:val="23"/>
          <w:szCs w:val="23"/>
        </w:rPr>
        <w:t>Xuxu Dal Molin</w:t>
      </w:r>
      <w:r>
        <w:rPr>
          <w:sz w:val="23"/>
          <w:szCs w:val="23"/>
        </w:rPr>
        <w:t xml:space="preserve">, Deputado Estadual, ao Exmo. Senhor </w:t>
      </w:r>
      <w:r>
        <w:rPr>
          <w:iCs/>
          <w:sz w:val="23"/>
          <w:szCs w:val="23"/>
        </w:rPr>
        <w:t>Alexandre Bustamante dos Santos</w:t>
      </w:r>
      <w:r>
        <w:rPr>
          <w:sz w:val="23"/>
          <w:szCs w:val="23"/>
        </w:rPr>
        <w:t>, Secretário de Estado de Segurança Pública</w:t>
      </w:r>
      <w:r>
        <w:rPr>
          <w:rStyle w:val="Forte"/>
          <w:sz w:val="23"/>
          <w:szCs w:val="23"/>
          <w:shd w:val="clear" w:color="auto" w:fill="FFFFFF"/>
        </w:rPr>
        <w:t>,</w:t>
      </w:r>
      <w:r>
        <w:rPr>
          <w:sz w:val="23"/>
          <w:szCs w:val="23"/>
        </w:rPr>
        <w:t xml:space="preserve"> com cópias ao Exmo. Senhor Ari Genézio Lafin, Prefeito Municipal, à Senhora Jucélia Ferro, Secretária Municipal de Assistência Social ao Senhor Getúlio José Daniel, e ao Senhor Marcio Henrique Almeida Portela, Delegados da Polícia Judiciária Civil de Sorriso,</w:t>
      </w:r>
      <w:r>
        <w:rPr>
          <w:b/>
          <w:bCs/>
          <w:sz w:val="23"/>
          <w:szCs w:val="23"/>
        </w:rPr>
        <w:t xml:space="preserve"> requerendo </w:t>
      </w:r>
      <w:r>
        <w:rPr>
          <w:b/>
          <w:sz w:val="23"/>
          <w:szCs w:val="23"/>
          <w:shd w:val="clear" w:color="auto" w:fill="FFFFFF"/>
        </w:rPr>
        <w:t>a implantação da Delegacia Especializada de Proteção ao Idoso, no município de Sorriso-MT.</w:t>
      </w:r>
    </w:p>
    <w:p w:rsidR="000706DB" w:rsidRDefault="000706DB" w:rsidP="000706DB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0706DB" w:rsidRDefault="000706DB" w:rsidP="000706DB">
      <w:pPr>
        <w:spacing w:after="0" w:line="240" w:lineRule="auto"/>
        <w:jc w:val="center"/>
        <w:rPr>
          <w:b/>
        </w:rPr>
      </w:pPr>
    </w:p>
    <w:p w:rsidR="000706DB" w:rsidRDefault="000706DB" w:rsidP="000706DB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0706DB" w:rsidRDefault="000706DB" w:rsidP="000706DB">
      <w:pPr>
        <w:spacing w:after="0" w:line="240" w:lineRule="auto"/>
        <w:ind w:firstLine="1418"/>
        <w:rPr>
          <w:b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a inexistência da Delegacia Especializada de Proteção ao Idoso, no Município de Sorriso-MT;</w:t>
      </w: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no município existe somente a Delegacia de Polícia Civil para atender todos os tipos de ocorrências;</w:t>
      </w: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os inúmeros casos de violência contra o idoso, sendo que na maioria das vezes o agressor é uma pessoa da própria família, e por conta disso, essas pessoas deixam de registrar as ocorrências, por medo, por falta de informação e por vergonha;</w:t>
      </w: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a Delegacia de Proteção ao Idoso deverá ampliar o acesso das vítimas à justiça e melhorar a qualidade do trabalho prestado com atendimento psicossocial e assistência social para os idosos, vítimas de violência;</w:t>
      </w: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706DB" w:rsidRDefault="000706DB" w:rsidP="000706DB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o objetivo de criar mecanismos próprios para a prevenção e coibição da violência contra o idoso, seja ela física, psicológica, sexual, patrimonial, moral, social e religiosa;</w:t>
      </w:r>
    </w:p>
    <w:p w:rsidR="000706DB" w:rsidRDefault="000706DB" w:rsidP="000706D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706DB" w:rsidRDefault="000706DB" w:rsidP="000706D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esta é uma reinvindicação da população.</w:t>
      </w:r>
    </w:p>
    <w:p w:rsidR="000706DB" w:rsidRDefault="000706DB" w:rsidP="000706D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706DB" w:rsidRDefault="000706DB" w:rsidP="000706D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706DB" w:rsidRDefault="000706DB" w:rsidP="000706D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24 de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0706DB" w:rsidTr="000706DB">
        <w:tc>
          <w:tcPr>
            <w:tcW w:w="3074" w:type="dxa"/>
          </w:tcPr>
          <w:p w:rsidR="000706DB" w:rsidRDefault="000706D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25" w:type="dxa"/>
          </w:tcPr>
          <w:p w:rsidR="000706DB" w:rsidRDefault="000706D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89" w:type="dxa"/>
          </w:tcPr>
          <w:p w:rsidR="000706DB" w:rsidRDefault="000706D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706DB" w:rsidRDefault="000706DB" w:rsidP="000706DB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0706DB" w:rsidRDefault="000706DB" w:rsidP="000706DB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0706DB" w:rsidRDefault="000706DB" w:rsidP="000706DB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0706DB" w:rsidRDefault="000706DB" w:rsidP="000706DB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0706DB" w:rsidRDefault="000706DB" w:rsidP="000706D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0706DB" w:rsidRDefault="000706DB" w:rsidP="000706D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056061" w:rsidRPr="000706DB" w:rsidRDefault="00056061" w:rsidP="000706DB">
      <w:bookmarkStart w:id="0" w:name="_GoBack"/>
      <w:bookmarkEnd w:id="0"/>
    </w:p>
    <w:sectPr w:rsidR="00056061" w:rsidRPr="000706DB" w:rsidSect="001D5A83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A350A48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E246EE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C486A6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B6A0CA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8B23C6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856B1E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5A561E6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D40492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0BE07B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172A"/>
    <w:rsid w:val="00056061"/>
    <w:rsid w:val="000706DB"/>
    <w:rsid w:val="000B6A6A"/>
    <w:rsid w:val="000F597A"/>
    <w:rsid w:val="001D4CAF"/>
    <w:rsid w:val="001D5A83"/>
    <w:rsid w:val="002075AC"/>
    <w:rsid w:val="002229EE"/>
    <w:rsid w:val="0023549F"/>
    <w:rsid w:val="00240100"/>
    <w:rsid w:val="002D154C"/>
    <w:rsid w:val="003148D6"/>
    <w:rsid w:val="0035712A"/>
    <w:rsid w:val="004440EB"/>
    <w:rsid w:val="00463875"/>
    <w:rsid w:val="00474A62"/>
    <w:rsid w:val="004A51C9"/>
    <w:rsid w:val="004F0471"/>
    <w:rsid w:val="005337F3"/>
    <w:rsid w:val="00540CF4"/>
    <w:rsid w:val="0056549E"/>
    <w:rsid w:val="005961FE"/>
    <w:rsid w:val="005C3435"/>
    <w:rsid w:val="005F7438"/>
    <w:rsid w:val="006958FB"/>
    <w:rsid w:val="006C581B"/>
    <w:rsid w:val="007208A4"/>
    <w:rsid w:val="00776144"/>
    <w:rsid w:val="00781AD2"/>
    <w:rsid w:val="008403F1"/>
    <w:rsid w:val="00883EA8"/>
    <w:rsid w:val="008A0788"/>
    <w:rsid w:val="00973890"/>
    <w:rsid w:val="00A17281"/>
    <w:rsid w:val="00AF3BD6"/>
    <w:rsid w:val="00B038F6"/>
    <w:rsid w:val="00B63B38"/>
    <w:rsid w:val="00B72244"/>
    <w:rsid w:val="00BD1AF0"/>
    <w:rsid w:val="00C55000"/>
    <w:rsid w:val="00CA4334"/>
    <w:rsid w:val="00CA79EC"/>
    <w:rsid w:val="00CC4111"/>
    <w:rsid w:val="00CD0024"/>
    <w:rsid w:val="00D64EC7"/>
    <w:rsid w:val="00D70746"/>
    <w:rsid w:val="00E108A5"/>
    <w:rsid w:val="00E126F9"/>
    <w:rsid w:val="00EF76BC"/>
    <w:rsid w:val="00F047B3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7</cp:revision>
  <cp:lastPrinted>2018-02-22T13:37:00Z</cp:lastPrinted>
  <dcterms:created xsi:type="dcterms:W3CDTF">2022-05-24T11:57:00Z</dcterms:created>
  <dcterms:modified xsi:type="dcterms:W3CDTF">2022-05-31T11:43:00Z</dcterms:modified>
</cp:coreProperties>
</file>