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D8" w:rsidRDefault="00DF75D8" w:rsidP="00DF75D8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REQUERIMENTO Nº 156/2022 </w:t>
      </w:r>
    </w:p>
    <w:p w:rsidR="00DF75D8" w:rsidRDefault="00DF75D8" w:rsidP="00DF75D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DF75D8" w:rsidRDefault="00DF75D8" w:rsidP="00DF75D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DF75D8" w:rsidRDefault="00DF75D8" w:rsidP="00DF75D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DF75D8" w:rsidRDefault="00DF75D8" w:rsidP="00DF75D8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>DAMIANI – PSDB</w:t>
      </w:r>
      <w:r>
        <w:rPr>
          <w:bCs/>
          <w:sz w:val="23"/>
          <w:szCs w:val="23"/>
        </w:rPr>
        <w:t xml:space="preserve"> v</w:t>
      </w:r>
      <w:r>
        <w:rPr>
          <w:bCs/>
          <w:color w:val="000000"/>
          <w:sz w:val="23"/>
          <w:szCs w:val="23"/>
        </w:rPr>
        <w:t xml:space="preserve">ereador, </w:t>
      </w:r>
      <w:r>
        <w:rPr>
          <w:color w:val="000000"/>
          <w:sz w:val="23"/>
          <w:szCs w:val="23"/>
        </w:rPr>
        <w:t xml:space="preserve">com assento nesta Casa, com fulcro nos artigos 118 e 121, do Regimento Interno, no cumprimento do dever, </w:t>
      </w:r>
      <w:r>
        <w:rPr>
          <w:bCs/>
          <w:color w:val="000000"/>
          <w:sz w:val="23"/>
          <w:szCs w:val="23"/>
        </w:rPr>
        <w:t>requer</w:t>
      </w:r>
      <w:r>
        <w:rPr>
          <w:color w:val="000000"/>
          <w:sz w:val="23"/>
          <w:szCs w:val="23"/>
        </w:rPr>
        <w:t xml:space="preserve"> à Mesa, ouvido o Soberano Plenário, que este expediente seja encaminhado ao Exmo. Senhor Secretário de Segurança Pública do Estado de Mato Grosso e ao Excelentíssimo Senhor Governador do Estado de Mato Grosso, com cópia </w:t>
      </w:r>
      <w:r>
        <w:rPr>
          <w:sz w:val="23"/>
          <w:szCs w:val="23"/>
        </w:rPr>
        <w:t xml:space="preserve">ao </w:t>
      </w:r>
      <w:r>
        <w:rPr>
          <w:color w:val="000000"/>
          <w:sz w:val="23"/>
          <w:szCs w:val="23"/>
        </w:rPr>
        <w:t xml:space="preserve">Exmo. Senhor Ari Lafin, Prefeito Municipal, </w:t>
      </w:r>
      <w:r>
        <w:rPr>
          <w:b/>
          <w:bCs/>
          <w:color w:val="000000"/>
          <w:sz w:val="23"/>
          <w:szCs w:val="23"/>
        </w:rPr>
        <w:t xml:space="preserve">requerendo a implantação do Serviço de Verificação de Óbito – SVO, na POLITEC do município de Sorriso/MT.  </w:t>
      </w:r>
    </w:p>
    <w:p w:rsidR="00DF75D8" w:rsidRDefault="00DF75D8" w:rsidP="00DF75D8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DF75D8" w:rsidRDefault="00DF75D8" w:rsidP="00DF75D8">
      <w:pPr>
        <w:spacing w:after="0" w:line="240" w:lineRule="auto"/>
        <w:jc w:val="center"/>
        <w:rPr>
          <w:b/>
          <w:sz w:val="23"/>
          <w:szCs w:val="23"/>
        </w:rPr>
      </w:pPr>
    </w:p>
    <w:p w:rsidR="00DF75D8" w:rsidRDefault="00DF75D8" w:rsidP="00DF75D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DF75D8" w:rsidRDefault="00DF75D8" w:rsidP="00DF75D8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a instalação da “POLITEC” no Município de Sorriso foi um grande avanço para a população sorrisense, dado sua importância no trabalho de realização de pericias;</w:t>
      </w: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diferente dos Institutos Médicos Legais (IML), que investigam óbitos por causas externas a pedido de autoridade policial, o SVO esclarece óbitos por causas naturais mal definidas por requisição médica, após consentimento de familiares;</w:t>
      </w: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o SVO é o órgão responsável pela realização de necropsias nos casos de mortes sem conhecimento da causa </w:t>
      </w:r>
      <w:r>
        <w:rPr>
          <w:bCs/>
          <w:i/>
          <w:sz w:val="23"/>
          <w:szCs w:val="23"/>
        </w:rPr>
        <w:t>mortis</w:t>
      </w:r>
      <w:r>
        <w:rPr>
          <w:bCs/>
          <w:sz w:val="23"/>
          <w:szCs w:val="23"/>
        </w:rPr>
        <w:t xml:space="preserve"> ou com diagnóstico de moléstia não definida ou não identificada. O esclarecimento desse tipo de morte é importante para que os familiares possam dar prosseguimento do registro do óbito, funeral e sepultamento de seu ente querido;</w:t>
      </w: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o SVO além de esclarecer óbitos por causas naturais, também esclarece aqueles por efeito de investigação epidemiológica, o que para a sociedade é de grande importância, uma vez que pode colocar em evidência os possíveis riscos à saúde que estão em emergência, tanto os já conhecidos quanto os que não são comuns, ou ainda casos de uma doença nova em um determinado local;</w:t>
      </w: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a POLITEC de Sorriso não contempla o Serviço de Verificação de Óbito e pessoas falecidas por causas naturais são sepultadas sem o devido esclarecimento da causas </w:t>
      </w:r>
      <w:r>
        <w:rPr>
          <w:bCs/>
          <w:i/>
          <w:sz w:val="23"/>
          <w:szCs w:val="23"/>
        </w:rPr>
        <w:t xml:space="preserve">mortis; </w:t>
      </w:r>
    </w:p>
    <w:p w:rsidR="00DF75D8" w:rsidRDefault="00DF75D8" w:rsidP="00DF75D8">
      <w:pPr>
        <w:pStyle w:val="NCNormalCentralizado"/>
        <w:jc w:val="both"/>
        <w:rPr>
          <w:bCs/>
          <w:sz w:val="23"/>
          <w:szCs w:val="23"/>
        </w:rPr>
      </w:pPr>
    </w:p>
    <w:p w:rsidR="00DF75D8" w:rsidRDefault="00DF75D8" w:rsidP="00DF75D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DF75D8" w:rsidRDefault="00DF75D8" w:rsidP="00DF75D8">
      <w:pPr>
        <w:pStyle w:val="NCNormalCentralizad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bCs/>
          <w:sz w:val="23"/>
          <w:szCs w:val="23"/>
        </w:rPr>
        <w:t>Considerando ser uma reivindicação da população sorrisense, razão porque,</w:t>
      </w:r>
      <w:r>
        <w:rPr>
          <w:sz w:val="23"/>
          <w:szCs w:val="23"/>
          <w:shd w:val="clear" w:color="auto" w:fill="FFFFFF"/>
        </w:rPr>
        <w:t xml:space="preserve"> faz-se necessário o presente requerimento, por se tratar de um serviço essencial a sociedade. </w:t>
      </w:r>
    </w:p>
    <w:p w:rsidR="00DF75D8" w:rsidRDefault="00DF75D8" w:rsidP="00DF75D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28 de junho de 2022.</w:t>
      </w:r>
    </w:p>
    <w:p w:rsidR="00DF75D8" w:rsidRDefault="00DF75D8" w:rsidP="00DF75D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rPr>
          <w:b/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DAMIANI</w:t>
      </w:r>
    </w:p>
    <w:p w:rsidR="00DF75D8" w:rsidRDefault="00DF75D8" w:rsidP="00DF75D8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Vereador PSDB</w:t>
      </w:r>
    </w:p>
    <w:p w:rsidR="00DF75D8" w:rsidRDefault="00DF75D8" w:rsidP="00DF75D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F75D8" w:rsidRDefault="00DF75D8" w:rsidP="00DF75D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DF75D8" w:rsidRDefault="00FD75AC" w:rsidP="00DF75D8">
      <w:bookmarkStart w:id="0" w:name="_GoBack"/>
      <w:bookmarkEnd w:id="0"/>
    </w:p>
    <w:sectPr w:rsidR="00FD75AC" w:rsidRPr="00DF75D8" w:rsidSect="00FD75AC">
      <w:pgSz w:w="11906" w:h="16838"/>
      <w:pgMar w:top="2410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02BDF"/>
    <w:rsid w:val="000220A9"/>
    <w:rsid w:val="000A684D"/>
    <w:rsid w:val="000C2B54"/>
    <w:rsid w:val="000F0868"/>
    <w:rsid w:val="00111DCD"/>
    <w:rsid w:val="00111E68"/>
    <w:rsid w:val="001F16C2"/>
    <w:rsid w:val="00211ADA"/>
    <w:rsid w:val="002462F1"/>
    <w:rsid w:val="002E61E1"/>
    <w:rsid w:val="003C41E9"/>
    <w:rsid w:val="00437F4C"/>
    <w:rsid w:val="004708C3"/>
    <w:rsid w:val="00476AD8"/>
    <w:rsid w:val="004B2B1E"/>
    <w:rsid w:val="00524796"/>
    <w:rsid w:val="0055564F"/>
    <w:rsid w:val="0056517B"/>
    <w:rsid w:val="00575D1B"/>
    <w:rsid w:val="00582980"/>
    <w:rsid w:val="005B3D3A"/>
    <w:rsid w:val="005F4AEA"/>
    <w:rsid w:val="00613C3A"/>
    <w:rsid w:val="00667D4E"/>
    <w:rsid w:val="0067682B"/>
    <w:rsid w:val="006864B4"/>
    <w:rsid w:val="006E750F"/>
    <w:rsid w:val="007A243E"/>
    <w:rsid w:val="008029C5"/>
    <w:rsid w:val="008175E4"/>
    <w:rsid w:val="008906FC"/>
    <w:rsid w:val="008931EA"/>
    <w:rsid w:val="008C25C2"/>
    <w:rsid w:val="00943DEF"/>
    <w:rsid w:val="00955CCF"/>
    <w:rsid w:val="009B7E31"/>
    <w:rsid w:val="00A13C58"/>
    <w:rsid w:val="00A42F63"/>
    <w:rsid w:val="00A75A69"/>
    <w:rsid w:val="00A803B7"/>
    <w:rsid w:val="00AA255F"/>
    <w:rsid w:val="00AD2BE2"/>
    <w:rsid w:val="00AF4133"/>
    <w:rsid w:val="00B22181"/>
    <w:rsid w:val="00BA5983"/>
    <w:rsid w:val="00C902EB"/>
    <w:rsid w:val="00D52AF7"/>
    <w:rsid w:val="00DF75D8"/>
    <w:rsid w:val="00EA576F"/>
    <w:rsid w:val="00F248C6"/>
    <w:rsid w:val="00F6110B"/>
    <w:rsid w:val="00F6235E"/>
    <w:rsid w:val="00FB08B7"/>
    <w:rsid w:val="00FB3A85"/>
    <w:rsid w:val="00FD75A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FE14B-A707-420A-9BD1-F044DA7B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D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Fernando Gaspar</cp:lastModifiedBy>
  <cp:revision>3</cp:revision>
  <cp:lastPrinted>2021-04-22T16:04:00Z</cp:lastPrinted>
  <dcterms:created xsi:type="dcterms:W3CDTF">2022-06-28T14:00:00Z</dcterms:created>
  <dcterms:modified xsi:type="dcterms:W3CDTF">2022-07-04T14:56:00Z</dcterms:modified>
</cp:coreProperties>
</file>