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7CF2" w:rsidRPr="007118E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7CF2" w:rsidRPr="007118E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7CF2" w:rsidRPr="007118E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7CF2" w:rsidRPr="007118E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2A9A" w:rsidRPr="00A2474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</w:t>
      </w:r>
      <w:r w:rsidRPr="00A2474A" w:rsidR="003374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COMISSÃO DE FINANÇAS</w:t>
      </w:r>
      <w:r w:rsidRPr="00A2474A" w:rsidR="00CF16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A2474A" w:rsidR="003374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ORÇAMENTOS E FISCALIZAÇÃO</w:t>
      </w:r>
      <w:r w:rsidRPr="00A247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132A9A" w:rsidRPr="00A2474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2A9A" w:rsidRPr="00A2474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2A9A" w:rsidRPr="00A2474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Nº</w:t>
      </w:r>
      <w:r w:rsidR="000D0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146</w:t>
      </w:r>
      <w:r w:rsidRPr="00A2474A" w:rsidR="008A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/2022</w:t>
      </w:r>
    </w:p>
    <w:p w:rsidR="00132A9A" w:rsidRPr="00A2474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2A9A" w:rsidRPr="00A2474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="00351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01/12</w:t>
      </w:r>
      <w:r w:rsidRPr="00A2474A" w:rsidR="008A10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/2022</w:t>
      </w:r>
      <w:bookmarkStart w:id="0" w:name="_GoBack"/>
      <w:bookmarkEnd w:id="0"/>
    </w:p>
    <w:p w:rsidR="00132A9A" w:rsidRPr="00A2474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1889" w:rsidP="00A24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D118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PARECE</w:t>
      </w:r>
      <w:r w:rsidRPr="00D118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 AS </w:t>
      </w:r>
      <w:r>
        <w:rPr>
          <w:rFonts w:ascii="Times New Roman" w:hAnsi="Times New Roman" w:cs="Times New Roman"/>
          <w:sz w:val="24"/>
          <w:szCs w:val="24"/>
        </w:rPr>
        <w:t>EMENDA</w:t>
      </w:r>
      <w:r w:rsidR="005700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Nº 01 até 54</w:t>
      </w:r>
      <w:r w:rsidRPr="00D11889">
        <w:rPr>
          <w:rFonts w:ascii="Times New Roman" w:hAnsi="Times New Roman" w:cs="Times New Roman"/>
          <w:sz w:val="24"/>
          <w:szCs w:val="24"/>
        </w:rPr>
        <w:t xml:space="preserve"> – ADITIVAS E MODIFICATIVAS AO PROJETO DE LEI Nº 142/2022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889" w:rsidP="00A24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0552A" w:rsidRPr="00A2474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53F73" w:rsidRPr="00A2474A" w:rsidP="00453F73">
      <w:pPr>
        <w:pStyle w:val="ListParagraph"/>
        <w:ind w:left="0"/>
        <w:jc w:val="both"/>
        <w:rPr>
          <w:bCs/>
        </w:rPr>
      </w:pPr>
      <w:r w:rsidRPr="00A2474A">
        <w:rPr>
          <w:b/>
        </w:rPr>
        <w:t>EMENTA:</w:t>
      </w:r>
      <w:r w:rsidRPr="00A2474A" w:rsidR="00BD4113">
        <w:rPr>
          <w:bCs/>
        </w:rPr>
        <w:t xml:space="preserve"> </w:t>
      </w:r>
      <w:r w:rsidR="00D11889">
        <w:rPr>
          <w:bCs/>
        </w:rPr>
        <w:t>Adiciona ou modifica</w:t>
      </w:r>
      <w:r w:rsidR="00D11889">
        <w:t xml:space="preserve"> </w:t>
      </w:r>
      <w:r w:rsidRPr="00723730" w:rsidR="00D11889">
        <w:t>os Anexos do Projeto de Lei nº 142/2022, que “dispõe sobre a Lei Orçamentária Anual do Município de Sorriso para o período de 2023, e dá outras providências</w:t>
      </w:r>
      <w:r w:rsidR="000241DA">
        <w:t>.</w:t>
      </w:r>
    </w:p>
    <w:p w:rsidR="0005790C" w:rsidRPr="00A2474A" w:rsidP="00BD4113">
      <w:pPr>
        <w:pStyle w:val="ListParagraph"/>
        <w:ind w:left="0"/>
        <w:jc w:val="both"/>
        <w:rPr>
          <w:bCs/>
        </w:rPr>
      </w:pPr>
    </w:p>
    <w:p w:rsidR="00F7271D" w:rsidRPr="00A2474A" w:rsidP="00F7271D">
      <w:pPr>
        <w:pStyle w:val="ListParagraph"/>
        <w:ind w:left="0"/>
        <w:jc w:val="both"/>
        <w:rPr>
          <w:bCs/>
        </w:rPr>
      </w:pPr>
    </w:p>
    <w:p w:rsidR="00F7271D" w:rsidRPr="00A2474A" w:rsidP="00A741C9">
      <w:pPr>
        <w:pStyle w:val="ListParagraph"/>
        <w:ind w:left="0"/>
        <w:jc w:val="both"/>
      </w:pPr>
      <w:r w:rsidRPr="00A2474A">
        <w:rPr>
          <w:b/>
        </w:rPr>
        <w:t xml:space="preserve">RELATOR: </w:t>
      </w:r>
      <w:r w:rsidRPr="00A2474A">
        <w:t>Diogo Kriguer</w:t>
      </w:r>
    </w:p>
    <w:p w:rsidR="0005790C" w:rsidRPr="00A2474A" w:rsidP="00A741C9">
      <w:pPr>
        <w:pStyle w:val="ListParagraph"/>
        <w:ind w:left="0"/>
        <w:jc w:val="both"/>
      </w:pPr>
    </w:p>
    <w:p w:rsidR="00A741C9" w:rsidRPr="00A2474A" w:rsidP="00A741C9">
      <w:pPr>
        <w:pStyle w:val="ListParagraph"/>
        <w:ind w:left="0"/>
        <w:jc w:val="both"/>
        <w:rPr>
          <w:b/>
        </w:rPr>
      </w:pPr>
    </w:p>
    <w:p w:rsidR="006E3DC1" w:rsidP="00D11889">
      <w:pPr>
        <w:pStyle w:val="ListParagraph"/>
        <w:ind w:left="0"/>
        <w:jc w:val="both"/>
      </w:pPr>
      <w:r w:rsidRPr="00A2474A">
        <w:rPr>
          <w:rFonts w:eastAsia="Calibri"/>
          <w:b/>
          <w:bCs/>
        </w:rPr>
        <w:t xml:space="preserve"> RELATÓRIO:</w:t>
      </w:r>
      <w:r w:rsidRPr="00A2474A">
        <w:rPr>
          <w:rFonts w:eastAsia="Calibri"/>
          <w:b/>
        </w:rPr>
        <w:t xml:space="preserve"> </w:t>
      </w:r>
      <w:r w:rsidRPr="00A2474A">
        <w:rPr>
          <w:rFonts w:eastAsia="Calibri"/>
        </w:rPr>
        <w:t xml:space="preserve">Ao </w:t>
      </w:r>
      <w:r w:rsidR="00351305">
        <w:rPr>
          <w:rFonts w:eastAsia="Calibri"/>
        </w:rPr>
        <w:t>primeiro dia do mês de dezembro</w:t>
      </w:r>
      <w:r w:rsidRPr="00A2474A" w:rsidR="00AC7E64">
        <w:rPr>
          <w:rFonts w:eastAsia="Calibri"/>
        </w:rPr>
        <w:t xml:space="preserve"> do ano de dois mil e vinte e dois</w:t>
      </w:r>
      <w:r w:rsidRPr="00A2474A">
        <w:rPr>
          <w:rFonts w:eastAsia="Calibri"/>
        </w:rPr>
        <w:t>, reuniram-se os membros d</w:t>
      </w:r>
      <w:r w:rsidRPr="00A2474A" w:rsidR="006E0C94">
        <w:rPr>
          <w:rFonts w:eastAsia="Calibri"/>
        </w:rPr>
        <w:t>a Comiss</w:t>
      </w:r>
      <w:r w:rsidRPr="00A2474A">
        <w:rPr>
          <w:rFonts w:eastAsia="Calibri"/>
        </w:rPr>
        <w:t>ão Especial de Finanças, Orçamentos e Fiscalização</w:t>
      </w:r>
      <w:r w:rsidRPr="00A2474A">
        <w:rPr>
          <w:rFonts w:eastAsia="Calibri"/>
        </w:rPr>
        <w:t>, p</w:t>
      </w:r>
      <w:r w:rsidRPr="00A2474A" w:rsidR="00AC7E64">
        <w:rPr>
          <w:rFonts w:eastAsia="Calibri"/>
        </w:rPr>
        <w:t>ar</w:t>
      </w:r>
      <w:r w:rsidRPr="00A2474A" w:rsidR="006E0C94">
        <w:rPr>
          <w:rFonts w:eastAsia="Calibri"/>
        </w:rPr>
        <w:t>a exarar parecer com relação</w:t>
      </w:r>
      <w:r w:rsidRPr="00D11889" w:rsidR="00D11889">
        <w:rPr>
          <w:bCs/>
        </w:rPr>
        <w:t xml:space="preserve"> AS </w:t>
      </w:r>
      <w:r w:rsidR="00D11889">
        <w:t>EMENDA</w:t>
      </w:r>
      <w:r w:rsidR="00570065">
        <w:t>S</w:t>
      </w:r>
      <w:r w:rsidR="00D11889">
        <w:t xml:space="preserve"> Nº 01 até 54</w:t>
      </w:r>
      <w:r w:rsidRPr="00D11889" w:rsidR="00D11889">
        <w:t xml:space="preserve"> – ADITIVAS E MODIFICATIVAS AO PROJETO DE LEI Nº 142/2022</w:t>
      </w:r>
      <w:r w:rsidR="00351305">
        <w:rPr>
          <w:bCs/>
        </w:rPr>
        <w:t>,</w:t>
      </w:r>
      <w:r w:rsidRPr="00A2474A">
        <w:rPr>
          <w:bCs/>
        </w:rPr>
        <w:t xml:space="preserve"> </w:t>
      </w:r>
      <w:r w:rsidRPr="00A2474A" w:rsidR="00F7271D">
        <w:rPr>
          <w:bCs/>
        </w:rPr>
        <w:t>de</w:t>
      </w:r>
      <w:r w:rsidR="00570065">
        <w:rPr>
          <w:bCs/>
        </w:rPr>
        <w:t xml:space="preserve"> autoria do Poder Legislativo</w:t>
      </w:r>
      <w:r w:rsidRPr="00A2474A" w:rsidR="00A741C9">
        <w:rPr>
          <w:bCs/>
        </w:rPr>
        <w:t>, cuja ementa:</w:t>
      </w:r>
      <w:r w:rsidRPr="00A2474A" w:rsidR="000B2632">
        <w:t xml:space="preserve"> </w:t>
      </w:r>
      <w:r w:rsidR="00D11889">
        <w:rPr>
          <w:bCs/>
        </w:rPr>
        <w:t>Adiciona ou modifica</w:t>
      </w:r>
      <w:r w:rsidR="00D11889">
        <w:t xml:space="preserve"> </w:t>
      </w:r>
      <w:r w:rsidRPr="00723730" w:rsidR="00D11889">
        <w:t>os Anexos do Projeto de Lei nº 142/2022, que “dispõe sobre a Lei Orçamentária Anual do Município de Sorriso para o período de 2023, e dá outras providências</w:t>
      </w:r>
      <w:r w:rsidR="00D11889">
        <w:t>.</w:t>
      </w:r>
    </w:p>
    <w:p w:rsidR="00D11889" w:rsidRPr="00A2474A" w:rsidP="00D11889">
      <w:pPr>
        <w:pStyle w:val="ListParagraph"/>
        <w:ind w:left="0"/>
        <w:jc w:val="both"/>
        <w:rPr>
          <w:bCs/>
        </w:rPr>
      </w:pPr>
    </w:p>
    <w:p w:rsidR="006E3DC1" w:rsidRPr="00A2474A" w:rsidP="00640E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13A22" w:rsidP="00013A22">
      <w:pPr>
        <w:pStyle w:val="ListParagraph"/>
        <w:ind w:left="0"/>
        <w:jc w:val="both"/>
      </w:pPr>
      <w:r w:rsidRPr="00A2474A">
        <w:rPr>
          <w:rFonts w:eastAsia="Calibri"/>
          <w:b/>
          <w:bCs/>
        </w:rPr>
        <w:t>DA ANÁLISE:</w:t>
      </w:r>
      <w:r w:rsidRPr="00A2474A" w:rsidR="000B2632">
        <w:t xml:space="preserve"> </w:t>
      </w:r>
      <w:r w:rsidR="00D11889">
        <w:rPr>
          <w:bCs/>
        </w:rPr>
        <w:t>Adicionar ou modificar</w:t>
      </w:r>
      <w:r w:rsidR="00D11889">
        <w:t xml:space="preserve"> </w:t>
      </w:r>
      <w:r w:rsidRPr="00723730" w:rsidR="00D11889">
        <w:t>os Anexos do Projeto de Lei nº 142/2022, que “dispõe sobre a Lei Orçamentária Anual do Município de Sorriso para o período de 2023, e dá outras providências</w:t>
      </w:r>
      <w:r w:rsidR="00D11889">
        <w:t>.</w:t>
      </w:r>
    </w:p>
    <w:p w:rsidR="00221437" w:rsidRPr="00A2474A" w:rsidP="002214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71D" w:rsidRPr="00A2474A" w:rsidP="000A75AB">
      <w:pPr>
        <w:pStyle w:val="ListParagraph"/>
        <w:ind w:left="0"/>
        <w:jc w:val="both"/>
      </w:pPr>
    </w:p>
    <w:p w:rsidR="00CF2209" w:rsidP="007118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VOTO DA COMISSÃO:</w:t>
      </w:r>
      <w:r w:rsidRPr="00A2474A" w:rsidR="002214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</w:t>
      </w:r>
      <w:r w:rsidR="000864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das Emendas do </w:t>
      </w:r>
      <w:r w:rsidRPr="00A2474A" w:rsidR="000A54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</w:t>
      </w:r>
      <w:r w:rsidR="000864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questão, verifico que as mesmas</w:t>
      </w:r>
      <w:r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atende</w:t>
      </w:r>
      <w:r w:rsidR="000864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requisitos necessários. Dessa forma, este Relator é favorável à tramitação em plenário da</w:t>
      </w:r>
      <w:r w:rsidRPr="00A24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propositura</w:t>
      </w:r>
      <w:r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Acompanha </w:t>
      </w:r>
      <w:r w:rsidRPr="00A2474A" w:rsidR="00FE22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seu vo</w:t>
      </w:r>
      <w:r w:rsidRPr="00A2474A" w:rsidR="00D97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to o Presidente </w:t>
      </w:r>
      <w:r w:rsidRPr="00A2474A" w:rsidR="00AB78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Celso Kozak</w:t>
      </w:r>
      <w:r w:rsidRPr="00A2474A" w:rsidR="00A741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 membro </w:t>
      </w:r>
      <w:r w:rsidRPr="00A2474A" w:rsidR="00AB78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Machado.</w:t>
      </w:r>
    </w:p>
    <w:p w:rsidR="00013A22" w:rsidRPr="00A2474A" w:rsidP="007118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118ED" w:rsidRPr="00A2474A" w:rsidP="007118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Tr="00E12C01">
        <w:tblPrEx>
          <w:tblW w:w="1060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587" w:type="dxa"/>
            <w:hideMark/>
          </w:tcPr>
          <w:p w:rsidR="00132A9A" w:rsidRPr="00A2474A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:rsidR="00132A9A" w:rsidRPr="00A2474A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3412" w:type="dxa"/>
            <w:hideMark/>
          </w:tcPr>
          <w:p w:rsidR="00316B7F" w:rsidRPr="00A2474A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132A9A" w:rsidRPr="00A2474A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602" w:type="dxa"/>
            <w:hideMark/>
          </w:tcPr>
          <w:p w:rsidR="00132A9A" w:rsidRPr="00A2474A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DIOGO KRIGUER</w:t>
            </w:r>
          </w:p>
          <w:p w:rsidR="00132A9A" w:rsidRPr="00A2474A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DC36BB" w:rsidRPr="00DA2D19" w:rsidP="00A741C9">
      <w:pPr>
        <w:jc w:val="both"/>
        <w:rPr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BC6503"/>
    <w:multiLevelType w:val="hybridMultilevel"/>
    <w:tmpl w:val="F4BA23C0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A"/>
    <w:rsid w:val="00013A22"/>
    <w:rsid w:val="000241DA"/>
    <w:rsid w:val="00036035"/>
    <w:rsid w:val="0005790C"/>
    <w:rsid w:val="000864B8"/>
    <w:rsid w:val="000A54DD"/>
    <w:rsid w:val="000A75AB"/>
    <w:rsid w:val="000B2632"/>
    <w:rsid w:val="000D0200"/>
    <w:rsid w:val="00132A9A"/>
    <w:rsid w:val="001348D7"/>
    <w:rsid w:val="001409B6"/>
    <w:rsid w:val="001D14E4"/>
    <w:rsid w:val="00221437"/>
    <w:rsid w:val="00316B7F"/>
    <w:rsid w:val="003374F1"/>
    <w:rsid w:val="00351305"/>
    <w:rsid w:val="00453F73"/>
    <w:rsid w:val="004F184A"/>
    <w:rsid w:val="00500F92"/>
    <w:rsid w:val="00570065"/>
    <w:rsid w:val="0059471C"/>
    <w:rsid w:val="005B0CB1"/>
    <w:rsid w:val="005C561F"/>
    <w:rsid w:val="00640E7C"/>
    <w:rsid w:val="006564AB"/>
    <w:rsid w:val="006D5AC6"/>
    <w:rsid w:val="006E0C94"/>
    <w:rsid w:val="006E2FEF"/>
    <w:rsid w:val="006E3DC1"/>
    <w:rsid w:val="00700BA4"/>
    <w:rsid w:val="00710D42"/>
    <w:rsid w:val="007118ED"/>
    <w:rsid w:val="00723730"/>
    <w:rsid w:val="007C430C"/>
    <w:rsid w:val="007C7B43"/>
    <w:rsid w:val="007E231D"/>
    <w:rsid w:val="00894909"/>
    <w:rsid w:val="008A1032"/>
    <w:rsid w:val="008F1C90"/>
    <w:rsid w:val="00997C81"/>
    <w:rsid w:val="009C3852"/>
    <w:rsid w:val="009D03C1"/>
    <w:rsid w:val="00A2474A"/>
    <w:rsid w:val="00A46070"/>
    <w:rsid w:val="00A72236"/>
    <w:rsid w:val="00A741C9"/>
    <w:rsid w:val="00A83955"/>
    <w:rsid w:val="00AB7863"/>
    <w:rsid w:val="00AC7E64"/>
    <w:rsid w:val="00B302B1"/>
    <w:rsid w:val="00BD3854"/>
    <w:rsid w:val="00BD4113"/>
    <w:rsid w:val="00BD6DDD"/>
    <w:rsid w:val="00C217B2"/>
    <w:rsid w:val="00CF161E"/>
    <w:rsid w:val="00CF2209"/>
    <w:rsid w:val="00D0552A"/>
    <w:rsid w:val="00D11889"/>
    <w:rsid w:val="00D11A8F"/>
    <w:rsid w:val="00D97CF2"/>
    <w:rsid w:val="00DA2D19"/>
    <w:rsid w:val="00DC36BB"/>
    <w:rsid w:val="00E03506"/>
    <w:rsid w:val="00F130CB"/>
    <w:rsid w:val="00F7271D"/>
    <w:rsid w:val="00F73501"/>
    <w:rsid w:val="00F835CB"/>
    <w:rsid w:val="00FB0BE2"/>
    <w:rsid w:val="00FC6CB9"/>
    <w:rsid w:val="00FD4926"/>
    <w:rsid w:val="00FE22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EDB35A-73AD-44CB-A4A4-E948F683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Gabinete7</cp:lastModifiedBy>
  <cp:revision>221</cp:revision>
  <dcterms:created xsi:type="dcterms:W3CDTF">2021-07-09T11:35:00Z</dcterms:created>
  <dcterms:modified xsi:type="dcterms:W3CDTF">2022-12-01T17:06:00Z</dcterms:modified>
</cp:coreProperties>
</file>