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33" w:rsidRDefault="00685533" w:rsidP="00685533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 20/2023</w:t>
      </w:r>
    </w:p>
    <w:p w:rsidR="00685533" w:rsidRDefault="00685533" w:rsidP="00685533">
      <w:pPr>
        <w:pStyle w:val="Recuodecorpodetexto2"/>
        <w:ind w:left="3402" w:firstLine="0"/>
        <w:rPr>
          <w:b/>
          <w:iCs/>
          <w:szCs w:val="24"/>
        </w:rPr>
      </w:pPr>
    </w:p>
    <w:p w:rsidR="00685533" w:rsidRDefault="00685533" w:rsidP="00685533">
      <w:pPr>
        <w:pStyle w:val="Recuodecorpodetexto2"/>
        <w:ind w:left="3402" w:firstLine="0"/>
        <w:rPr>
          <w:b/>
          <w:iCs/>
          <w:szCs w:val="24"/>
        </w:rPr>
      </w:pPr>
    </w:p>
    <w:p w:rsidR="00685533" w:rsidRDefault="00685533" w:rsidP="00685533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8 de março de 2023</w:t>
      </w:r>
    </w:p>
    <w:p w:rsidR="00685533" w:rsidRDefault="00685533" w:rsidP="00685533">
      <w:pPr>
        <w:pStyle w:val="Recuodecorpodetexto2"/>
        <w:ind w:left="3402" w:firstLine="0"/>
        <w:rPr>
          <w:szCs w:val="24"/>
        </w:rPr>
      </w:pPr>
    </w:p>
    <w:p w:rsidR="00685533" w:rsidRDefault="00685533" w:rsidP="00685533">
      <w:pPr>
        <w:jc w:val="both"/>
        <w:rPr>
          <w:bCs/>
          <w:iCs/>
          <w:sz w:val="24"/>
          <w:szCs w:val="24"/>
        </w:rPr>
      </w:pPr>
    </w:p>
    <w:p w:rsidR="00685533" w:rsidRDefault="00685533" w:rsidP="00685533">
      <w:pPr>
        <w:tabs>
          <w:tab w:val="left" w:pos="851"/>
        </w:tabs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Altera-se alínea “a”, do art. 2ª da Lei Municipal nº 2.463, de 20 de abril de 2015.</w:t>
      </w:r>
    </w:p>
    <w:p w:rsidR="00685533" w:rsidRDefault="00685533" w:rsidP="00685533">
      <w:pPr>
        <w:tabs>
          <w:tab w:val="left" w:pos="851"/>
        </w:tabs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685533" w:rsidRDefault="00685533" w:rsidP="00685533">
      <w:pPr>
        <w:tabs>
          <w:tab w:val="left" w:pos="851"/>
        </w:tabs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685533" w:rsidRDefault="00685533" w:rsidP="00685533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CELSO KOZAK – PSDB</w:t>
      </w:r>
      <w:r>
        <w:rPr>
          <w:bCs/>
          <w:iCs/>
          <w:sz w:val="24"/>
          <w:szCs w:val="24"/>
        </w:rPr>
        <w:t>, vereador com assento nesta Casa, com fulcro no Artigo 108 do Regimento interno, encaminha para deliberação do Soberano Plenário o seguinte Projeto de Lei:</w:t>
      </w:r>
    </w:p>
    <w:p w:rsidR="00685533" w:rsidRDefault="00685533" w:rsidP="00685533">
      <w:pPr>
        <w:ind w:left="3402"/>
        <w:jc w:val="both"/>
        <w:rPr>
          <w:bCs/>
          <w:iCs/>
          <w:sz w:val="24"/>
          <w:szCs w:val="24"/>
        </w:rPr>
      </w:pPr>
    </w:p>
    <w:p w:rsidR="00685533" w:rsidRDefault="00685533" w:rsidP="00685533">
      <w:pPr>
        <w:ind w:left="3402"/>
        <w:jc w:val="both"/>
        <w:rPr>
          <w:bCs/>
          <w:iCs/>
          <w:sz w:val="24"/>
          <w:szCs w:val="24"/>
        </w:rPr>
      </w:pPr>
    </w:p>
    <w:p w:rsidR="00685533" w:rsidRDefault="00685533" w:rsidP="00685533">
      <w:pPr>
        <w:ind w:left="3402"/>
        <w:jc w:val="both"/>
        <w:rPr>
          <w:bCs/>
          <w:iCs/>
          <w:sz w:val="24"/>
          <w:szCs w:val="24"/>
        </w:rPr>
      </w:pPr>
    </w:p>
    <w:p w:rsidR="00685533" w:rsidRDefault="00685533" w:rsidP="00685533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Art. 1º</w:t>
      </w:r>
      <w:r>
        <w:rPr>
          <w:color w:val="000000" w:themeColor="text1"/>
          <w:sz w:val="24"/>
          <w:szCs w:val="24"/>
        </w:rPr>
        <w:t xml:space="preserve"> Altera-se alínea “a”, do art. 2ª da Lei municipal </w:t>
      </w:r>
      <w:r>
        <w:rPr>
          <w:bCs/>
          <w:iCs/>
          <w:sz w:val="24"/>
          <w:szCs w:val="24"/>
        </w:rPr>
        <w:t>nº 2.463, de 20 abril de 2015</w:t>
      </w:r>
      <w:r>
        <w:rPr>
          <w:sz w:val="24"/>
          <w:szCs w:val="24"/>
        </w:rPr>
        <w:t>, passando a ter a seguinte redação:</w:t>
      </w:r>
    </w:p>
    <w:p w:rsidR="00685533" w:rsidRDefault="00685533" w:rsidP="00685533">
      <w:pPr>
        <w:ind w:firstLine="1418"/>
        <w:jc w:val="both"/>
        <w:rPr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“Art. 2º ................................................................................................................................</w:t>
      </w:r>
    </w:p>
    <w:p w:rsidR="00685533" w:rsidRDefault="00685533" w:rsidP="00685533">
      <w:pPr>
        <w:pStyle w:val="PargrafodaLista"/>
        <w:numPr>
          <w:ilvl w:val="0"/>
          <w:numId w:val="2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 idade de, no máximo 24 (vinte e </w:t>
      </w:r>
      <w:r>
        <w:rPr>
          <w:rFonts w:ascii="Times New Roman" w:hAnsi="Times New Roman" w:cs="Times New Roman"/>
          <w:sz w:val="24"/>
          <w:szCs w:val="24"/>
        </w:rPr>
        <w:tab/>
        <w:t>quatro) anos;</w:t>
      </w:r>
    </w:p>
    <w:p w:rsidR="00685533" w:rsidRDefault="00685533" w:rsidP="00685533">
      <w:pPr>
        <w:shd w:val="clear" w:color="auto" w:fill="FFFFFF"/>
        <w:jc w:val="both"/>
        <w:rPr>
          <w:sz w:val="24"/>
          <w:szCs w:val="24"/>
        </w:rPr>
      </w:pPr>
    </w:p>
    <w:p w:rsidR="00685533" w:rsidRDefault="00685533" w:rsidP="00685533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Art. 2° Esta Lei entra em vigor na data de sua publicação.</w:t>
      </w:r>
    </w:p>
    <w:p w:rsidR="00685533" w:rsidRDefault="00685533" w:rsidP="00685533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</w:p>
    <w:p w:rsidR="00685533" w:rsidRDefault="00685533" w:rsidP="00685533">
      <w:pPr>
        <w:shd w:val="clear" w:color="auto" w:fill="FFFFFF"/>
        <w:ind w:left="1418"/>
        <w:jc w:val="both"/>
        <w:rPr>
          <w:color w:val="000000" w:themeColor="text1"/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Câmara Municipal de Sorriso, Estado de Mato Grosso, em 8 de março de 2023.</w:t>
      </w:r>
    </w:p>
    <w:p w:rsidR="00685533" w:rsidRDefault="00685533" w:rsidP="00685533">
      <w:pPr>
        <w:ind w:firstLine="1418"/>
        <w:jc w:val="both"/>
        <w:rPr>
          <w:iCs/>
          <w:sz w:val="24"/>
          <w:szCs w:val="24"/>
        </w:rPr>
      </w:pPr>
    </w:p>
    <w:p w:rsidR="00685533" w:rsidRDefault="00685533" w:rsidP="00685533">
      <w:pPr>
        <w:rPr>
          <w:b/>
          <w:iCs/>
          <w:sz w:val="24"/>
          <w:szCs w:val="24"/>
        </w:rPr>
      </w:pPr>
    </w:p>
    <w:p w:rsidR="00685533" w:rsidRDefault="00685533" w:rsidP="00685533">
      <w:pPr>
        <w:rPr>
          <w:b/>
          <w:iCs/>
          <w:sz w:val="24"/>
          <w:szCs w:val="24"/>
        </w:rPr>
      </w:pPr>
    </w:p>
    <w:p w:rsidR="00685533" w:rsidRDefault="00685533" w:rsidP="00685533">
      <w:pPr>
        <w:rPr>
          <w:b/>
          <w:iCs/>
          <w:sz w:val="24"/>
          <w:szCs w:val="24"/>
        </w:rPr>
      </w:pPr>
    </w:p>
    <w:p w:rsidR="00685533" w:rsidRDefault="00685533" w:rsidP="00685533">
      <w:pPr>
        <w:jc w:val="center"/>
        <w:rPr>
          <w:b/>
          <w:iCs/>
          <w:sz w:val="24"/>
          <w:szCs w:val="24"/>
        </w:rPr>
      </w:pPr>
    </w:p>
    <w:p w:rsidR="00685533" w:rsidRDefault="00685533" w:rsidP="00685533">
      <w:pPr>
        <w:jc w:val="center"/>
        <w:rPr>
          <w:b/>
          <w:iCs/>
          <w:sz w:val="24"/>
          <w:szCs w:val="24"/>
        </w:rPr>
      </w:pPr>
    </w:p>
    <w:p w:rsidR="00685533" w:rsidRDefault="00685533" w:rsidP="00685533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CELSO KOZAK</w:t>
      </w:r>
    </w:p>
    <w:p w:rsidR="00685533" w:rsidRDefault="00685533" w:rsidP="00685533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PSDB</w:t>
      </w:r>
    </w:p>
    <w:p w:rsidR="00685533" w:rsidRDefault="00685533" w:rsidP="00685533">
      <w:pPr>
        <w:jc w:val="center"/>
        <w:rPr>
          <w:b/>
          <w:iCs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Lei Municipal nº 2463, que “Institui o Programa Atletas do Futuro”, e dá outras providências está em vigor desde 20 de abril de 2015.</w:t>
      </w:r>
    </w:p>
    <w:p w:rsidR="00685533" w:rsidRDefault="00685533" w:rsidP="00685533">
      <w:pPr>
        <w:ind w:firstLine="1418"/>
        <w:jc w:val="both"/>
        <w:rPr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medida é vital para integrar, estimular e possibilitar aos atletas melhores condições de participação nas modalidades escolhidas pelos mesmos.</w:t>
      </w:r>
    </w:p>
    <w:p w:rsidR="00685533" w:rsidRDefault="00685533" w:rsidP="00685533">
      <w:pPr>
        <w:ind w:firstLine="1418"/>
        <w:jc w:val="both"/>
        <w:rPr>
          <w:bCs/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b/>
          <w:sz w:val="24"/>
          <w:szCs w:val="24"/>
        </w:rPr>
      </w:pPr>
    </w:p>
    <w:p w:rsidR="00685533" w:rsidRDefault="00685533" w:rsidP="006855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8 de março de 2023.</w:t>
      </w:r>
    </w:p>
    <w:p w:rsidR="00685533" w:rsidRDefault="00685533" w:rsidP="00685533">
      <w:pPr>
        <w:jc w:val="center"/>
        <w:rPr>
          <w:sz w:val="24"/>
          <w:szCs w:val="24"/>
        </w:rPr>
      </w:pPr>
    </w:p>
    <w:p w:rsidR="00685533" w:rsidRDefault="00685533" w:rsidP="00685533">
      <w:pPr>
        <w:jc w:val="center"/>
        <w:rPr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CELSO KOZAK</w:t>
      </w:r>
    </w:p>
    <w:p w:rsidR="00685533" w:rsidRDefault="00685533" w:rsidP="00685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PSDB</w:t>
      </w:r>
    </w:p>
    <w:p w:rsidR="00685533" w:rsidRDefault="00685533" w:rsidP="00685533">
      <w:pPr>
        <w:jc w:val="center"/>
        <w:rPr>
          <w:sz w:val="24"/>
          <w:szCs w:val="24"/>
        </w:rPr>
      </w:pPr>
    </w:p>
    <w:p w:rsidR="00685533" w:rsidRDefault="00685533" w:rsidP="00685533">
      <w:pPr>
        <w:jc w:val="center"/>
        <w:rPr>
          <w:b/>
          <w:sz w:val="24"/>
          <w:szCs w:val="24"/>
        </w:rPr>
      </w:pPr>
    </w:p>
    <w:p w:rsidR="00685533" w:rsidRDefault="00685533" w:rsidP="00685533">
      <w:pPr>
        <w:jc w:val="center"/>
        <w:rPr>
          <w:sz w:val="24"/>
          <w:szCs w:val="24"/>
        </w:rPr>
      </w:pPr>
    </w:p>
    <w:p w:rsidR="002A0311" w:rsidRPr="00685533" w:rsidRDefault="002A0311" w:rsidP="00685533">
      <w:bookmarkStart w:id="0" w:name="_GoBack"/>
      <w:bookmarkEnd w:id="0"/>
    </w:p>
    <w:sectPr w:rsidR="002A0311" w:rsidRPr="00685533" w:rsidSect="00550AAA">
      <w:footerReference w:type="even" r:id="rId8"/>
      <w:footerReference w:type="default" r:id="rId9"/>
      <w:pgSz w:w="11907" w:h="16840"/>
      <w:pgMar w:top="2835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43" w:rsidRDefault="00826543">
      <w:r>
        <w:separator/>
      </w:r>
    </w:p>
  </w:endnote>
  <w:endnote w:type="continuationSeparator" w:id="0">
    <w:p w:rsidR="00826543" w:rsidRDefault="008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11" w:rsidRDefault="006D24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0311" w:rsidRDefault="002A03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11" w:rsidRDefault="002A0311">
    <w:pPr>
      <w:pStyle w:val="Rodap"/>
      <w:framePr w:wrap="around" w:vAnchor="text" w:hAnchor="page" w:x="10342" w:y="-757"/>
      <w:rPr>
        <w:rStyle w:val="Nmerodepgina"/>
      </w:rPr>
    </w:pPr>
  </w:p>
  <w:p w:rsidR="002A0311" w:rsidRDefault="002A031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43" w:rsidRDefault="00826543">
      <w:r>
        <w:separator/>
      </w:r>
    </w:p>
  </w:footnote>
  <w:footnote w:type="continuationSeparator" w:id="0">
    <w:p w:rsidR="00826543" w:rsidRDefault="0082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89A"/>
    <w:multiLevelType w:val="multilevel"/>
    <w:tmpl w:val="25C5289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5CA5"/>
    <w:rsid w:val="000279E5"/>
    <w:rsid w:val="00033ACB"/>
    <w:rsid w:val="000363D7"/>
    <w:rsid w:val="00037AA2"/>
    <w:rsid w:val="000504AE"/>
    <w:rsid w:val="0005287B"/>
    <w:rsid w:val="00073200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0311"/>
    <w:rsid w:val="002A1F67"/>
    <w:rsid w:val="002B4522"/>
    <w:rsid w:val="002E611D"/>
    <w:rsid w:val="002F10DE"/>
    <w:rsid w:val="002F1CD6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636B0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D76EF"/>
    <w:rsid w:val="004E208A"/>
    <w:rsid w:val="004F2AD1"/>
    <w:rsid w:val="004F6766"/>
    <w:rsid w:val="00511458"/>
    <w:rsid w:val="00526450"/>
    <w:rsid w:val="005342E9"/>
    <w:rsid w:val="005358DE"/>
    <w:rsid w:val="00537D06"/>
    <w:rsid w:val="00543BA9"/>
    <w:rsid w:val="00550AAA"/>
    <w:rsid w:val="00573009"/>
    <w:rsid w:val="00584E7A"/>
    <w:rsid w:val="00585B39"/>
    <w:rsid w:val="005A069E"/>
    <w:rsid w:val="005A4617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4F8C"/>
    <w:rsid w:val="00665AEA"/>
    <w:rsid w:val="00671B46"/>
    <w:rsid w:val="006734AA"/>
    <w:rsid w:val="0067750A"/>
    <w:rsid w:val="00681E75"/>
    <w:rsid w:val="00685533"/>
    <w:rsid w:val="006871F3"/>
    <w:rsid w:val="0069139A"/>
    <w:rsid w:val="006B6378"/>
    <w:rsid w:val="006C3650"/>
    <w:rsid w:val="006C4474"/>
    <w:rsid w:val="006D24AC"/>
    <w:rsid w:val="006E62FF"/>
    <w:rsid w:val="006F0548"/>
    <w:rsid w:val="00703E54"/>
    <w:rsid w:val="007133E7"/>
    <w:rsid w:val="00716D2F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72"/>
    <w:rsid w:val="007B43C6"/>
    <w:rsid w:val="007C1B5F"/>
    <w:rsid w:val="007D0A6A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7F01"/>
    <w:rsid w:val="008223FC"/>
    <w:rsid w:val="00826543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763B7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0CD7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05367"/>
    <w:rsid w:val="00C0702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72148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1F2D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3738"/>
    <w:rsid w:val="00E6557E"/>
    <w:rsid w:val="00E664F2"/>
    <w:rsid w:val="00E83DCF"/>
    <w:rsid w:val="00E85D60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B2680"/>
    <w:rsid w:val="00FC39C9"/>
    <w:rsid w:val="00FD5238"/>
    <w:rsid w:val="00FD5B7B"/>
    <w:rsid w:val="00FE6DFF"/>
    <w:rsid w:val="00FE6F03"/>
    <w:rsid w:val="00FF2FE4"/>
    <w:rsid w:val="5E85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42675-8D41-4C93-849E-7FCE9EA5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link w:val="Recuodecorpodetexto2Char"/>
    <w:pPr>
      <w:ind w:firstLine="1701"/>
      <w:jc w:val="both"/>
      <w:outlineLvl w:val="0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1701"/>
      <w:jc w:val="both"/>
      <w:outlineLvl w:val="0"/>
    </w:pPr>
    <w:rPr>
      <w:b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basedOn w:val="Fontepargpadro"/>
    <w:rPr>
      <w:rFonts w:ascii="Verdana" w:hAnsi="Verdana" w:hint="default"/>
      <w:color w:val="76279C"/>
      <w:sz w:val="17"/>
      <w:szCs w:val="17"/>
      <w:u w:val="none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p4">
    <w:name w:val="p4"/>
    <w:basedOn w:val="Normal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pPr>
      <w:widowControl w:val="0"/>
      <w:spacing w:line="240" w:lineRule="atLeast"/>
    </w:pPr>
    <w:rPr>
      <w:snapToGrid w:val="0"/>
      <w:sz w:val="24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85533"/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A9C1-3C5E-4F3E-8F32-49C4C208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1073</Characters>
  <Application>Microsoft Office Word</Application>
  <DocSecurity>0</DocSecurity>
  <Lines>8</Lines>
  <Paragraphs>2</Paragraphs>
  <ScaleCrop>false</ScaleCrop>
  <Company>Organização não conhecida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2023-02-17T11:19:00Z</cp:lastPrinted>
  <dcterms:created xsi:type="dcterms:W3CDTF">2023-03-07T17:07:00Z</dcterms:created>
  <dcterms:modified xsi:type="dcterms:W3CDTF">2023-03-09T11:12:00Z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2B90CABDEB4F422E864AF38BBC81649B</vt:lpwstr>
  </property>
  <property fmtid="{D5CDD505-2E9C-101B-9397-08002B2CF9AE}" pid="3" name="KSOProductBuildVer">
    <vt:lpwstr>1046-11.2.0.11486</vt:lpwstr>
  </property>
</Properties>
</file>