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after="0" w:line="240" w:lineRule="auto"/>
        <w:ind w:firstLine="3402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REQUERIMENTO N° </w:t>
      </w:r>
      <w:r>
        <w:rPr>
          <w:rFonts w:hint="default"/>
          <w:b/>
          <w:sz w:val="24"/>
          <w:szCs w:val="24"/>
          <w:lang w:val="pt-BR"/>
        </w:rPr>
        <w:t xml:space="preserve"> /2023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ind w:firstLine="3402"/>
        <w:jc w:val="both"/>
        <w:rPr>
          <w:rFonts w:hint="default"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WANDERLEY PAULO - PROGRESSISTAS</w:t>
      </w:r>
      <w:r>
        <w:rPr>
          <w:sz w:val="24"/>
          <w:szCs w:val="24"/>
        </w:rPr>
        <w:t>, vereador com assento nesta Casa, com fulcro nos artigos 118 a 121 do Regimento Interno, no cumprimento do dever, ouvido o Soberano Plenári</w:t>
      </w:r>
      <w:r>
        <w:rPr>
          <w:sz w:val="24"/>
          <w:szCs w:val="24"/>
          <w:highlight w:val="none"/>
        </w:rPr>
        <w:t xml:space="preserve">o, requer à Mesa, que este expediente seja </w:t>
      </w:r>
      <w:r>
        <w:rPr>
          <w:sz w:val="24"/>
          <w:szCs w:val="24"/>
        </w:rPr>
        <w:t>encaminhado a Exm</w:t>
      </w:r>
      <w:r>
        <w:rPr>
          <w:rFonts w:hint="default"/>
          <w:sz w:val="24"/>
          <w:szCs w:val="24"/>
          <w:lang w:val="pt-BR"/>
        </w:rPr>
        <w:t>a</w:t>
      </w:r>
      <w:r>
        <w:rPr>
          <w:sz w:val="24"/>
          <w:szCs w:val="24"/>
        </w:rPr>
        <w:t>. Sr</w:t>
      </w:r>
      <w:r>
        <w:rPr>
          <w:rFonts w:hint="default"/>
          <w:sz w:val="24"/>
          <w:szCs w:val="24"/>
          <w:lang w:val="pt-BR"/>
        </w:rPr>
        <w:t>a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pt-BR"/>
        </w:rPr>
        <w:t>Nísia Veronica Trindade Lima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pt-BR"/>
        </w:rPr>
        <w:t xml:space="preserve">Ministra da Saúde, </w:t>
      </w:r>
      <w:r>
        <w:rPr>
          <w:sz w:val="24"/>
          <w:szCs w:val="24"/>
        </w:rPr>
        <w:t>com cópia</w:t>
      </w:r>
      <w:r>
        <w:rPr>
          <w:rFonts w:hint="default"/>
          <w:sz w:val="24"/>
          <w:szCs w:val="24"/>
          <w:lang w:val="pt-BR"/>
        </w:rPr>
        <w:t xml:space="preserve"> ao Exmo Emanuel Pinheiro Neto, Depudado Federal,</w:t>
      </w:r>
      <w:r>
        <w:rPr>
          <w:sz w:val="24"/>
          <w:szCs w:val="24"/>
        </w:rPr>
        <w:t xml:space="preserve"> ao Exmo. Sr.</w:t>
      </w:r>
      <w:r>
        <w:rPr>
          <w:rFonts w:hint="default"/>
          <w:sz w:val="24"/>
          <w:szCs w:val="24"/>
          <w:lang w:val="pt-BR"/>
        </w:rPr>
        <w:t xml:space="preserve"> Gilberto Gomes de Figueiredo, Secretário de Estado de Saúde, ao Exmo. Sr. </w:t>
      </w:r>
      <w:r>
        <w:rPr>
          <w:sz w:val="24"/>
          <w:szCs w:val="24"/>
        </w:rPr>
        <w:t>Ari Lafin, Prefeito Municipal</w:t>
      </w:r>
      <w:r>
        <w:rPr>
          <w:rFonts w:hint="default"/>
          <w:sz w:val="24"/>
          <w:szCs w:val="24"/>
          <w:lang w:val="pt-BR"/>
        </w:rPr>
        <w:t xml:space="preserve"> e ao Exmo. Sr. Luis Fábio Marquioro, Secretário Municipal de Saúde e Saneamento, </w:t>
      </w:r>
      <w:r>
        <w:rPr>
          <w:rFonts w:hint="default"/>
          <w:b/>
          <w:bCs/>
          <w:sz w:val="24"/>
          <w:szCs w:val="24"/>
          <w:lang w:val="pt-BR"/>
        </w:rPr>
        <w:t>requerendo os medicamentos do Programa Nacional de Controle do Tabagismo (PNTC), do Governo Federal,</w:t>
      </w:r>
      <w:r>
        <w:rPr>
          <w:rFonts w:hint="default"/>
          <w:b/>
          <w:bCs/>
          <w:sz w:val="24"/>
          <w:szCs w:val="24"/>
          <w:lang w:val="pt-BR"/>
        </w:rPr>
        <w:tab/>
      </w:r>
      <w:r>
        <w:rPr>
          <w:rFonts w:hint="default"/>
          <w:b/>
          <w:bCs/>
          <w:sz w:val="24"/>
          <w:szCs w:val="24"/>
          <w:lang w:val="pt-BR"/>
        </w:rPr>
        <w:t xml:space="preserve"> para o Município de Sorriso</w:t>
      </w:r>
      <w:r>
        <w:rPr>
          <w:b/>
          <w:bCs/>
          <w:sz w:val="24"/>
          <w:szCs w:val="24"/>
        </w:rPr>
        <w:t>/MT</w:t>
      </w:r>
      <w:r>
        <w:rPr>
          <w:sz w:val="24"/>
          <w:szCs w:val="24"/>
        </w:rPr>
        <w:t>,</w:t>
      </w:r>
      <w:r>
        <w:rPr>
          <w:sz w:val="24"/>
          <w:szCs w:val="24"/>
          <w:highlight w:val="none"/>
        </w:rPr>
        <w:t xml:space="preserve"> </w:t>
      </w:r>
      <w:r>
        <w:rPr>
          <w:rFonts w:hint="default"/>
          <w:b/>
          <w:sz w:val="24"/>
          <w:szCs w:val="24"/>
          <w:highlight w:val="none"/>
          <w:lang w:val="pt-BR"/>
        </w:rPr>
        <w:tab/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ind w:firstLine="1418"/>
        <w:jc w:val="both"/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</w:pP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Considerando que o</w:t>
      </w: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 Programa tem como objetivo reduzir a prevalência de fumantes e a consequente morbimortalidade relacionada ao consumo de derivados do tabaco no Brasil seguindo um modelo lógico no qual ações educativas, de comunicação, de atenção à saúde, junto com o apoio, a adoção ou cumprimento de medidas legislativas e econômicas, se potencializam para prevenir a iniciação do tabagismo, principalmente entre crianças, adolescentes e jovens; para promover a cessação de fumar; e para proteger a população da exposição à fumaça ambiental do tabaco e reduzir o dano individual, social e ambiental dos produtos derivados do tabaco. O PNCT articula a Rede de tratamento do tabagismo no SUS, o Programa Saber Saúde, as campanhas e outras ações educativas e a promoção de ambientes livres</w:t>
      </w:r>
      <w:r>
        <w:rPr>
          <w:rFonts w:ascii="Times New Roman" w:eastAsia="helvetica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;</w:t>
      </w:r>
    </w:p>
    <w:p>
      <w:pPr>
        <w:spacing w:after="0" w:line="240" w:lineRule="auto"/>
        <w:ind w:firstLine="1418"/>
        <w:jc w:val="both"/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</w:pPr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Considerando que o</w:t>
      </w:r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 tabagismo é reconhecido como uma doença crônica gerada pela dependência da nicotina, estando por isso inserido na Classificação Internacional de Doenças (CID10). O usuário de produtos de tabaco é exposto continuamente a mais de 4.700 substâncias tóxicas, muitas delas cancerígenas. Esta exposição faz do tabagismo um grande impacto negativo na qualidade de vida dos fumantes, sendo vinculado a mais de 20 tipos de câncer, o mais importante fator de risco isolado de doenças graves e fatais (INCA)</w:t>
      </w:r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;</w:t>
      </w:r>
    </w:p>
    <w:p>
      <w:pPr>
        <w:spacing w:after="0" w:line="240" w:lineRule="auto"/>
        <w:ind w:firstLine="1418"/>
        <w:jc w:val="both"/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</w:pPr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Considerando que no ano de 2023, conforme informações da Secretaria Municipal de Saúde</w:t>
      </w:r>
      <w:r>
        <w:rPr>
          <w:rFonts w:eastAsia="Arial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 xml:space="preserve"> e Saneamento</w:t>
      </w:r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 xml:space="preserve"> de Sorriso não </w:t>
      </w:r>
      <w:r>
        <w:rPr>
          <w:rFonts w:eastAsia="Arial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>foram recebidos</w:t>
      </w:r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 xml:space="preserve"> esses medicamentos e que muitos pacientes que estão em tratamento estão precisando dos mesmos e não tem condições de co</w:t>
      </w:r>
      <w:bookmarkStart w:id="0" w:name="_GoBack"/>
      <w:bookmarkEnd w:id="0"/>
      <w:r>
        <w:rPr>
          <w:rFonts w:ascii="Times New Roman" w:eastAsia="Arial" w:hAnsi="Times New Roman" w:cs="Times New Roman" w:hint="default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pt-BR"/>
        </w:rPr>
        <w:t xml:space="preserve">mprar. </w:t>
      </w:r>
    </w:p>
    <w:p>
      <w:pPr>
        <w:spacing w:after="0" w:line="240" w:lineRule="auto"/>
        <w:ind w:firstLine="1418"/>
        <w:jc w:val="both"/>
        <w:rPr>
          <w:rFonts w:ascii="Arial" w:eastAsia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rFonts w:ascii="Arial" w:eastAsia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Câmara Municipal de Sorriso, Estado de Mato Grosso, em </w:t>
      </w:r>
      <w:r>
        <w:rPr>
          <w:rFonts w:hint="default"/>
          <w:color w:val="auto"/>
          <w:sz w:val="24"/>
          <w:szCs w:val="24"/>
          <w:shd w:val="clear" w:color="auto" w:fill="FFFFFF"/>
          <w:lang w:val="pt-BR"/>
        </w:rPr>
        <w:t>21 de março de 2023</w:t>
      </w:r>
      <w:r>
        <w:rPr>
          <w:color w:val="auto"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>
      <w:pPr>
        <w:spacing w:after="0" w:line="240" w:lineRule="auto"/>
        <w:ind w:firstLine="708" w:firstLineChars="0"/>
        <w:jc w:val="center"/>
        <w:rPr>
          <w:rFonts w:eastAsia="Times New Roman"/>
          <w:sz w:val="24"/>
          <w:szCs w:val="24"/>
          <w:lang w:eastAsia="pt-BR"/>
        </w:rPr>
      </w:pPr>
    </w:p>
    <w:p>
      <w:pPr>
        <w:spacing w:after="0" w:line="240" w:lineRule="auto"/>
        <w:ind w:firstLine="708" w:firstLineChars="0"/>
        <w:jc w:val="center"/>
        <w:rPr>
          <w:rFonts w:eastAsia="Times New Roman"/>
          <w:sz w:val="24"/>
          <w:szCs w:val="24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Wanderley Paulo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Vereador - Progressistas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pt-BR"/>
        </w:rPr>
      </w:pPr>
    </w:p>
    <w:sectPr>
      <w:pgSz w:w="11906" w:h="16838"/>
      <w:pgMar w:top="2552" w:right="991" w:bottom="1134" w:left="1134" w:header="709" w:footer="709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01DE6CD9"/>
    <w:rsid w:val="143017A1"/>
    <w:rsid w:val="14467662"/>
    <w:rsid w:val="158511BB"/>
    <w:rsid w:val="16143593"/>
    <w:rsid w:val="244706D0"/>
    <w:rsid w:val="322322CE"/>
    <w:rsid w:val="3BEE3502"/>
    <w:rsid w:val="3C712187"/>
    <w:rsid w:val="548227FD"/>
    <w:rsid w:val="5733246D"/>
    <w:rsid w:val="65DF27F3"/>
    <w:rsid w:val="6ACB1ABB"/>
    <w:rsid w:val="721E2E21"/>
    <w:rsid w:val="732F5C9F"/>
    <w:rsid w:val="7AED26C7"/>
    <w:rsid w:val="7F5F6C99"/>
    <w:rsid w:val="7FDD0838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wp</cp:lastModifiedBy>
  <cp:revision>6</cp:revision>
  <cp:lastPrinted>2023-03-21T13:01:00Z</cp:lastPrinted>
  <dcterms:created xsi:type="dcterms:W3CDTF">2021-04-29T14:09:00Z</dcterms:created>
  <dcterms:modified xsi:type="dcterms:W3CDTF">2023-03-21T14:07:19Z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1046-11.2.0.11513</vt:lpwstr>
  </property>
</Properties>
</file>