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055" w:rsidRDefault="00081055" w:rsidP="00081055">
      <w:pPr>
        <w:spacing w:after="0" w:line="240" w:lineRule="auto"/>
        <w:ind w:left="3402"/>
        <w:jc w:val="both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b/>
          <w:lang w:eastAsia="pt-BR"/>
        </w:rPr>
        <w:t>INDICAÇÃO Nº 279/2023</w:t>
      </w:r>
    </w:p>
    <w:p w:rsidR="00081055" w:rsidRDefault="00081055" w:rsidP="00081055">
      <w:pPr>
        <w:spacing w:after="0" w:line="240" w:lineRule="auto"/>
        <w:ind w:left="3402"/>
        <w:jc w:val="both"/>
        <w:rPr>
          <w:rFonts w:ascii="Times New Roman" w:eastAsia="Times New Roman" w:hAnsi="Times New Roman" w:cs="Times New Roman"/>
          <w:lang w:eastAsia="pt-BR"/>
        </w:rPr>
      </w:pPr>
    </w:p>
    <w:p w:rsidR="00081055" w:rsidRDefault="00081055" w:rsidP="00081055">
      <w:pPr>
        <w:tabs>
          <w:tab w:val="left" w:pos="2526"/>
        </w:tabs>
        <w:spacing w:after="0" w:line="240" w:lineRule="auto"/>
        <w:ind w:left="3402"/>
        <w:jc w:val="both"/>
        <w:rPr>
          <w:rFonts w:ascii="Times New Roman" w:eastAsia="Times New Roman" w:hAnsi="Times New Roman" w:cs="Times New Roman"/>
          <w:b/>
          <w:lang w:eastAsia="pt-BR"/>
        </w:rPr>
      </w:pPr>
      <w:r>
        <w:rPr>
          <w:rFonts w:ascii="Times New Roman" w:eastAsia="Times New Roman" w:hAnsi="Times New Roman" w:cs="Times New Roman"/>
          <w:b/>
          <w:lang w:eastAsia="pt-BR"/>
        </w:rPr>
        <w:t>INDICAMOS O CONSERTO DE BUEIROS IRREGULARES NO MUNICÍPIO DE SORRISO.</w:t>
      </w:r>
    </w:p>
    <w:p w:rsidR="00081055" w:rsidRDefault="00081055" w:rsidP="00081055">
      <w:pPr>
        <w:tabs>
          <w:tab w:val="left" w:pos="2526"/>
        </w:tabs>
        <w:spacing w:after="0" w:line="240" w:lineRule="auto"/>
        <w:ind w:left="3402"/>
        <w:jc w:val="both"/>
        <w:rPr>
          <w:rFonts w:ascii="Times New Roman" w:eastAsia="Times New Roman" w:hAnsi="Times New Roman" w:cs="Times New Roman"/>
          <w:b/>
          <w:bCs/>
          <w:lang w:eastAsia="pt-BR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lang w:eastAsia="pt-BR"/>
        </w:rPr>
        <w:t xml:space="preserve"> </w:t>
      </w:r>
    </w:p>
    <w:p w:rsidR="00081055" w:rsidRDefault="00081055" w:rsidP="00081055">
      <w:pPr>
        <w:spacing w:after="0" w:line="240" w:lineRule="auto"/>
        <w:ind w:firstLine="3402"/>
        <w:jc w:val="both"/>
        <w:rPr>
          <w:rFonts w:ascii="Times New Roman" w:eastAsia="Times New Roman" w:hAnsi="Times New Roman" w:cs="Times New Roman"/>
          <w:b/>
          <w:bCs/>
          <w:lang w:eastAsia="pt-BR"/>
        </w:rPr>
      </w:pPr>
      <w:r>
        <w:rPr>
          <w:rFonts w:ascii="Times New Roman" w:eastAsia="Times New Roman" w:hAnsi="Times New Roman" w:cs="Times New Roman"/>
          <w:b/>
          <w:lang w:eastAsia="pt-BR"/>
        </w:rPr>
        <w:t xml:space="preserve">JANE DELALIBERA - PL </w:t>
      </w:r>
      <w:r>
        <w:rPr>
          <w:rFonts w:ascii="Times New Roman" w:eastAsia="Times New Roman" w:hAnsi="Times New Roman" w:cs="Times New Roman"/>
          <w:lang w:eastAsia="pt-BR"/>
        </w:rPr>
        <w:t>e vereadores abaixo assinados, com assento nesta Casa, de</w:t>
      </w:r>
      <w:r>
        <w:rPr>
          <w:rFonts w:ascii="Times New Roman" w:eastAsia="Times New Roman" w:hAnsi="Times New Roman" w:cs="Times New Roman"/>
          <w:bCs/>
          <w:lang w:eastAsia="pt-BR"/>
        </w:rPr>
        <w:t xml:space="preserve"> conformidade com o Artigo 115 do Regimento Interno, requererem a Mesa que este Expediente seja enviado ao Exmo. Senhor Ari </w:t>
      </w:r>
      <w:proofErr w:type="spellStart"/>
      <w:r>
        <w:rPr>
          <w:rFonts w:ascii="Times New Roman" w:eastAsia="Times New Roman" w:hAnsi="Times New Roman" w:cs="Times New Roman"/>
          <w:bCs/>
          <w:lang w:eastAsia="pt-BR"/>
        </w:rPr>
        <w:t>Lafin</w:t>
      </w:r>
      <w:proofErr w:type="spellEnd"/>
      <w:r>
        <w:rPr>
          <w:rFonts w:ascii="Times New Roman" w:eastAsia="Times New Roman" w:hAnsi="Times New Roman" w:cs="Times New Roman"/>
          <w:bCs/>
          <w:lang w:eastAsia="pt-BR"/>
        </w:rPr>
        <w:t xml:space="preserve">, Prefeito Municipal, a Secretaria Municipal de Governo e a Secretaria Municipal de Obras e Serviços Públicos, </w:t>
      </w:r>
      <w:r>
        <w:rPr>
          <w:rFonts w:ascii="Times New Roman" w:eastAsia="Times New Roman" w:hAnsi="Times New Roman" w:cs="Times New Roman"/>
          <w:b/>
          <w:bCs/>
          <w:lang w:eastAsia="pt-BR"/>
        </w:rPr>
        <w:t>versando sobre a necessidade de conserto de bueiros irregulares no município de Sorriso.</w:t>
      </w:r>
    </w:p>
    <w:p w:rsidR="00081055" w:rsidRDefault="00081055" w:rsidP="00081055">
      <w:pPr>
        <w:spacing w:after="0" w:line="240" w:lineRule="auto"/>
        <w:ind w:firstLine="3402"/>
        <w:jc w:val="both"/>
        <w:rPr>
          <w:rFonts w:ascii="Times New Roman" w:eastAsia="Times New Roman" w:hAnsi="Times New Roman" w:cs="Times New Roman"/>
          <w:lang w:eastAsia="pt-BR"/>
        </w:rPr>
      </w:pPr>
    </w:p>
    <w:p w:rsidR="00081055" w:rsidRDefault="00081055" w:rsidP="000810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pt-BR"/>
        </w:rPr>
      </w:pPr>
      <w:r>
        <w:rPr>
          <w:rFonts w:ascii="Times New Roman" w:eastAsia="Times New Roman" w:hAnsi="Times New Roman" w:cs="Times New Roman"/>
          <w:b/>
          <w:color w:val="000000"/>
          <w:lang w:eastAsia="pt-BR"/>
        </w:rPr>
        <w:t>JUSTIFICATIVAS</w:t>
      </w:r>
    </w:p>
    <w:p w:rsidR="00081055" w:rsidRDefault="00081055" w:rsidP="000810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pt-BR"/>
        </w:rPr>
      </w:pPr>
    </w:p>
    <w:p w:rsidR="00081055" w:rsidRDefault="00081055" w:rsidP="0008105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Cs/>
          <w:lang w:eastAsia="pt-BR"/>
        </w:rPr>
      </w:pPr>
      <w:r>
        <w:rPr>
          <w:rFonts w:ascii="Times New Roman" w:eastAsia="Times New Roman" w:hAnsi="Times New Roman" w:cs="Times New Roman"/>
          <w:bCs/>
          <w:lang w:eastAsia="pt-BR"/>
        </w:rPr>
        <w:t>Os bueiros, popularmente conhecidos como “boca-de-lobo” têm fundamental importância como componente do sistema de drenagem urbana. Viabilizam a passagem livre da água da chuva e encaminhando-a aos canais que farão o lançamento para as redes coletoras. Contudo, não é possível que esses dispositivos cumpram com sua finalidade de captar água em escoamento superficial e conduzi-las ao interior das galerias quando se apresentam quebradas ou, para o mínimo, irregulares.</w:t>
      </w:r>
    </w:p>
    <w:p w:rsidR="00081055" w:rsidRDefault="00081055" w:rsidP="0008105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Cs/>
          <w:sz w:val="12"/>
          <w:szCs w:val="12"/>
          <w:lang w:eastAsia="pt-BR"/>
        </w:rPr>
      </w:pPr>
    </w:p>
    <w:p w:rsidR="00081055" w:rsidRDefault="00081055" w:rsidP="0008105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Cs/>
          <w:lang w:eastAsia="pt-BR"/>
        </w:rPr>
      </w:pPr>
      <w:r>
        <w:rPr>
          <w:rFonts w:ascii="Times New Roman" w:eastAsia="Times New Roman" w:hAnsi="Times New Roman" w:cs="Times New Roman"/>
          <w:bCs/>
          <w:lang w:eastAsia="pt-BR"/>
        </w:rPr>
        <w:t>A drenagem possibilitada por esses dispositivos é um tópico importante para as cidades. Garante a saúde pública e evita que a água inunde as residências. Além disso, o bueiro regularmente instalado e preservado contribui para evitar focos de mosquito da dengue – importante notabilizar a infestação e aumento contínuo de casos de dengue no município – e de animais peçonhentos que se acumulam em seus arredores em razão da não conservação.</w:t>
      </w:r>
    </w:p>
    <w:p w:rsidR="00081055" w:rsidRDefault="00081055" w:rsidP="0008105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Cs/>
          <w:sz w:val="12"/>
          <w:szCs w:val="12"/>
          <w:lang w:eastAsia="pt-BR"/>
        </w:rPr>
      </w:pPr>
    </w:p>
    <w:p w:rsidR="00081055" w:rsidRDefault="00081055" w:rsidP="0008105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Cs/>
          <w:lang w:eastAsia="pt-BR"/>
        </w:rPr>
      </w:pPr>
      <w:r>
        <w:rPr>
          <w:rFonts w:ascii="Times New Roman" w:eastAsia="Times New Roman" w:hAnsi="Times New Roman" w:cs="Times New Roman"/>
          <w:bCs/>
          <w:lang w:eastAsia="pt-BR"/>
        </w:rPr>
        <w:t>Considerando que é assegurado ao Vereador promover, perante quaisquer autoridades, entidades ou órgãos da Administração Municipal, direta ou indireta e fundacional, os interesses públicos ou reivindicações coletivas de âmbito municipal ou das comunidades representadas, podendo requerer, no mesmo sentido, a atenção de autoridades federais ou estaduais, vide art. 244, inciso V do Regimento Interno da Câmara Municipal de Sorriso.</w:t>
      </w:r>
    </w:p>
    <w:p w:rsidR="00081055" w:rsidRDefault="00081055" w:rsidP="0008105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Cs/>
          <w:sz w:val="12"/>
          <w:szCs w:val="12"/>
          <w:lang w:eastAsia="pt-BR"/>
        </w:rPr>
      </w:pPr>
    </w:p>
    <w:p w:rsidR="00081055" w:rsidRDefault="00081055" w:rsidP="0008105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bCs/>
          <w:lang w:eastAsia="pt-BR"/>
        </w:rPr>
        <w:t>Ademais, em anexo a esta propositura (anexo I), estão fotos de bueiros quebrados e em desacordo com sua função primordial.</w:t>
      </w:r>
    </w:p>
    <w:p w:rsidR="00081055" w:rsidRDefault="00081055" w:rsidP="0008105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lang w:eastAsia="pt-BR"/>
        </w:rPr>
      </w:pPr>
    </w:p>
    <w:p w:rsidR="00081055" w:rsidRDefault="00081055" w:rsidP="00081055">
      <w:pPr>
        <w:tabs>
          <w:tab w:val="left" w:pos="1134"/>
          <w:tab w:val="left" w:pos="1849"/>
        </w:tabs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lang w:eastAsia="pt-BR"/>
        </w:rPr>
        <w:t xml:space="preserve">Câmara Municipal de Sorriso, Estado do Mato Grosso, em </w:t>
      </w:r>
      <w:r>
        <w:rPr>
          <w:rFonts w:ascii="Times New Roman" w:hAnsi="Times New Roman" w:cs="Times New Roman"/>
        </w:rPr>
        <w:t>05 de abril de 2023.</w:t>
      </w:r>
    </w:p>
    <w:p w:rsidR="00081055" w:rsidRDefault="00081055" w:rsidP="00081055">
      <w:pPr>
        <w:tabs>
          <w:tab w:val="left" w:pos="1134"/>
          <w:tab w:val="left" w:pos="1849"/>
        </w:tabs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</w:p>
    <w:p w:rsidR="00081055" w:rsidRDefault="00081055" w:rsidP="00081055">
      <w:pPr>
        <w:tabs>
          <w:tab w:val="left" w:pos="1134"/>
          <w:tab w:val="left" w:pos="1849"/>
        </w:tabs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</w:p>
    <w:p w:rsidR="00081055" w:rsidRDefault="00081055" w:rsidP="00081055">
      <w:pPr>
        <w:tabs>
          <w:tab w:val="left" w:pos="1134"/>
          <w:tab w:val="left" w:pos="1849"/>
        </w:tabs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</w:p>
    <w:p w:rsidR="00081055" w:rsidRDefault="00081055" w:rsidP="00081055">
      <w:pPr>
        <w:tabs>
          <w:tab w:val="left" w:pos="1701"/>
        </w:tabs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>
        <w:rPr>
          <w:rFonts w:ascii="Times New Roman" w:eastAsia="Calibri" w:hAnsi="Times New Roman" w:cs="Times New Roman"/>
          <w:b/>
          <w:color w:val="000000" w:themeColor="text1"/>
        </w:rPr>
        <w:t>JANE DELALIBERA             IAGO MELLA</w:t>
      </w:r>
    </w:p>
    <w:p w:rsidR="00081055" w:rsidRDefault="00081055" w:rsidP="00081055">
      <w:pPr>
        <w:tabs>
          <w:tab w:val="left" w:pos="1701"/>
        </w:tabs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>
        <w:rPr>
          <w:rFonts w:ascii="Times New Roman" w:eastAsia="Calibri" w:hAnsi="Times New Roman" w:cs="Times New Roman"/>
          <w:b/>
          <w:color w:val="000000" w:themeColor="text1"/>
        </w:rPr>
        <w:t xml:space="preserve">          Vereadora PL                 Vereador Podemos</w:t>
      </w:r>
    </w:p>
    <w:p w:rsidR="00081055" w:rsidRDefault="00081055" w:rsidP="00081055">
      <w:pPr>
        <w:tabs>
          <w:tab w:val="left" w:pos="1701"/>
        </w:tabs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:rsidR="00081055" w:rsidRDefault="00081055" w:rsidP="00081055">
      <w:pPr>
        <w:tabs>
          <w:tab w:val="left" w:pos="1701"/>
        </w:tabs>
        <w:spacing w:after="0" w:line="240" w:lineRule="auto"/>
        <w:ind w:right="-2" w:firstLine="1417"/>
        <w:jc w:val="both"/>
        <w:rPr>
          <w:rFonts w:ascii="Times New Roman" w:eastAsia="Times New Roman" w:hAnsi="Times New Roman" w:cs="Times New Roman"/>
          <w:iCs/>
          <w:color w:val="000000"/>
        </w:rPr>
      </w:pPr>
    </w:p>
    <w:tbl>
      <w:tblPr>
        <w:tblStyle w:val="Tabelacomgrade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2588"/>
        <w:gridCol w:w="2515"/>
        <w:gridCol w:w="2698"/>
      </w:tblGrid>
      <w:tr w:rsidR="00081055" w:rsidTr="00081055">
        <w:trPr>
          <w:trHeight w:val="941"/>
          <w:jc w:val="center"/>
        </w:trPr>
        <w:tc>
          <w:tcPr>
            <w:tcW w:w="2405" w:type="dxa"/>
            <w:hideMark/>
          </w:tcPr>
          <w:p w:rsidR="00081055" w:rsidRDefault="00081055">
            <w:pPr>
              <w:tabs>
                <w:tab w:val="left" w:pos="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ZÉ DA PANTANAL</w:t>
            </w:r>
          </w:p>
          <w:p w:rsidR="00081055" w:rsidRDefault="0008105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Vereador MDB</w:t>
            </w:r>
          </w:p>
        </w:tc>
        <w:tc>
          <w:tcPr>
            <w:tcW w:w="2588" w:type="dxa"/>
            <w:hideMark/>
          </w:tcPr>
          <w:p w:rsidR="00081055" w:rsidRDefault="00081055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DIOGO KRIGUER 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Vereador PSDB</w:t>
            </w:r>
          </w:p>
        </w:tc>
        <w:tc>
          <w:tcPr>
            <w:tcW w:w="2515" w:type="dxa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WANDERLEY PAULO Vereador Progressistas</w:t>
            </w:r>
          </w:p>
        </w:tc>
        <w:tc>
          <w:tcPr>
            <w:tcW w:w="2698" w:type="dxa"/>
          </w:tcPr>
          <w:p w:rsidR="00081055" w:rsidRDefault="00081055">
            <w:pPr>
              <w:tabs>
                <w:tab w:val="left" w:pos="0"/>
              </w:tabs>
              <w:spacing w:line="240" w:lineRule="auto"/>
              <w:ind w:right="-923" w:hanging="10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PROFESSOR GILBERTO</w:t>
            </w:r>
          </w:p>
          <w:p w:rsidR="00081055" w:rsidRDefault="0008105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  Vereador PSDB</w:t>
            </w:r>
          </w:p>
          <w:p w:rsidR="00081055" w:rsidRDefault="0008105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081055" w:rsidRDefault="0008105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</w:tr>
      <w:tr w:rsidR="00081055" w:rsidTr="00081055">
        <w:trPr>
          <w:trHeight w:val="859"/>
          <w:jc w:val="center"/>
        </w:trPr>
        <w:tc>
          <w:tcPr>
            <w:tcW w:w="2405" w:type="dxa"/>
          </w:tcPr>
          <w:p w:rsidR="00081055" w:rsidRDefault="00081055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CELSO KOZAK</w:t>
            </w:r>
          </w:p>
          <w:p w:rsidR="00081055" w:rsidRDefault="00081055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Vereador PSDB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  <w:tc>
          <w:tcPr>
            <w:tcW w:w="2588" w:type="dxa"/>
          </w:tcPr>
          <w:p w:rsidR="00081055" w:rsidRDefault="00081055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RODRIGO MACHADO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Vereador PSDB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  <w:tc>
          <w:tcPr>
            <w:tcW w:w="2515" w:type="dxa"/>
          </w:tcPr>
          <w:p w:rsidR="00081055" w:rsidRDefault="00081055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DEVANIL BARBOSA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Vereador Patriota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  <w:p w:rsidR="00081055" w:rsidRDefault="000810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  <w:tc>
          <w:tcPr>
            <w:tcW w:w="2698" w:type="dxa"/>
          </w:tcPr>
          <w:p w:rsidR="00081055" w:rsidRDefault="00081055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MAURICIO GOMES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Vereador PSB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</w:tr>
    </w:tbl>
    <w:p w:rsidR="00081055" w:rsidRDefault="00081055" w:rsidP="000810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CHICO DA ZONA LESTE</w:t>
      </w:r>
    </w:p>
    <w:p w:rsidR="00081055" w:rsidRDefault="00081055" w:rsidP="000810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Vereador MDB</w:t>
      </w:r>
    </w:p>
    <w:p w:rsidR="00081055" w:rsidRDefault="00081055" w:rsidP="000810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81055" w:rsidRDefault="00081055" w:rsidP="000810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81055" w:rsidRDefault="00081055" w:rsidP="000810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081055" w:rsidRDefault="00081055" w:rsidP="000810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ANEXO I</w:t>
      </w:r>
    </w:p>
    <w:p w:rsidR="00081055" w:rsidRDefault="00081055" w:rsidP="0008105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</w:rPr>
      </w:pPr>
      <w:r>
        <w:rPr>
          <w:rFonts w:ascii="Times New Roman" w:eastAsia="Times New Roman" w:hAnsi="Times New Roman" w:cs="Times New Roman"/>
          <w:bCs/>
          <w:i/>
          <w:iCs/>
        </w:rPr>
        <w:t>BOCAS-DE-LOBO QUEBRADAS</w:t>
      </w:r>
    </w:p>
    <w:p w:rsidR="00081055" w:rsidRDefault="00081055" w:rsidP="00081055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:rsidR="00081055" w:rsidRDefault="00081055" w:rsidP="00081055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181"/>
        <w:gridCol w:w="4313"/>
      </w:tblGrid>
      <w:tr w:rsidR="00081055" w:rsidTr="00081055">
        <w:trPr>
          <w:jc w:val="center"/>
        </w:trPr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Perimetral Sudoeste esquina com Avenida Porto Alegre</w:t>
            </w:r>
          </w:p>
        </w:tc>
      </w:tr>
      <w:tr w:rsidR="00081055" w:rsidTr="00081055">
        <w:trPr>
          <w:jc w:val="center"/>
        </w:trPr>
        <w:tc>
          <w:tcPr>
            <w:tcW w:w="84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081055" w:rsidTr="00081055">
        <w:trPr>
          <w:jc w:val="center"/>
        </w:trPr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013835" cy="3004185"/>
                  <wp:effectExtent l="0" t="0" r="5715" b="5715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835" cy="300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055" w:rsidTr="00081055">
        <w:trPr>
          <w:jc w:val="center"/>
        </w:trPr>
        <w:tc>
          <w:tcPr>
            <w:tcW w:w="84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noProof/>
              </w:rPr>
            </w:pPr>
          </w:p>
        </w:tc>
      </w:tr>
      <w:tr w:rsidR="00081055" w:rsidTr="00081055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17775" cy="3348990"/>
                  <wp:effectExtent l="0" t="0" r="0" b="381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334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17775" cy="3348990"/>
                  <wp:effectExtent l="0" t="0" r="0" b="3810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334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081055" w:rsidTr="00081055">
        <w:trPr>
          <w:jc w:val="center"/>
        </w:trPr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Avenida Imigrantes esquina com Perimetral Sudoeste</w:t>
            </w:r>
          </w:p>
        </w:tc>
      </w:tr>
      <w:tr w:rsidR="00081055" w:rsidTr="00081055">
        <w:trPr>
          <w:jc w:val="center"/>
        </w:trPr>
        <w:tc>
          <w:tcPr>
            <w:tcW w:w="84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</w:tr>
      <w:tr w:rsidR="00081055" w:rsidTr="00081055">
        <w:trPr>
          <w:jc w:val="center"/>
        </w:trPr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351405" cy="3134995"/>
                  <wp:effectExtent l="0" t="0" r="0" b="8255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05" cy="313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51405" cy="3147060"/>
                  <wp:effectExtent l="0" t="0" r="0" b="0"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05" cy="314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055" w:rsidTr="00081055">
        <w:trPr>
          <w:jc w:val="center"/>
        </w:trPr>
        <w:tc>
          <w:tcPr>
            <w:tcW w:w="4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noProof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noProof/>
              </w:rPr>
            </w:pPr>
          </w:p>
        </w:tc>
      </w:tr>
      <w:tr w:rsidR="00081055" w:rsidTr="00081055">
        <w:trPr>
          <w:jc w:val="center"/>
        </w:trPr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74900" cy="3159125"/>
                  <wp:effectExtent l="0" t="0" r="6350" b="3175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315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74900" cy="3159125"/>
                  <wp:effectExtent l="0" t="0" r="6350" b="3175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315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07"/>
        <w:gridCol w:w="324"/>
        <w:gridCol w:w="3963"/>
      </w:tblGrid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Rua São Pedro esquina com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Perimetral Sudoeste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Perimetral Sudoeste esquina com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Rua Santa Bárbara</w:t>
            </w:r>
          </w:p>
        </w:tc>
      </w:tr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995170" cy="2660015"/>
                  <wp:effectExtent l="0" t="0" r="5080" b="6985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266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95170" cy="2660015"/>
                  <wp:effectExtent l="0" t="0" r="5080" b="6985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266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07"/>
        <w:gridCol w:w="324"/>
        <w:gridCol w:w="3963"/>
      </w:tblGrid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Perimetral Noroeste esquina com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Rua Joinville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Perimetral Noroeste esquina com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Rua Manoel da Nóbrega</w:t>
            </w:r>
          </w:p>
        </w:tc>
      </w:tr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95170" cy="2672080"/>
                  <wp:effectExtent l="0" t="0" r="5080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07235" cy="2672080"/>
                  <wp:effectExtent l="0" t="0" r="0" b="0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07"/>
        <w:gridCol w:w="324"/>
        <w:gridCol w:w="3963"/>
      </w:tblGrid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Avenida Tancredo Neves esquina com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Rua Santa Bárbara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Avenida Tancredo Neves esquina com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Avenida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Noemia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Tonello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Dalmolin</w:t>
            </w:r>
            <w:proofErr w:type="spellEnd"/>
          </w:p>
        </w:tc>
      </w:tr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995170" cy="2672080"/>
                  <wp:effectExtent l="0" t="0" r="5080" b="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07235" cy="2672080"/>
                  <wp:effectExtent l="0" t="0" r="0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37"/>
        <w:gridCol w:w="320"/>
        <w:gridCol w:w="3937"/>
      </w:tblGrid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Avenida Tancredo Neves com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Avenida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Noemia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Tonello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Dalmolin</w:t>
            </w:r>
            <w:proofErr w:type="spellEnd"/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Avenida Tancredo Neves esquina com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Rua São João</w:t>
            </w:r>
          </w:p>
        </w:tc>
      </w:tr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53335" cy="1437005"/>
                  <wp:effectExtent l="0" t="0" r="0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07235" cy="2672080"/>
                  <wp:effectExtent l="0" t="0" r="0" b="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07"/>
        <w:gridCol w:w="324"/>
        <w:gridCol w:w="3963"/>
      </w:tblGrid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Rua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Aureliano Pereira da Silva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Rua </w:t>
            </w:r>
            <w:proofErr w:type="spellStart"/>
            <w:r>
              <w:rPr>
                <w:rFonts w:ascii="Times New Roman" w:hAnsi="Times New Roman" w:cs="Times New Roman"/>
                <w:b/>
                <w:color w:val="FFFFFF" w:themeColor="background1"/>
              </w:rPr>
              <w:t>Iraí</w:t>
            </w:r>
            <w:proofErr w:type="spellEnd"/>
            <w:r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esquina com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Rua Aureliano Pereira da Silva</w:t>
            </w:r>
          </w:p>
        </w:tc>
      </w:tr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007235" cy="2672080"/>
                  <wp:effectExtent l="0" t="0" r="0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07235" cy="2672080"/>
                  <wp:effectExtent l="0" t="0" r="0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07"/>
        <w:gridCol w:w="324"/>
        <w:gridCol w:w="3963"/>
      </w:tblGrid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Rua das Palmeiras esquina com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Rua Aureliano Pereira da Silva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Rua 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Lions Club</w:t>
            </w:r>
          </w:p>
        </w:tc>
      </w:tr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07235" cy="2672080"/>
                  <wp:effectExtent l="0" t="0" r="0" b="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07235" cy="2672080"/>
                  <wp:effectExtent l="0" t="0" r="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07"/>
        <w:gridCol w:w="324"/>
        <w:gridCol w:w="3963"/>
      </w:tblGrid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Rua Iguaçu esquina com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Rua São Judas Tadeu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Rua 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Lions Club</w:t>
            </w:r>
          </w:p>
        </w:tc>
      </w:tr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007235" cy="2672080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07235" cy="2672080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07"/>
        <w:gridCol w:w="324"/>
        <w:gridCol w:w="3963"/>
      </w:tblGrid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Avenida </w:t>
            </w:r>
            <w:proofErr w:type="spellStart"/>
            <w:r>
              <w:rPr>
                <w:rFonts w:ascii="Times New Roman" w:hAnsi="Times New Roman" w:cs="Times New Roman"/>
                <w:b/>
                <w:color w:val="FFFFFF" w:themeColor="background1"/>
              </w:rPr>
              <w:t>Adolino</w:t>
            </w:r>
            <w:proofErr w:type="spellEnd"/>
            <w:r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FFFFFF" w:themeColor="background1"/>
              </w:rPr>
              <w:t>Bedin</w:t>
            </w:r>
            <w:proofErr w:type="spellEnd"/>
            <w:r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esquina com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Rua Montevidéu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Avenida </w:t>
            </w:r>
            <w:proofErr w:type="spellStart"/>
            <w:r>
              <w:rPr>
                <w:rFonts w:ascii="Times New Roman" w:hAnsi="Times New Roman" w:cs="Times New Roman"/>
                <w:b/>
                <w:color w:val="FFFFFF" w:themeColor="background1"/>
              </w:rPr>
              <w:t>Adolino</w:t>
            </w:r>
            <w:proofErr w:type="spellEnd"/>
            <w:r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FFFFFF" w:themeColor="background1"/>
              </w:rPr>
              <w:t>Bedin</w:t>
            </w:r>
            <w:proofErr w:type="spellEnd"/>
            <w:r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esquina com</w:t>
            </w:r>
          </w:p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Rua Montreal</w:t>
            </w:r>
          </w:p>
        </w:tc>
      </w:tr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081055" w:rsidTr="00081055">
        <w:trPr>
          <w:jc w:val="center"/>
        </w:trPr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07235" cy="267208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1055" w:rsidRDefault="0008105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055" w:rsidRDefault="0008105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07235" cy="267208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055" w:rsidRDefault="00081055" w:rsidP="00081055">
      <w:pPr>
        <w:spacing w:after="0" w:line="240" w:lineRule="auto"/>
        <w:rPr>
          <w:rFonts w:ascii="Times New Roman" w:hAnsi="Times New Roman" w:cs="Times New Roman"/>
          <w:bCs/>
        </w:rPr>
      </w:pPr>
    </w:p>
    <w:p w:rsidR="00D2155B" w:rsidRPr="00081055" w:rsidRDefault="00D2155B" w:rsidP="00081055"/>
    <w:sectPr w:rsidR="00D2155B" w:rsidRPr="00081055" w:rsidSect="00A40CC2">
      <w:pgSz w:w="11906" w:h="16838"/>
      <w:pgMar w:top="2836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5C3"/>
    <w:rsid w:val="00002C75"/>
    <w:rsid w:val="00081055"/>
    <w:rsid w:val="001B479B"/>
    <w:rsid w:val="002374F9"/>
    <w:rsid w:val="002545BA"/>
    <w:rsid w:val="002676F2"/>
    <w:rsid w:val="002705C3"/>
    <w:rsid w:val="003140FA"/>
    <w:rsid w:val="003C1149"/>
    <w:rsid w:val="004C077C"/>
    <w:rsid w:val="005A53DC"/>
    <w:rsid w:val="00627623"/>
    <w:rsid w:val="0065372A"/>
    <w:rsid w:val="00762762"/>
    <w:rsid w:val="00766DF5"/>
    <w:rsid w:val="007A10A6"/>
    <w:rsid w:val="007B6417"/>
    <w:rsid w:val="008A3C8C"/>
    <w:rsid w:val="009E1C99"/>
    <w:rsid w:val="00A3092C"/>
    <w:rsid w:val="00A40CC2"/>
    <w:rsid w:val="00AE5F21"/>
    <w:rsid w:val="00B1119B"/>
    <w:rsid w:val="00B37B5A"/>
    <w:rsid w:val="00B46455"/>
    <w:rsid w:val="00C22E16"/>
    <w:rsid w:val="00CB6D59"/>
    <w:rsid w:val="00D2155B"/>
    <w:rsid w:val="00DD1F87"/>
    <w:rsid w:val="00E4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127529-3E62-4A47-87D2-E72667AA8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05C3"/>
    <w:pPr>
      <w:autoSpaceDN w:val="0"/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05C3"/>
    <w:pPr>
      <w:widowControl w:val="0"/>
      <w:autoSpaceDE w:val="0"/>
      <w:adjustRightInd w:val="0"/>
      <w:spacing w:before="100" w:after="100" w:line="240" w:lineRule="auto"/>
    </w:pPr>
    <w:rPr>
      <w:rFonts w:ascii="Arial" w:eastAsiaTheme="minorEastAsia" w:hAnsi="Arial" w:cs="Arial"/>
      <w:color w:val="66330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270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Sutil">
    <w:name w:val="Subtle Emphasis"/>
    <w:basedOn w:val="Fontepargpadro"/>
    <w:uiPriority w:val="19"/>
    <w:qFormat/>
    <w:rsid w:val="00B37B5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84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7</Pages>
  <Words>545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Marisian Guiamaraes Gon�alvez</dc:creator>
  <cp:lastModifiedBy>Fernando Gaspar</cp:lastModifiedBy>
  <cp:revision>29</cp:revision>
  <cp:lastPrinted>2023-03-22T16:15:00Z</cp:lastPrinted>
  <dcterms:created xsi:type="dcterms:W3CDTF">2023-01-15T23:37:00Z</dcterms:created>
  <dcterms:modified xsi:type="dcterms:W3CDTF">2023-04-10T18:15:00Z</dcterms:modified>
</cp:coreProperties>
</file>