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left" w:pos="0"/>
        </w:tabs>
        <w:ind w:firstLine="4080"/>
        <w:jc w:val="both"/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INDICAÇÃO Nº /202</w:t>
      </w:r>
      <w:r>
        <w:rPr>
          <w:rFonts w:ascii="Times New Roman" w:hAnsi="Times New Roman" w:cs="Times New Roman" w:hint="default"/>
          <w:b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062" w:firstLine="17" w:firstLineChars="7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hint="default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INDICO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REVITALIZAÇÃO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 xml:space="preserve"> E AMPLIAÇÃO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>A COZINHA DO CEMEIS</w:t>
      </w:r>
      <w:r>
        <w:rPr>
          <w:rFonts w:ascii="Times New Roman" w:hAnsi="Times New Roman" w:cs="Times New Roman"/>
          <w:b/>
          <w:sz w:val="24"/>
          <w:szCs w:val="24"/>
        </w:rPr>
        <w:t xml:space="preserve"> JARDIM AMAZÔNIA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NO MUNICÍPIO DE SORRISO-MT.</w:t>
      </w: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080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WANDERLEY PAULO - PROGRESSISTAS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vereador com assento nesta Casa, de conformidade com o Artigo 115 do Regimento Interno, requer à Mesa que este expediente seja encaminhado ao Exmo. Senhor Ari Lafin, Prefeito Municipal, com cópia a Secretaria Municipal </w:t>
      </w:r>
      <w:r>
        <w:rPr>
          <w:rFonts w:ascii="Times New Roman" w:hAnsi="Times New Roman" w:hint="default"/>
          <w:color w:val="000000" w:themeColor="text1"/>
          <w14:textFill>
            <w14:solidFill>
              <w14:schemeClr w14:val="tx1"/>
            </w14:solidFill>
          </w14:textFill>
        </w:rPr>
        <w:t xml:space="preserve">de Obras e Serviços </w:t>
      </w:r>
      <w:r>
        <w:rPr>
          <w:rFonts w:ascii="Times New Roman" w:hAnsi="Times New Roman"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Públicos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hint="default"/>
          <w:b/>
          <w:color w:val="000000" w:themeColor="text1"/>
          <w14:textFill>
            <w14:solidFill>
              <w14:schemeClr w14:val="tx1"/>
            </w14:solidFill>
          </w14:textFill>
        </w:rPr>
        <w:t>versando sobre a necessidade de</w:t>
      </w:r>
      <w:r>
        <w:rPr>
          <w:rFonts w:ascii="Times New Roman" w:hAnsi="Times New Roman" w:hint="default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revitalização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 xml:space="preserve"> e ampliação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>a cozinha do cemeis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ardim </w:t>
      </w:r>
      <w:r>
        <w:rPr>
          <w:rFonts w:ascii="Times New Roman" w:hAnsi="Times New Roman" w:cs="Times New Roman" w:hint="default"/>
          <w:b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mazônia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no município de Sorriso-MT.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JUSTIFICATIVAS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  <w:t>Cemeis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Jardim Amazônia,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  <w:t>necessita em carater de urgência uma revitalização com ampliação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ozinha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pt-BR"/>
        </w:rPr>
        <w:t>, a situação está precária. Desse modo está muito difícil preparar as refeições para as crianças, com os cuidados necessários.</w:t>
      </w:r>
    </w:p>
    <w:p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execução da obra na </w:t>
      </w:r>
      <w:r>
        <w:rPr>
          <w:rFonts w:ascii="Times New Roman" w:hAnsi="Times New Roman" w:cs="Times New Roman" w:hint="default"/>
          <w:sz w:val="24"/>
          <w:szCs w:val="24"/>
          <w:lang w:val="pt-BR"/>
        </w:rPr>
        <w:t>cozinha</w:t>
      </w:r>
      <w:r>
        <w:rPr>
          <w:rFonts w:ascii="Times New Roman" w:hAnsi="Times New Roman" w:cs="Times New Roman"/>
          <w:sz w:val="24"/>
          <w:szCs w:val="24"/>
        </w:rPr>
        <w:t xml:space="preserve">, visa oferecer melhor condição de </w:t>
      </w:r>
      <w:r>
        <w:rPr>
          <w:rFonts w:ascii="Times New Roman" w:hAnsi="Times New Roman" w:cs="Times New Roman" w:hint="default"/>
          <w:sz w:val="24"/>
          <w:szCs w:val="24"/>
          <w:lang w:val="pt-BR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trabalho para os </w:t>
      </w:r>
      <w:r>
        <w:rPr>
          <w:rFonts w:ascii="Times New Roman" w:hAnsi="Times New Roman" w:cs="Times New Roman" w:hint="default"/>
          <w:sz w:val="24"/>
          <w:szCs w:val="24"/>
          <w:lang w:val="pt-BR"/>
        </w:rPr>
        <w:t>colaboradores, e qualidade no preparo das refeições das crianças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esta é uma indicação de suma importância, razão porque, se faz necessária a presente indicação.</w:t>
      </w:r>
    </w:p>
    <w:p>
      <w:pPr>
        <w:pStyle w:val="NCNormalCentralizad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Câmara Municipal de Sorriso, Estado de Mato Grosso,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09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de 202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3402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WANDERLEY PAULO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br/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Vereador Progressistas</w:t>
      </w:r>
    </w:p>
    <w:p/>
    <w:sectPr>
      <w:headerReference w:type="default" r:id="rId5"/>
      <w:pgSz w:w="11906" w:h="16838"/>
      <w:pgMar w:top="2552" w:right="707" w:bottom="1560" w:left="113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  <w:p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131663AE"/>
    <w:rsid w:val="16322511"/>
    <w:rsid w:val="1BF96C23"/>
    <w:rsid w:val="22467B12"/>
    <w:rsid w:val="252865C8"/>
    <w:rsid w:val="2BBF3DCD"/>
    <w:rsid w:val="2EAE40F8"/>
    <w:rsid w:val="36D13079"/>
    <w:rsid w:val="3DE01A91"/>
    <w:rsid w:val="4C4D733B"/>
    <w:rsid w:val="574251C3"/>
    <w:rsid w:val="6A024D1C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nhideWhenUsed="0" w:qFormat="1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st Paragraph" w:semiHidden="0" w:uiPriority="34" w:unhideWhenUsed="0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 w:eastAsia="en-US" w:bidi="ar-SA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80B9-80D1-4E0C-BD2A-1060D2A7B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wp</cp:lastModifiedBy>
  <cp:revision>4</cp:revision>
  <cp:lastPrinted>2023-04-10T19:18:00Z</cp:lastPrinted>
  <dcterms:created xsi:type="dcterms:W3CDTF">2021-08-11T23:20:00Z</dcterms:created>
  <dcterms:modified xsi:type="dcterms:W3CDTF">2023-05-09T15:43:35Z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209C488D16CF4DC1B312177C3D3B50D7</vt:lpwstr>
  </property>
  <property fmtid="{D5CDD505-2E9C-101B-9397-08002B2CF9AE}" pid="3" name="KSOProductBuildVer">
    <vt:lpwstr>1046-11.2.0.11537</vt:lpwstr>
  </property>
</Properties>
</file>