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B05E90E" w:rsidR="00DC585B" w:rsidRPr="00B87953" w:rsidRDefault="00AA3632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584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282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Pr="00B87953" w:rsidRDefault="00D963F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3CCA92D5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FB990" w14:textId="77777777" w:rsidR="00584FC9" w:rsidRPr="00B87953" w:rsidRDefault="00584FC9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6D34BE34" w:rsidR="00D664DD" w:rsidRPr="00B87953" w:rsidRDefault="00AA3632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ereadores abaixo assinado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471689">
        <w:rPr>
          <w:rFonts w:ascii="Times New Roman" w:hAnsi="Times New Roman" w:cs="Times New Roman"/>
          <w:color w:val="000000"/>
          <w:sz w:val="24"/>
          <w:szCs w:val="24"/>
        </w:rPr>
        <w:t>Educação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471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cópia do plano de ação e expansão da Secretaria Municipal de Educação, às crianças de 0 </w:t>
      </w:r>
      <w:proofErr w:type="gramStart"/>
      <w:r w:rsidR="00471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proofErr w:type="gramEnd"/>
      <w:r w:rsidR="00471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anos, para os próximos dez anos.</w:t>
      </w:r>
    </w:p>
    <w:p w14:paraId="7B82B206" w14:textId="77777777" w:rsidR="00D963F7" w:rsidRPr="00B87953" w:rsidRDefault="00D963F7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Pr="00B87953" w:rsidRDefault="00AD7B14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3BB47" w14:textId="2C934F08" w:rsidR="00D963F7" w:rsidRPr="00584FC9" w:rsidRDefault="00AA3632" w:rsidP="00584FC9">
      <w:pPr>
        <w:tabs>
          <w:tab w:val="left" w:pos="944"/>
          <w:tab w:val="left" w:pos="2700"/>
        </w:tabs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FC9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A055CB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bookmarkStart w:id="0" w:name="_GoBack"/>
      <w:bookmarkEnd w:id="0"/>
    </w:p>
    <w:p w14:paraId="66C613A8" w14:textId="1B6F236F" w:rsidR="00D963F7" w:rsidRPr="00B87953" w:rsidRDefault="00D963F7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77777777" w:rsidR="006F2EB3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471689" w:rsidRPr="00471689">
        <w:rPr>
          <w:rFonts w:ascii="Times New Roman" w:hAnsi="Times New Roman" w:cs="Times New Roman"/>
          <w:sz w:val="24"/>
          <w:szCs w:val="24"/>
        </w:rPr>
        <w:t xml:space="preserve">é fundamental </w:t>
      </w:r>
      <w:r w:rsidR="00471689">
        <w:rPr>
          <w:rFonts w:ascii="Times New Roman" w:hAnsi="Times New Roman" w:cs="Times New Roman"/>
          <w:sz w:val="24"/>
          <w:szCs w:val="24"/>
        </w:rPr>
        <w:t>termos</w:t>
      </w:r>
      <w:r w:rsidR="00471689" w:rsidRPr="00471689">
        <w:rPr>
          <w:rFonts w:ascii="Times New Roman" w:hAnsi="Times New Roman" w:cs="Times New Roman"/>
          <w:sz w:val="24"/>
          <w:szCs w:val="24"/>
        </w:rPr>
        <w:t xml:space="preserve"> acesso a esse documento para garantir que as políticas públicas estejam alinhadas com as necessidades e direitos das crianças em idade tão crucial para o seu desenvolvimento</w:t>
      </w:r>
      <w:r w:rsidR="00471689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77777777" w:rsidR="006F2EB3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C62AC9">
        <w:rPr>
          <w:rFonts w:ascii="Times New Roman" w:hAnsi="Times New Roman" w:cs="Times New Roman"/>
          <w:sz w:val="24"/>
          <w:szCs w:val="24"/>
        </w:rPr>
        <w:t xml:space="preserve"> </w:t>
      </w:r>
      <w:r w:rsidRPr="006F2EB3">
        <w:rPr>
          <w:rFonts w:ascii="Times New Roman" w:hAnsi="Times New Roman" w:cs="Times New Roman"/>
          <w:sz w:val="24"/>
          <w:szCs w:val="24"/>
        </w:rPr>
        <w:t xml:space="preserve">a divulgação do plano de ação e expansão é um passo importante para promover a transparência e a </w:t>
      </w:r>
      <w:proofErr w:type="spellStart"/>
      <w:r w:rsidRPr="006F2EB3">
        <w:rPr>
          <w:rFonts w:ascii="Times New Roman" w:hAnsi="Times New Roman" w:cs="Times New Roman"/>
          <w:i/>
          <w:iCs/>
          <w:sz w:val="24"/>
          <w:szCs w:val="24"/>
        </w:rPr>
        <w:t>accountability</w:t>
      </w:r>
      <w:proofErr w:type="spellEnd"/>
      <w:r w:rsidRPr="006F2EB3">
        <w:rPr>
          <w:rFonts w:ascii="Times New Roman" w:hAnsi="Times New Roman" w:cs="Times New Roman"/>
          <w:sz w:val="24"/>
          <w:szCs w:val="24"/>
        </w:rPr>
        <w:t xml:space="preserve"> na gestão pública, permitindo que os cidadãos e os membros desta Casa tenham acesso às informações relevantes sobre as políticas educacionais voltadas para crianças de 0 a 3 anos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77777777" w:rsidR="006F2EB3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6F2EB3">
        <w:rPr>
          <w:rFonts w:ascii="Times New Roman" w:hAnsi="Times New Roman" w:cs="Times New Roman"/>
          <w:sz w:val="24"/>
          <w:szCs w:val="24"/>
        </w:rPr>
        <w:t>crianças de 0 a 3 anos encontram-se em uma fase crucial de desenvolvimento, onde a qualidade da educação e dos cuidados oferecidos tem impacto direto em seu futuro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6F2EB3">
        <w:rPr>
          <w:rFonts w:ascii="Times New Roman" w:hAnsi="Times New Roman" w:cs="Times New Roman"/>
          <w:sz w:val="24"/>
          <w:szCs w:val="24"/>
        </w:rPr>
        <w:t>ortanto, é nosso dever assegurar que esses direitos estejam sendo efetivamente garantidos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86110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31EC1" w14:textId="22440B68" w:rsidR="00C62AC9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6F2EB3" w:rsidRPr="006F2EB3">
        <w:rPr>
          <w:rFonts w:ascii="Times New Roman" w:hAnsi="Times New Roman" w:cs="Times New Roman"/>
          <w:sz w:val="24"/>
          <w:szCs w:val="24"/>
        </w:rPr>
        <w:t>o acesso ao plano de ação nos permitirá avaliar a viabilidade e a eficácia das estratégias propostas pela Secretaria Municipal de Educação para os próximos dez anos</w:t>
      </w:r>
      <w:r w:rsidR="006F2EB3">
        <w:rPr>
          <w:rFonts w:ascii="Times New Roman" w:hAnsi="Times New Roman" w:cs="Times New Roman"/>
          <w:sz w:val="24"/>
          <w:szCs w:val="24"/>
        </w:rPr>
        <w:t xml:space="preserve"> e, d</w:t>
      </w:r>
      <w:r w:rsidR="006F2EB3" w:rsidRPr="006F2EB3">
        <w:rPr>
          <w:rFonts w:ascii="Times New Roman" w:hAnsi="Times New Roman" w:cs="Times New Roman"/>
          <w:sz w:val="24"/>
          <w:szCs w:val="24"/>
        </w:rPr>
        <w:t xml:space="preserve">essa forma, </w:t>
      </w:r>
      <w:r w:rsidR="006F2EB3">
        <w:rPr>
          <w:rFonts w:ascii="Times New Roman" w:hAnsi="Times New Roman" w:cs="Times New Roman"/>
          <w:sz w:val="24"/>
          <w:szCs w:val="24"/>
        </w:rPr>
        <w:t>será possível</w:t>
      </w:r>
      <w:r w:rsidR="006F2EB3" w:rsidRPr="006F2EB3">
        <w:rPr>
          <w:rFonts w:ascii="Times New Roman" w:hAnsi="Times New Roman" w:cs="Times New Roman"/>
          <w:sz w:val="24"/>
          <w:szCs w:val="24"/>
        </w:rPr>
        <w:t xml:space="preserve"> garantir que os recursos públicos sejam alocados de maneira eficiente e que as metas estabelecidas sejam alcançadas</w:t>
      </w:r>
      <w:r w:rsidR="006F2EB3">
        <w:rPr>
          <w:rFonts w:ascii="Times New Roman" w:hAnsi="Times New Roman" w:cs="Times New Roman"/>
          <w:sz w:val="24"/>
          <w:szCs w:val="24"/>
        </w:rPr>
        <w:t>;</w:t>
      </w:r>
    </w:p>
    <w:p w14:paraId="01A787A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D5D2D4" w14:textId="77777777" w:rsidR="006F2EB3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6F2EB3">
        <w:rPr>
          <w:rFonts w:ascii="Times New Roman" w:hAnsi="Times New Roman" w:cs="Times New Roman"/>
          <w:sz w:val="24"/>
          <w:szCs w:val="24"/>
        </w:rPr>
        <w:t>com o conhecimento detalhado do plano, teremos a oportunidade de sugerir ajustes e melhorias, caso sejam identificadas lacunas ou oportunidades de aprimoramento nas políticas educacionais para a primeira infância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22F789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77777777" w:rsidR="006F2EB3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Municipal;</w:t>
      </w:r>
    </w:p>
    <w:p w14:paraId="128CDA81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9A9EB1" w14:textId="28574FCF" w:rsidR="006F2EB3" w:rsidRDefault="00AA3632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lastRenderedPageBreak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 xml:space="preserve">, além de ser </w:t>
      </w:r>
      <w:r w:rsidRPr="00C62AC9">
        <w:rPr>
          <w:rFonts w:ascii="Times New Roman" w:hAnsi="Times New Roman" w:cs="Times New Roman"/>
          <w:sz w:val="24"/>
          <w:szCs w:val="24"/>
        </w:rPr>
        <w:t>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0C2CC705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CAB88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F8B121" w14:textId="3BCC8F32" w:rsidR="00292E35" w:rsidRPr="006F2EB3" w:rsidRDefault="00AA3632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F2EB3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F2EB3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41D1E3F1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241E95C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0D63CF5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8A53113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6CEC0D52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36"/>
      </w:tblGrid>
      <w:tr w:rsidR="00F96F36" w:rsidRPr="00584FC9" w14:paraId="048BC26B" w14:textId="77777777" w:rsidTr="008F0713">
        <w:trPr>
          <w:jc w:val="center"/>
        </w:trPr>
        <w:tc>
          <w:tcPr>
            <w:tcW w:w="2405" w:type="dxa"/>
            <w:vAlign w:val="center"/>
          </w:tcPr>
          <w:p w14:paraId="782D45B9" w14:textId="77777777" w:rsidR="00B87953" w:rsidRPr="00584FC9" w:rsidRDefault="00AA363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4F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7BD8BCB2" w14:textId="77777777" w:rsidR="00B87953" w:rsidRPr="00584FC9" w:rsidRDefault="00AA363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4F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44CBE77C" w14:textId="77777777" w:rsidR="00B87953" w:rsidRPr="00584FC9" w:rsidRDefault="00AA363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4F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5D7C4C66" w14:textId="77777777" w:rsidR="00B87953" w:rsidRPr="00584FC9" w:rsidRDefault="00AA3632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4F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</w:tbl>
    <w:p w14:paraId="30952E21" w14:textId="77777777" w:rsidR="00B87953" w:rsidRPr="00584FC9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8E1231" w14:textId="77777777" w:rsidR="00B87953" w:rsidRPr="00584FC9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ACAF266" w14:textId="77777777" w:rsidR="00B87953" w:rsidRPr="00584FC9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8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59"/>
        <w:gridCol w:w="2832"/>
      </w:tblGrid>
      <w:tr w:rsidR="00F96F36" w:rsidRPr="00584FC9" w14:paraId="05E2F03A" w14:textId="77777777" w:rsidTr="008F0713">
        <w:trPr>
          <w:jc w:val="center"/>
        </w:trPr>
        <w:tc>
          <w:tcPr>
            <w:tcW w:w="2831" w:type="dxa"/>
          </w:tcPr>
          <w:p w14:paraId="0A679446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2AFE88B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959" w:type="dxa"/>
          </w:tcPr>
          <w:p w14:paraId="7178EF4A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CHICO DA ZONA LESTE</w:t>
            </w:r>
          </w:p>
          <w:p w14:paraId="4780DF12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2" w:type="dxa"/>
          </w:tcPr>
          <w:p w14:paraId="35FA92AD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68D9C838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F96F36" w:rsidRPr="00584FC9" w14:paraId="76C2BF62" w14:textId="77777777" w:rsidTr="008F0713">
        <w:trPr>
          <w:jc w:val="center"/>
        </w:trPr>
        <w:tc>
          <w:tcPr>
            <w:tcW w:w="2831" w:type="dxa"/>
          </w:tcPr>
          <w:p w14:paraId="6E26996A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59D86820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5E1F6DC3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6F36" w:rsidRPr="00584FC9" w14:paraId="429925B0" w14:textId="77777777" w:rsidTr="008F0713">
        <w:trPr>
          <w:jc w:val="center"/>
        </w:trPr>
        <w:tc>
          <w:tcPr>
            <w:tcW w:w="2831" w:type="dxa"/>
          </w:tcPr>
          <w:p w14:paraId="283501DF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49597D0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9EDCB32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6F36" w:rsidRPr="00584FC9" w14:paraId="235661D7" w14:textId="77777777" w:rsidTr="008F0713">
        <w:trPr>
          <w:jc w:val="center"/>
        </w:trPr>
        <w:tc>
          <w:tcPr>
            <w:tcW w:w="2831" w:type="dxa"/>
          </w:tcPr>
          <w:p w14:paraId="0847B9B1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2AB6C3B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63DE5D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6F36" w:rsidRPr="00584FC9" w14:paraId="69356BAD" w14:textId="77777777" w:rsidTr="008F0713">
        <w:trPr>
          <w:jc w:val="center"/>
        </w:trPr>
        <w:tc>
          <w:tcPr>
            <w:tcW w:w="2831" w:type="dxa"/>
          </w:tcPr>
          <w:p w14:paraId="43F43698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0ADF359F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59" w:type="dxa"/>
          </w:tcPr>
          <w:p w14:paraId="3018C46B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14:paraId="4134046E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2" w:type="dxa"/>
          </w:tcPr>
          <w:p w14:paraId="039AB559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612BD273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F96F36" w:rsidRPr="00584FC9" w14:paraId="3C476319" w14:textId="77777777" w:rsidTr="008F0713">
        <w:trPr>
          <w:jc w:val="center"/>
        </w:trPr>
        <w:tc>
          <w:tcPr>
            <w:tcW w:w="2831" w:type="dxa"/>
          </w:tcPr>
          <w:p w14:paraId="4170CD40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F7EDE54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6123FA54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6F36" w:rsidRPr="00584FC9" w14:paraId="53A3BC3E" w14:textId="77777777" w:rsidTr="008F0713">
        <w:trPr>
          <w:jc w:val="center"/>
        </w:trPr>
        <w:tc>
          <w:tcPr>
            <w:tcW w:w="2831" w:type="dxa"/>
          </w:tcPr>
          <w:p w14:paraId="19B19638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CDC978B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AE87FD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6F36" w:rsidRPr="00584FC9" w14:paraId="240F8D4F" w14:textId="77777777" w:rsidTr="008F0713">
        <w:trPr>
          <w:jc w:val="center"/>
        </w:trPr>
        <w:tc>
          <w:tcPr>
            <w:tcW w:w="2831" w:type="dxa"/>
          </w:tcPr>
          <w:p w14:paraId="4B796D5D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0C6576A2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2B84E345" w14:textId="77777777" w:rsidR="00B87953" w:rsidRPr="00584FC9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6F36" w:rsidRPr="00584FC9" w14:paraId="294CBFBD" w14:textId="77777777" w:rsidTr="008F0713">
        <w:trPr>
          <w:jc w:val="center"/>
        </w:trPr>
        <w:tc>
          <w:tcPr>
            <w:tcW w:w="2831" w:type="dxa"/>
          </w:tcPr>
          <w:p w14:paraId="03ACCEDE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1788D2D9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59" w:type="dxa"/>
          </w:tcPr>
          <w:p w14:paraId="770D8B25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5DA0131C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832" w:type="dxa"/>
          </w:tcPr>
          <w:p w14:paraId="6109FEFF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57887712" w14:textId="77777777" w:rsidR="00B87953" w:rsidRPr="00584FC9" w:rsidRDefault="00AA3632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FC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</w:tbl>
    <w:p w14:paraId="2CF424AF" w14:textId="77777777" w:rsidR="00B87953" w:rsidRP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RPr="00B87953" w:rsidSect="00584FC9">
      <w:footerReference w:type="default" r:id="rId7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E916" w14:textId="77777777" w:rsidR="001E5645" w:rsidRDefault="001E5645" w:rsidP="00584FC9">
      <w:r>
        <w:separator/>
      </w:r>
    </w:p>
  </w:endnote>
  <w:endnote w:type="continuationSeparator" w:id="0">
    <w:p w14:paraId="1C4E771C" w14:textId="77777777" w:rsidR="001E5645" w:rsidRDefault="001E5645" w:rsidP="0058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295530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C2AE2E" w14:textId="6566B8D4" w:rsidR="00584FC9" w:rsidRPr="00584FC9" w:rsidRDefault="00584FC9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4FC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055C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84FC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055C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84F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D167F4" w14:textId="77777777" w:rsidR="00584FC9" w:rsidRPr="00584FC9" w:rsidRDefault="00584FC9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5E4A" w14:textId="77777777" w:rsidR="001E5645" w:rsidRDefault="001E5645" w:rsidP="00584FC9">
      <w:r>
        <w:separator/>
      </w:r>
    </w:p>
  </w:footnote>
  <w:footnote w:type="continuationSeparator" w:id="0">
    <w:p w14:paraId="63B83C34" w14:textId="77777777" w:rsidR="001E5645" w:rsidRDefault="001E5645" w:rsidP="0058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8262552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A07AFCBC" w:tentative="1">
      <w:start w:val="1"/>
      <w:numFmt w:val="lowerLetter"/>
      <w:lvlText w:val="%2."/>
      <w:lvlJc w:val="left"/>
      <w:pPr>
        <w:ind w:left="1682" w:hanging="360"/>
      </w:pPr>
    </w:lvl>
    <w:lvl w:ilvl="2" w:tplc="72EA0A96" w:tentative="1">
      <w:start w:val="1"/>
      <w:numFmt w:val="lowerRoman"/>
      <w:lvlText w:val="%3."/>
      <w:lvlJc w:val="right"/>
      <w:pPr>
        <w:ind w:left="2402" w:hanging="180"/>
      </w:pPr>
    </w:lvl>
    <w:lvl w:ilvl="3" w:tplc="83E0B8FC" w:tentative="1">
      <w:start w:val="1"/>
      <w:numFmt w:val="decimal"/>
      <w:lvlText w:val="%4."/>
      <w:lvlJc w:val="left"/>
      <w:pPr>
        <w:ind w:left="3122" w:hanging="360"/>
      </w:pPr>
    </w:lvl>
    <w:lvl w:ilvl="4" w:tplc="27D43AB6" w:tentative="1">
      <w:start w:val="1"/>
      <w:numFmt w:val="lowerLetter"/>
      <w:lvlText w:val="%5."/>
      <w:lvlJc w:val="left"/>
      <w:pPr>
        <w:ind w:left="3842" w:hanging="360"/>
      </w:pPr>
    </w:lvl>
    <w:lvl w:ilvl="5" w:tplc="B9F68DE8" w:tentative="1">
      <w:start w:val="1"/>
      <w:numFmt w:val="lowerRoman"/>
      <w:lvlText w:val="%6."/>
      <w:lvlJc w:val="right"/>
      <w:pPr>
        <w:ind w:left="4562" w:hanging="180"/>
      </w:pPr>
    </w:lvl>
    <w:lvl w:ilvl="6" w:tplc="72E67A6E" w:tentative="1">
      <w:start w:val="1"/>
      <w:numFmt w:val="decimal"/>
      <w:lvlText w:val="%7."/>
      <w:lvlJc w:val="left"/>
      <w:pPr>
        <w:ind w:left="5282" w:hanging="360"/>
      </w:pPr>
    </w:lvl>
    <w:lvl w:ilvl="7" w:tplc="714CEB80" w:tentative="1">
      <w:start w:val="1"/>
      <w:numFmt w:val="lowerLetter"/>
      <w:lvlText w:val="%8."/>
      <w:lvlJc w:val="left"/>
      <w:pPr>
        <w:ind w:left="6002" w:hanging="360"/>
      </w:pPr>
    </w:lvl>
    <w:lvl w:ilvl="8" w:tplc="292A74E2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1E5645"/>
    <w:rsid w:val="0021683B"/>
    <w:rsid w:val="00292E35"/>
    <w:rsid w:val="002946DE"/>
    <w:rsid w:val="002B3F61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67AC4"/>
    <w:rsid w:val="00584448"/>
    <w:rsid w:val="005847F0"/>
    <w:rsid w:val="00584FC9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BC5"/>
    <w:rsid w:val="009D51EB"/>
    <w:rsid w:val="00A055CB"/>
    <w:rsid w:val="00A0608D"/>
    <w:rsid w:val="00A10754"/>
    <w:rsid w:val="00AA3632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D6AC4"/>
    <w:rsid w:val="00D27606"/>
    <w:rsid w:val="00D32800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96F36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FD8D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4F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FC9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84F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FC9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5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5C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100</cp:revision>
  <cp:lastPrinted>2023-09-29T14:16:00Z</cp:lastPrinted>
  <dcterms:created xsi:type="dcterms:W3CDTF">2023-03-01T12:16:00Z</dcterms:created>
  <dcterms:modified xsi:type="dcterms:W3CDTF">2023-09-29T14:16:00Z</dcterms:modified>
</cp:coreProperties>
</file>