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47F82" w14:textId="43BF4565" w:rsidR="00DC585B" w:rsidRPr="00665E36" w:rsidRDefault="009B1464" w:rsidP="000A4D5D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5E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REQUERIMENTO Nº</w:t>
      </w:r>
      <w:r w:rsidR="00665E36" w:rsidRPr="00665E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292</w:t>
      </w:r>
      <w:r w:rsidRPr="00665E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</w:p>
    <w:p w14:paraId="194C66D6" w14:textId="77777777" w:rsidR="00DC585B" w:rsidRPr="00665E36" w:rsidRDefault="00DC585B" w:rsidP="000A4D5D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2FACDC" w14:textId="49E48274" w:rsidR="00DC585B" w:rsidRDefault="00DC585B" w:rsidP="000A4D5D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5E6D8843" w14:textId="77777777" w:rsidR="000A4D5D" w:rsidRPr="00665E36" w:rsidRDefault="000A4D5D" w:rsidP="000A4D5D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564FCD" w14:textId="7FA55D9C" w:rsidR="00AB2E95" w:rsidRPr="00665E36" w:rsidRDefault="009B1464" w:rsidP="000A4D5D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5E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CELSO KOZAK – PSDB, </w:t>
      </w:r>
      <w:r w:rsidRPr="00665E36">
        <w:rPr>
          <w:rFonts w:ascii="Times New Roman" w:hAnsi="Times New Roman" w:cs="Times New Roman"/>
          <w:color w:val="000000"/>
          <w:sz w:val="24"/>
          <w:szCs w:val="24"/>
        </w:rPr>
        <w:t xml:space="preserve">vereador com assento nesta Casa, com fulcro nos Artigos 118 e 121 do Regimento Interno, no cumprimento do dever, </w:t>
      </w:r>
      <w:r w:rsidRPr="00665E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</w:t>
      </w:r>
      <w:r w:rsidRPr="00665E36">
        <w:rPr>
          <w:rFonts w:ascii="Times New Roman" w:hAnsi="Times New Roman" w:cs="Times New Roman"/>
          <w:color w:val="000000"/>
          <w:sz w:val="24"/>
          <w:szCs w:val="24"/>
        </w:rPr>
        <w:t xml:space="preserve"> à Mesa, ouvido o Soberano Plenário, que esse expediente seja encaminhado, ao Exmo. Senhor Ari Lafin, Prefeito Municipal, com cópia</w:t>
      </w:r>
      <w:r w:rsidRPr="00665E36">
        <w:rPr>
          <w:rFonts w:ascii="Times New Roman" w:hAnsi="Times New Roman" w:cs="Times New Roman"/>
          <w:sz w:val="24"/>
          <w:szCs w:val="24"/>
        </w:rPr>
        <w:t xml:space="preserve"> </w:t>
      </w:r>
      <w:r w:rsidRPr="00665E36">
        <w:rPr>
          <w:rFonts w:ascii="Times New Roman" w:hAnsi="Times New Roman" w:cs="Times New Roman"/>
          <w:bCs/>
          <w:sz w:val="24"/>
          <w:szCs w:val="24"/>
        </w:rPr>
        <w:t>ao Gerente Operacional da Unidade de Serviço da Rede Energisa do Município de Sorriso</w:t>
      </w:r>
      <w:r w:rsidRPr="00665E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65E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requerendo o cumprimento da Lei Complementar </w:t>
      </w:r>
      <w:proofErr w:type="gramStart"/>
      <w:r w:rsidRPr="00665E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 w:rsidR="00093B07" w:rsidRPr="00665E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665E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º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63AB6" w:rsidRPr="00665E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</w:t>
      </w:r>
      <w:r w:rsidRPr="00665E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</w:t>
      </w:r>
      <w:r w:rsidR="00B63AB6" w:rsidRPr="00665E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Pr="00665E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B63AB6" w:rsidRPr="00665E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 que trata o dispositivo Art. 67- A, que obriga a concessionária responsável pela energia elétrica a alinhar os fios ou cabos dos postes, a retirar os inutilizados e a notificar as demais empresas que utilizam os postes como suporte de seus cabeamentos ou fiações, para que façam o mesmo. </w:t>
      </w:r>
    </w:p>
    <w:p w14:paraId="7A95C229" w14:textId="77777777" w:rsidR="00DC585B" w:rsidRPr="00665E36" w:rsidRDefault="00DC585B" w:rsidP="000A4D5D">
      <w:pPr>
        <w:pStyle w:val="NormalWeb"/>
        <w:tabs>
          <w:tab w:val="left" w:pos="944"/>
        </w:tabs>
        <w:spacing w:before="0" w:after="0"/>
        <w:ind w:right="-92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E67FF08" w14:textId="77777777" w:rsidR="00665E36" w:rsidRDefault="00665E36" w:rsidP="000A4D5D">
      <w:pPr>
        <w:pStyle w:val="NormalWeb"/>
        <w:tabs>
          <w:tab w:val="left" w:pos="944"/>
        </w:tabs>
        <w:spacing w:before="0" w:after="0"/>
        <w:ind w:right="-92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324D85A" w14:textId="50E64EC0" w:rsidR="00DC585B" w:rsidRPr="00665E36" w:rsidRDefault="009B1464" w:rsidP="000A4D5D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  <w:r w:rsidRPr="00665E36">
        <w:rPr>
          <w:rFonts w:ascii="Times New Roman" w:hAnsi="Times New Roman" w:cs="Times New Roman"/>
          <w:b/>
          <w:bCs/>
          <w:color w:val="000000"/>
        </w:rPr>
        <w:t>JUSTIFICATIVA</w:t>
      </w:r>
    </w:p>
    <w:p w14:paraId="478CDD72" w14:textId="77777777" w:rsidR="00DC585B" w:rsidRPr="00665E36" w:rsidRDefault="00DC585B" w:rsidP="000A4D5D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</w:p>
    <w:p w14:paraId="2E8557FA" w14:textId="66AFA33B" w:rsidR="00B63AB6" w:rsidRPr="00665E36" w:rsidRDefault="009B1464" w:rsidP="000A4D5D">
      <w:pPr>
        <w:tabs>
          <w:tab w:val="left" w:pos="720"/>
          <w:tab w:val="left" w:pos="944"/>
        </w:tabs>
        <w:ind w:right="18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E36">
        <w:rPr>
          <w:rFonts w:ascii="Times New Roman" w:hAnsi="Times New Roman" w:cs="Times New Roman"/>
          <w:color w:val="000000"/>
          <w:sz w:val="24"/>
          <w:szCs w:val="24"/>
        </w:rPr>
        <w:t>Considerando que, o Projeto de Lei Complementar nº 02/2023, que propôs alterações na Lei Complementar 32/2005, no que trata o dispositivo Art. 67- A, que obriga a concessionária responsável pela energia elétrica a alinhar os fios ou cabos dos postes, a retirar os inutilizados e a notificar as demais empresas que utilizam os postes como suporte de seus cabeamentos ou fiações, para que façam o mesmo.</w:t>
      </w:r>
    </w:p>
    <w:p w14:paraId="6378B32C" w14:textId="77777777" w:rsidR="00B63AB6" w:rsidRPr="00665E36" w:rsidRDefault="00B63AB6" w:rsidP="000A4D5D">
      <w:pPr>
        <w:tabs>
          <w:tab w:val="left" w:pos="720"/>
          <w:tab w:val="left" w:pos="944"/>
        </w:tabs>
        <w:ind w:right="18"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1C28A7" w14:textId="7B15F9A7" w:rsidR="00B63AB6" w:rsidRPr="00665E36" w:rsidRDefault="009B1464" w:rsidP="000A4D5D">
      <w:pPr>
        <w:tabs>
          <w:tab w:val="left" w:pos="720"/>
          <w:tab w:val="left" w:pos="944"/>
        </w:tabs>
        <w:ind w:right="18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E36">
        <w:rPr>
          <w:rFonts w:ascii="Times New Roman" w:hAnsi="Times New Roman" w:cs="Times New Roman"/>
          <w:color w:val="000000"/>
          <w:sz w:val="24"/>
          <w:szCs w:val="24"/>
        </w:rPr>
        <w:t>Considerando que, é imprescindível a organização dos cabeamentos pelas concessionárias, pois a legislação municipal exige que façam a remoção dos dispositivos inservíveis. Além da poluição visual das ruas, muitos dos fios expostos são antigos e inutilizados, sobrecarregando os postes e colocando em risco a vida das pessoas, podendo causar acidentes.</w:t>
      </w:r>
    </w:p>
    <w:p w14:paraId="660A8F6A" w14:textId="77777777" w:rsidR="00B63AB6" w:rsidRPr="00665E36" w:rsidRDefault="00B63AB6" w:rsidP="000A4D5D">
      <w:pPr>
        <w:tabs>
          <w:tab w:val="left" w:pos="720"/>
          <w:tab w:val="left" w:pos="944"/>
        </w:tabs>
        <w:ind w:right="18"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3D9B4CC" w14:textId="77777777" w:rsidR="00B63AB6" w:rsidRPr="00665E36" w:rsidRDefault="00B63AB6" w:rsidP="000A4D5D">
      <w:pPr>
        <w:tabs>
          <w:tab w:val="left" w:pos="720"/>
          <w:tab w:val="left" w:pos="944"/>
        </w:tabs>
        <w:ind w:right="18"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24BEAA" w14:textId="50DF74F0" w:rsidR="00DC585B" w:rsidRPr="00665E36" w:rsidRDefault="009B1464" w:rsidP="000A4D5D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  <w:r w:rsidRPr="00665E36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665E36">
        <w:rPr>
          <w:rFonts w:ascii="Times New Roman" w:hAnsi="Times New Roman" w:cs="Times New Roman"/>
          <w:color w:val="000000"/>
        </w:rPr>
        <w:t xml:space="preserve">6 de outubro </w:t>
      </w:r>
      <w:r w:rsidRPr="00665E36">
        <w:rPr>
          <w:rFonts w:ascii="Times New Roman" w:hAnsi="Times New Roman" w:cs="Times New Roman"/>
          <w:color w:val="000000"/>
        </w:rPr>
        <w:t>de 2023.</w:t>
      </w:r>
    </w:p>
    <w:p w14:paraId="1DB3697C" w14:textId="77777777" w:rsidR="00DC585B" w:rsidRPr="00665E36" w:rsidRDefault="00DC585B" w:rsidP="00665E36">
      <w:pPr>
        <w:tabs>
          <w:tab w:val="left" w:pos="944"/>
        </w:tabs>
        <w:ind w:right="7" w:firstLine="141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7BB1B3D" w14:textId="77777777" w:rsidR="00665E36" w:rsidRPr="00665E36" w:rsidRDefault="00665E36" w:rsidP="00665E36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8438C1" w14:textId="77777777" w:rsidR="00093B07" w:rsidRPr="00665E36" w:rsidRDefault="00093B07" w:rsidP="00665E36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BA30EB" w14:textId="3655CF9B" w:rsidR="00DC585B" w:rsidRPr="00665E36" w:rsidRDefault="009B1464" w:rsidP="00665E3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5E36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101306" w:rsidRPr="00665E36">
        <w:rPr>
          <w:rFonts w:ascii="Times New Roman" w:eastAsia="Times New Roman" w:hAnsi="Times New Roman" w:cs="Times New Roman"/>
          <w:b/>
          <w:sz w:val="24"/>
          <w:szCs w:val="24"/>
        </w:rPr>
        <w:t>ELSO KOZAK</w:t>
      </w:r>
    </w:p>
    <w:p w14:paraId="76F3B176" w14:textId="69AC795B" w:rsidR="00DC585B" w:rsidRPr="00665E36" w:rsidRDefault="009B1464" w:rsidP="00665E36">
      <w:pPr>
        <w:jc w:val="center"/>
        <w:rPr>
          <w:rFonts w:ascii="Times New Roman" w:hAnsi="Times New Roman" w:cs="Times New Roman"/>
          <w:sz w:val="24"/>
          <w:szCs w:val="24"/>
        </w:rPr>
      </w:pPr>
      <w:r w:rsidRPr="00665E36">
        <w:rPr>
          <w:rFonts w:ascii="Times New Roman" w:eastAsia="Times New Roman" w:hAnsi="Times New Roman" w:cs="Times New Roman"/>
          <w:b/>
          <w:sz w:val="24"/>
          <w:szCs w:val="24"/>
        </w:rPr>
        <w:t xml:space="preserve">Vereador </w:t>
      </w:r>
      <w:r w:rsidR="00101306" w:rsidRPr="00665E36">
        <w:rPr>
          <w:rFonts w:ascii="Times New Roman" w:eastAsia="Times New Roman" w:hAnsi="Times New Roman" w:cs="Times New Roman"/>
          <w:b/>
          <w:sz w:val="24"/>
          <w:szCs w:val="24"/>
        </w:rPr>
        <w:t>PSDB</w:t>
      </w:r>
    </w:p>
    <w:sectPr w:rsidR="00DC585B" w:rsidRPr="00665E36" w:rsidSect="000A4D5D">
      <w:pgSz w:w="11906" w:h="16838"/>
      <w:pgMar w:top="2835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797B"/>
    <w:multiLevelType w:val="hybridMultilevel"/>
    <w:tmpl w:val="BA5AA994"/>
    <w:lvl w:ilvl="0" w:tplc="8D8A835A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BBCAD8DA" w:tentative="1">
      <w:start w:val="1"/>
      <w:numFmt w:val="lowerLetter"/>
      <w:lvlText w:val="%2."/>
      <w:lvlJc w:val="left"/>
      <w:pPr>
        <w:ind w:left="1682" w:hanging="360"/>
      </w:pPr>
    </w:lvl>
    <w:lvl w:ilvl="2" w:tplc="B02AC96A" w:tentative="1">
      <w:start w:val="1"/>
      <w:numFmt w:val="lowerRoman"/>
      <w:lvlText w:val="%3."/>
      <w:lvlJc w:val="right"/>
      <w:pPr>
        <w:ind w:left="2402" w:hanging="180"/>
      </w:pPr>
    </w:lvl>
    <w:lvl w:ilvl="3" w:tplc="6D6A1B0A" w:tentative="1">
      <w:start w:val="1"/>
      <w:numFmt w:val="decimal"/>
      <w:lvlText w:val="%4."/>
      <w:lvlJc w:val="left"/>
      <w:pPr>
        <w:ind w:left="3122" w:hanging="360"/>
      </w:pPr>
    </w:lvl>
    <w:lvl w:ilvl="4" w:tplc="D71E3F72" w:tentative="1">
      <w:start w:val="1"/>
      <w:numFmt w:val="lowerLetter"/>
      <w:lvlText w:val="%5."/>
      <w:lvlJc w:val="left"/>
      <w:pPr>
        <w:ind w:left="3842" w:hanging="360"/>
      </w:pPr>
    </w:lvl>
    <w:lvl w:ilvl="5" w:tplc="83AE368C" w:tentative="1">
      <w:start w:val="1"/>
      <w:numFmt w:val="lowerRoman"/>
      <w:lvlText w:val="%6."/>
      <w:lvlJc w:val="right"/>
      <w:pPr>
        <w:ind w:left="4562" w:hanging="180"/>
      </w:pPr>
    </w:lvl>
    <w:lvl w:ilvl="6" w:tplc="1004C4FE" w:tentative="1">
      <w:start w:val="1"/>
      <w:numFmt w:val="decimal"/>
      <w:lvlText w:val="%7."/>
      <w:lvlJc w:val="left"/>
      <w:pPr>
        <w:ind w:left="5282" w:hanging="360"/>
      </w:pPr>
    </w:lvl>
    <w:lvl w:ilvl="7" w:tplc="E65ACDE4" w:tentative="1">
      <w:start w:val="1"/>
      <w:numFmt w:val="lowerLetter"/>
      <w:lvlText w:val="%8."/>
      <w:lvlJc w:val="left"/>
      <w:pPr>
        <w:ind w:left="6002" w:hanging="360"/>
      </w:pPr>
    </w:lvl>
    <w:lvl w:ilvl="8" w:tplc="3692D600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6"/>
    <w:rsid w:val="00001467"/>
    <w:rsid w:val="00093B07"/>
    <w:rsid w:val="000A4D5D"/>
    <w:rsid w:val="000B62FE"/>
    <w:rsid w:val="000E36D9"/>
    <w:rsid w:val="000F3178"/>
    <w:rsid w:val="00101306"/>
    <w:rsid w:val="001047A7"/>
    <w:rsid w:val="00126179"/>
    <w:rsid w:val="00151F9A"/>
    <w:rsid w:val="0021683B"/>
    <w:rsid w:val="002B3F61"/>
    <w:rsid w:val="004E5DB0"/>
    <w:rsid w:val="004F0B86"/>
    <w:rsid w:val="00547DCF"/>
    <w:rsid w:val="00567AC4"/>
    <w:rsid w:val="00665E36"/>
    <w:rsid w:val="0078505B"/>
    <w:rsid w:val="007A03A8"/>
    <w:rsid w:val="00865418"/>
    <w:rsid w:val="008906C3"/>
    <w:rsid w:val="008B4123"/>
    <w:rsid w:val="009A47ED"/>
    <w:rsid w:val="009B0BC5"/>
    <w:rsid w:val="009B1464"/>
    <w:rsid w:val="009D51EB"/>
    <w:rsid w:val="00A10754"/>
    <w:rsid w:val="00AB2E95"/>
    <w:rsid w:val="00AC67BC"/>
    <w:rsid w:val="00AE418D"/>
    <w:rsid w:val="00AE4986"/>
    <w:rsid w:val="00AE5A7A"/>
    <w:rsid w:val="00B63AB6"/>
    <w:rsid w:val="00C155C0"/>
    <w:rsid w:val="00C335F3"/>
    <w:rsid w:val="00DC585B"/>
    <w:rsid w:val="00FD1354"/>
    <w:rsid w:val="00FD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B617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5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B412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123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7</cp:revision>
  <cp:lastPrinted>2023-10-06T16:36:00Z</cp:lastPrinted>
  <dcterms:created xsi:type="dcterms:W3CDTF">2023-10-06T15:28:00Z</dcterms:created>
  <dcterms:modified xsi:type="dcterms:W3CDTF">2023-10-16T16:24:00Z</dcterms:modified>
</cp:coreProperties>
</file>