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5E95513E" w:rsidR="002C78C3" w:rsidRPr="00C90B06" w:rsidRDefault="006E6CB5" w:rsidP="00174FA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174FAA">
        <w:rPr>
          <w:rFonts w:ascii="Times New Roman" w:hAnsi="Times New Roman" w:cs="Times New Roman"/>
          <w:color w:val="000000"/>
          <w:sz w:val="24"/>
          <w:szCs w:val="24"/>
        </w:rPr>
        <w:t xml:space="preserve"> 305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C90B06" w:rsidRDefault="002C78C3" w:rsidP="00174FA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C90B06" w:rsidRDefault="002C78C3" w:rsidP="00174FA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C90B06" w:rsidRDefault="00494D20" w:rsidP="00174FA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5C9BEFE5" w:rsidR="00D3164F" w:rsidRDefault="006E6CB5" w:rsidP="00174FA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513">
        <w:rPr>
          <w:rFonts w:ascii="Times New Roman" w:hAnsi="Times New Roman" w:cs="Times New Roman"/>
          <w:color w:val="000000"/>
          <w:sz w:val="24"/>
          <w:szCs w:val="24"/>
        </w:rPr>
        <w:t xml:space="preserve">aos excelentíssimos Deputados Federais </w:t>
      </w:r>
      <w:r w:rsidR="00200837">
        <w:rPr>
          <w:rFonts w:ascii="Times New Roman" w:hAnsi="Times New Roman" w:cs="Times New Roman"/>
          <w:color w:val="000000"/>
          <w:sz w:val="24"/>
          <w:szCs w:val="24"/>
        </w:rPr>
        <w:t>Coronel Assis, Coronel Fernanda, Emanuelzinho, Juarez Costa, José Medeiros e Abílio Junior e</w:t>
      </w:r>
      <w:r w:rsidR="00ED0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62440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97AE1">
        <w:rPr>
          <w:rFonts w:ascii="Times New Roman" w:hAnsi="Times New Roman" w:cs="Times New Roman"/>
          <w:color w:val="000000"/>
          <w:sz w:val="24"/>
          <w:szCs w:val="24"/>
        </w:rPr>
        <w:t xml:space="preserve"> excelentíssimos Senadores da República, Jayme Campos, Welligton Fagundes e Margareth Buzetti</w:t>
      </w:r>
      <w:r w:rsidR="0062440F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200837">
        <w:rPr>
          <w:rFonts w:ascii="Times New Roman" w:hAnsi="Times New Roman" w:cs="Times New Roman"/>
          <w:b/>
          <w:color w:val="000000"/>
          <w:sz w:val="24"/>
          <w:szCs w:val="24"/>
        </w:rPr>
        <w:t>endo</w:t>
      </w:r>
      <w:r w:rsidR="006244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 a Lei Federal N°11.788,</w:t>
      </w:r>
      <w:r w:rsidR="00200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25 de</w:t>
      </w:r>
      <w:r w:rsidR="008A2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setembro de 2008 que seja</w:t>
      </w:r>
      <w:r w:rsidR="00200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alter</w:t>
      </w:r>
      <w:r w:rsidR="008A211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6244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0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prazo estabelecido em seu art. 11, para o máximo 04 (quatro) anos. </w:t>
      </w:r>
    </w:p>
    <w:p w14:paraId="72BD065D" w14:textId="77777777" w:rsidR="00D3164F" w:rsidRDefault="00D3164F" w:rsidP="00174FA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D73CCC" w14:textId="5CA20847" w:rsidR="00174FAA" w:rsidRPr="00C90B06" w:rsidRDefault="00174FAA" w:rsidP="0017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6E6CB5" w:rsidP="00174FA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448F302D" w:rsidR="00494D20" w:rsidRPr="00C90B06" w:rsidRDefault="00494D20" w:rsidP="00174F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02B0E" w14:textId="4B647610" w:rsidR="00205B88" w:rsidRDefault="006E6CB5" w:rsidP="00174FA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 órgãos da administração Municipal, direta ou indireta e fundacional, os interesses públicos ou reivindicações coletivas de âmbito Municipal ou das comunidades representadas, podendo requerer, no mesmo sentido, a atenção de autoridades Federais ou Estadu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ais (Art. 244, inciso V do Regimento Interno da Câmara Municipal de Sorriso);</w:t>
      </w:r>
    </w:p>
    <w:p w14:paraId="3BC0948C" w14:textId="77777777" w:rsidR="00F15521" w:rsidRDefault="00F15521" w:rsidP="00174FA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F3090C9" w14:textId="63FF6A89" w:rsidR="008A2119" w:rsidRPr="00A6573F" w:rsidRDefault="00DA70D9" w:rsidP="00174FAA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7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Considerando que</w:t>
      </w:r>
      <w:r w:rsidR="006E6CB5" w:rsidRPr="00A657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o papel </w:t>
      </w:r>
      <w:r w:rsidR="006E6CB5" w:rsidRPr="00A657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estagiário no campo de estágio?</w:t>
      </w:r>
      <w:r w:rsidR="006E6CB5" w:rsidRPr="00A6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 xml:space="preserve"> Assim como os supervisores, o estagiário tem atribuições, dentre as quais está o posicionamento investigativo, crítico e interventivo, que deve vislumbrar a construção de conhecimentos coletivos “que solidifiquem a qualidade de sua formação, mediante o en</w:t>
      </w:r>
      <w:r w:rsidR="006E6CB5" w:rsidRPr="00A6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frentamento de situações presentes na ação profissional</w:t>
      </w:r>
      <w:r w:rsidR="00E3313A" w:rsidRPr="00A65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14:paraId="659FC5C0" w14:textId="77777777" w:rsidR="00FF0AA8" w:rsidRPr="00A6573F" w:rsidRDefault="006E6CB5" w:rsidP="00174FA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657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14:paraId="3D7251C8" w14:textId="58A70434" w:rsidR="00FF0AA8" w:rsidRDefault="006E6CB5" w:rsidP="00174FAA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573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Considerando que o objetivo</w:t>
      </w:r>
      <w:r w:rsidR="006D0F5D" w:rsidRPr="00A6573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do </w:t>
      </w:r>
      <w:r w:rsidR="006D0F5D" w:rsidRPr="00A657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estágio tem por finalidade complementar a formação do estudante por meio de atividades práticas. Desse modo, o estudante tem a possibilidade de concretizar os ensinamentos teóricos recebidos na instituição de ensino, preparando-se para o ingresso no mercado de trabalho.</w:t>
      </w:r>
    </w:p>
    <w:p w14:paraId="0D5E7CD8" w14:textId="7CE82E47" w:rsidR="00174FAA" w:rsidRDefault="00174FAA" w:rsidP="00174FAA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9798A6C" w14:textId="77777777" w:rsidR="00174FAA" w:rsidRDefault="00174FAA" w:rsidP="00174FAA">
      <w:pPr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FD8DF2F" w14:textId="399237F5" w:rsidR="002C78C3" w:rsidRDefault="00C90B06" w:rsidP="00174F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2440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13A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3313A">
        <w:rPr>
          <w:rFonts w:ascii="Times New Roman" w:hAnsi="Times New Roman" w:cs="Times New Roman"/>
          <w:color w:val="000000"/>
          <w:sz w:val="24"/>
          <w:szCs w:val="24"/>
        </w:rPr>
        <w:t xml:space="preserve"> outubro</w:t>
      </w:r>
      <w:r w:rsidR="00122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132CB5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6E6CB5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0A1B6595" w:rsidR="002365F1" w:rsidRPr="00C90B06" w:rsidRDefault="006E6CB5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FAA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CB5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174FAA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C3F9" w14:textId="77777777" w:rsidR="006E6CB5" w:rsidRDefault="006E6CB5">
      <w:r>
        <w:separator/>
      </w:r>
    </w:p>
  </w:endnote>
  <w:endnote w:type="continuationSeparator" w:id="0">
    <w:p w14:paraId="42775659" w14:textId="77777777" w:rsidR="006E6CB5" w:rsidRDefault="006E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4CD1" w14:textId="77777777" w:rsidR="006E6CB5" w:rsidRDefault="006E6CB5">
      <w:r>
        <w:separator/>
      </w:r>
    </w:p>
  </w:footnote>
  <w:footnote w:type="continuationSeparator" w:id="0">
    <w:p w14:paraId="0DD623B6" w14:textId="77777777" w:rsidR="006E6CB5" w:rsidRDefault="006E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2CB5"/>
    <w:rsid w:val="00134DB6"/>
    <w:rsid w:val="00161BB3"/>
    <w:rsid w:val="00174FAA"/>
    <w:rsid w:val="0017621C"/>
    <w:rsid w:val="001C197E"/>
    <w:rsid w:val="001D0AAA"/>
    <w:rsid w:val="001D48B2"/>
    <w:rsid w:val="001E5880"/>
    <w:rsid w:val="001F1CF3"/>
    <w:rsid w:val="001F745D"/>
    <w:rsid w:val="00200837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2046"/>
    <w:rsid w:val="002E63ED"/>
    <w:rsid w:val="0031058E"/>
    <w:rsid w:val="0032420F"/>
    <w:rsid w:val="0033118E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75972"/>
    <w:rsid w:val="00594780"/>
    <w:rsid w:val="005B5B16"/>
    <w:rsid w:val="005D3A6A"/>
    <w:rsid w:val="005E6D0E"/>
    <w:rsid w:val="0062440F"/>
    <w:rsid w:val="00644228"/>
    <w:rsid w:val="00650092"/>
    <w:rsid w:val="00652940"/>
    <w:rsid w:val="00656121"/>
    <w:rsid w:val="006619BC"/>
    <w:rsid w:val="00664AC9"/>
    <w:rsid w:val="006C200E"/>
    <w:rsid w:val="006D0F5D"/>
    <w:rsid w:val="006D13D0"/>
    <w:rsid w:val="006D5186"/>
    <w:rsid w:val="006E6CB5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2119"/>
    <w:rsid w:val="008A69FF"/>
    <w:rsid w:val="008E4CF5"/>
    <w:rsid w:val="008E6FA8"/>
    <w:rsid w:val="00904F3A"/>
    <w:rsid w:val="0092637C"/>
    <w:rsid w:val="00985149"/>
    <w:rsid w:val="00997AE1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6573F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765F6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A70D9"/>
    <w:rsid w:val="00DB31A7"/>
    <w:rsid w:val="00DD4A09"/>
    <w:rsid w:val="00DE1C90"/>
    <w:rsid w:val="00E00E3C"/>
    <w:rsid w:val="00E3313A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0513"/>
    <w:rsid w:val="00ED45B4"/>
    <w:rsid w:val="00EE401B"/>
    <w:rsid w:val="00F1072B"/>
    <w:rsid w:val="00F15521"/>
    <w:rsid w:val="00F472D8"/>
    <w:rsid w:val="00F73F45"/>
    <w:rsid w:val="00F76CDD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291D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6E6C-E54B-4096-97B8-4A96E56F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2023-10-18T13:20:00Z</cp:lastPrinted>
  <dcterms:created xsi:type="dcterms:W3CDTF">2023-10-18T12:34:00Z</dcterms:created>
  <dcterms:modified xsi:type="dcterms:W3CDTF">2023-10-19T15:32:00Z</dcterms:modified>
</cp:coreProperties>
</file>