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57871FB1" w:rsidR="00DC585B" w:rsidRPr="00B87953" w:rsidRDefault="00021F35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306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C46210B" w14:textId="75D7B8A4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368A1" w14:textId="1C61EED6" w:rsidR="00021F35" w:rsidRDefault="00021F35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45571" w14:textId="77777777" w:rsidR="00021F35" w:rsidRPr="00B87953" w:rsidRDefault="00021F35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2C33E11" w:rsidR="00D664DD" w:rsidRPr="00B87953" w:rsidRDefault="00021F35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153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240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relação de todos os </w:t>
      </w:r>
      <w:r w:rsidR="002402A9" w:rsidRPr="00240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Agentes Comunitários de Saúde e Agentes de Combate à Endemias</w:t>
      </w:r>
      <w:r w:rsidR="00240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município de Sorriso e a informação de quais destes estão cadastrados junto ao </w:t>
      </w:r>
      <w:r w:rsidR="002402A9" w:rsidRPr="00240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Cadastro Nacional de Estabelecimentos de Saúde (CNES).</w:t>
      </w:r>
    </w:p>
    <w:p w14:paraId="3CFBB711" w14:textId="4B1EB7C0" w:rsidR="00153DD9" w:rsidRDefault="00153DD9" w:rsidP="009B097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7C2992" w14:textId="77777777" w:rsidR="00021F35" w:rsidRPr="00B87953" w:rsidRDefault="00021F35" w:rsidP="009B097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5A53CAA9" w:rsidR="00D963F7" w:rsidRPr="00021F35" w:rsidRDefault="00021F35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1F35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7B83F13B" w14:textId="77777777" w:rsidR="00153DD9" w:rsidRPr="00B87953" w:rsidRDefault="00153DD9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5DB9FBFE" w:rsidR="006F2EB3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conhecer a relação completa desses profissionais é fundamental para </w:t>
      </w:r>
      <w:r w:rsidR="002402A9">
        <w:rPr>
          <w:rFonts w:ascii="Times New Roman" w:hAnsi="Times New Roman" w:cs="Times New Roman"/>
          <w:sz w:val="24"/>
          <w:szCs w:val="24"/>
        </w:rPr>
        <w:t xml:space="preserve">a </w:t>
      </w:r>
      <w:r w:rsidR="002402A9" w:rsidRPr="002402A9">
        <w:rPr>
          <w:rFonts w:ascii="Times New Roman" w:hAnsi="Times New Roman" w:cs="Times New Roman"/>
          <w:sz w:val="24"/>
          <w:szCs w:val="24"/>
        </w:rPr>
        <w:t>gestão transparente e eficiente dos recursos destinados à saúde pública</w:t>
      </w:r>
      <w:r w:rsidR="002402A9">
        <w:rPr>
          <w:rFonts w:ascii="Times New Roman" w:hAnsi="Times New Roman" w:cs="Times New Roman"/>
          <w:sz w:val="24"/>
          <w:szCs w:val="24"/>
        </w:rPr>
        <w:t xml:space="preserve"> e i</w:t>
      </w:r>
      <w:r w:rsidR="002402A9" w:rsidRPr="002402A9">
        <w:rPr>
          <w:rFonts w:ascii="Times New Roman" w:hAnsi="Times New Roman" w:cs="Times New Roman"/>
          <w:sz w:val="24"/>
          <w:szCs w:val="24"/>
        </w:rPr>
        <w:t>sso permit</w:t>
      </w:r>
      <w:r w:rsidR="002402A9">
        <w:rPr>
          <w:rFonts w:ascii="Times New Roman" w:hAnsi="Times New Roman" w:cs="Times New Roman"/>
          <w:sz w:val="24"/>
          <w:szCs w:val="24"/>
        </w:rPr>
        <w:t>irá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 o planejamento adequado das ações e o direcionamento dos investimentos</w:t>
      </w:r>
      <w:r w:rsidR="002402A9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0B10BF68" w:rsidR="006F2EB3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C62AC9">
        <w:rPr>
          <w:rFonts w:ascii="Times New Roman" w:hAnsi="Times New Roman" w:cs="Times New Roman"/>
          <w:sz w:val="24"/>
          <w:szCs w:val="24"/>
        </w:rPr>
        <w:t xml:space="preserve"> </w:t>
      </w:r>
      <w:r w:rsidR="002402A9" w:rsidRPr="002402A9">
        <w:rPr>
          <w:rFonts w:ascii="Times New Roman" w:hAnsi="Times New Roman" w:cs="Times New Roman"/>
          <w:sz w:val="24"/>
          <w:szCs w:val="24"/>
        </w:rPr>
        <w:t>o cadastramento no CNES é um requisito legal e administrativo essencial para o correto funcionamento e a prestação de serviços de saúde de forma regular</w:t>
      </w:r>
      <w:r w:rsidR="002402A9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49D5FEA5" w:rsidR="006F2EB3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2402A9">
        <w:rPr>
          <w:rFonts w:ascii="Times New Roman" w:hAnsi="Times New Roman" w:cs="Times New Roman"/>
          <w:sz w:val="24"/>
          <w:szCs w:val="24"/>
        </w:rPr>
        <w:t>,</w:t>
      </w:r>
      <w:r w:rsidRPr="00B87953">
        <w:rPr>
          <w:rFonts w:ascii="Times New Roman" w:hAnsi="Times New Roman" w:cs="Times New Roman"/>
          <w:sz w:val="24"/>
          <w:szCs w:val="24"/>
        </w:rPr>
        <w:t xml:space="preserve"> 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ao assegurar que todos os Agentes Comunitários de Saúde e Agentes de Combate à Endemias estejam devidamente cadastrados, </w:t>
      </w:r>
      <w:r w:rsidR="002402A9">
        <w:rPr>
          <w:rFonts w:ascii="Times New Roman" w:hAnsi="Times New Roman" w:cs="Times New Roman"/>
          <w:sz w:val="24"/>
          <w:szCs w:val="24"/>
        </w:rPr>
        <w:t>será proporcionado a esses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 profissionais o reconhecimento e a valorização que merecem</w:t>
      </w:r>
      <w:r w:rsidR="002402A9"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A90D05" w14:textId="7E9899DF" w:rsidR="004F0683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com informações precisas sobre esses agentes, </w:t>
      </w:r>
      <w:r w:rsidR="002402A9">
        <w:rPr>
          <w:rFonts w:ascii="Times New Roman" w:hAnsi="Times New Roman" w:cs="Times New Roman"/>
          <w:sz w:val="24"/>
          <w:szCs w:val="24"/>
        </w:rPr>
        <w:t>será possível</w:t>
      </w:r>
      <w:r w:rsidR="002402A9" w:rsidRPr="002402A9">
        <w:rPr>
          <w:rFonts w:ascii="Times New Roman" w:hAnsi="Times New Roman" w:cs="Times New Roman"/>
          <w:sz w:val="24"/>
          <w:szCs w:val="24"/>
        </w:rPr>
        <w:t xml:space="preserve"> fortalecer a integração e a colaboração entre os diferentes níveis de atenção à saúde, garantindo serviço abrangente e de qualidade para a população</w:t>
      </w:r>
      <w:r w:rsidR="002402A9">
        <w:rPr>
          <w:rFonts w:ascii="Times New Roman" w:hAnsi="Times New Roman" w:cs="Times New Roman"/>
          <w:sz w:val="24"/>
          <w:szCs w:val="24"/>
        </w:rPr>
        <w:t>;</w:t>
      </w:r>
    </w:p>
    <w:p w14:paraId="5160E7F9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22B42944" w:rsidR="006F2EB3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Poder Executivo, na </w:t>
      </w:r>
      <w:r w:rsidRPr="00C62AC9">
        <w:rPr>
          <w:rFonts w:ascii="Times New Roman" w:hAnsi="Times New Roman" w:cs="Times New Roman"/>
          <w:sz w:val="24"/>
          <w:szCs w:val="24"/>
        </w:rPr>
        <w:t>compreensão da função fiscalizadora da Câmara, observando com vigília se as ações e atividades da Administração Pública se fazem conforme os princípios régios expressos pela Constituição Federal e os implícitos do direito pátrio, uma vez que estão os Verea</w:t>
      </w:r>
      <w:r w:rsidRPr="00C62AC9">
        <w:rPr>
          <w:rFonts w:ascii="Times New Roman" w:hAnsi="Times New Roman" w:cs="Times New Roman"/>
          <w:sz w:val="24"/>
          <w:szCs w:val="24"/>
        </w:rPr>
        <w:t>dores investidos do controle externo, consubstanciados no art. 31 da Constituição Federal e inciso X do art. 13 da Lei Orgânica Municipal;</w:t>
      </w:r>
    </w:p>
    <w:p w14:paraId="749FEDD1" w14:textId="77777777" w:rsidR="00021F35" w:rsidRDefault="00021F3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846B9B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129966C0" w:rsidR="009B0974" w:rsidRPr="006F2EB3" w:rsidRDefault="00021F35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F068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401E98" w14:paraId="048BC26B" w14:textId="77777777" w:rsidTr="00021F35">
        <w:trPr>
          <w:jc w:val="center"/>
        </w:trPr>
        <w:tc>
          <w:tcPr>
            <w:tcW w:w="2830" w:type="dxa"/>
            <w:vAlign w:val="center"/>
          </w:tcPr>
          <w:p w14:paraId="2EDB5E0B" w14:textId="77777777" w:rsidR="009B0974" w:rsidRPr="00021F35" w:rsidRDefault="00021F3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Pr="00021F35" w:rsidRDefault="00021F3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021F35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A0A6A08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2DA5ADE" w:tentative="1">
      <w:start w:val="1"/>
      <w:numFmt w:val="lowerLetter"/>
      <w:lvlText w:val="%2."/>
      <w:lvlJc w:val="left"/>
      <w:pPr>
        <w:ind w:left="1682" w:hanging="360"/>
      </w:pPr>
    </w:lvl>
    <w:lvl w:ilvl="2" w:tplc="5DF62044" w:tentative="1">
      <w:start w:val="1"/>
      <w:numFmt w:val="lowerRoman"/>
      <w:lvlText w:val="%3."/>
      <w:lvlJc w:val="right"/>
      <w:pPr>
        <w:ind w:left="2402" w:hanging="180"/>
      </w:pPr>
    </w:lvl>
    <w:lvl w:ilvl="3" w:tplc="1D4C5FA8" w:tentative="1">
      <w:start w:val="1"/>
      <w:numFmt w:val="decimal"/>
      <w:lvlText w:val="%4."/>
      <w:lvlJc w:val="left"/>
      <w:pPr>
        <w:ind w:left="3122" w:hanging="360"/>
      </w:pPr>
    </w:lvl>
    <w:lvl w:ilvl="4" w:tplc="3A9E368A" w:tentative="1">
      <w:start w:val="1"/>
      <w:numFmt w:val="lowerLetter"/>
      <w:lvlText w:val="%5."/>
      <w:lvlJc w:val="left"/>
      <w:pPr>
        <w:ind w:left="3842" w:hanging="360"/>
      </w:pPr>
    </w:lvl>
    <w:lvl w:ilvl="5" w:tplc="CDE6901C" w:tentative="1">
      <w:start w:val="1"/>
      <w:numFmt w:val="lowerRoman"/>
      <w:lvlText w:val="%6."/>
      <w:lvlJc w:val="right"/>
      <w:pPr>
        <w:ind w:left="4562" w:hanging="180"/>
      </w:pPr>
    </w:lvl>
    <w:lvl w:ilvl="6" w:tplc="29807FC2" w:tentative="1">
      <w:start w:val="1"/>
      <w:numFmt w:val="decimal"/>
      <w:lvlText w:val="%7."/>
      <w:lvlJc w:val="left"/>
      <w:pPr>
        <w:ind w:left="5282" w:hanging="360"/>
      </w:pPr>
    </w:lvl>
    <w:lvl w:ilvl="7" w:tplc="A8847A76" w:tentative="1">
      <w:start w:val="1"/>
      <w:numFmt w:val="lowerLetter"/>
      <w:lvlText w:val="%8."/>
      <w:lvlJc w:val="left"/>
      <w:pPr>
        <w:ind w:left="6002" w:hanging="360"/>
      </w:pPr>
    </w:lvl>
    <w:lvl w:ilvl="8" w:tplc="956242D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21F35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401E98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4D65"/>
    <w:rsid w:val="00516F02"/>
    <w:rsid w:val="005264E3"/>
    <w:rsid w:val="00567AC4"/>
    <w:rsid w:val="00584448"/>
    <w:rsid w:val="005847F0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9097E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74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103</cp:revision>
  <cp:lastPrinted>2023-06-21T15:42:00Z</cp:lastPrinted>
  <dcterms:created xsi:type="dcterms:W3CDTF">2023-03-01T12:16:00Z</dcterms:created>
  <dcterms:modified xsi:type="dcterms:W3CDTF">2023-10-19T15:33:00Z</dcterms:modified>
</cp:coreProperties>
</file>