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45F4D" w:rsidRPr="003552F3" w:rsidP="00BC03AA" w14:paraId="48DA3DB5" w14:textId="3207FB05">
      <w:pPr>
        <w:ind w:left="3402"/>
        <w:jc w:val="both"/>
        <w:rPr>
          <w:b/>
          <w:sz w:val="24"/>
          <w:szCs w:val="24"/>
        </w:rPr>
      </w:pPr>
      <w:r w:rsidRPr="003552F3">
        <w:rPr>
          <w:b/>
          <w:sz w:val="24"/>
          <w:szCs w:val="24"/>
        </w:rPr>
        <w:t>PROJETO DE LEI Nº</w:t>
      </w:r>
      <w:r>
        <w:rPr>
          <w:b/>
          <w:sz w:val="24"/>
          <w:szCs w:val="24"/>
        </w:rPr>
        <w:t xml:space="preserve"> 163</w:t>
      </w:r>
      <w:r w:rsidRPr="003552F3">
        <w:rPr>
          <w:b/>
          <w:sz w:val="24"/>
          <w:szCs w:val="24"/>
        </w:rPr>
        <w:t>/2023</w:t>
      </w:r>
    </w:p>
    <w:p w:rsidR="00C3172D" w:rsidP="00BC03AA" w14:paraId="38C333C8" w14:textId="7735B133">
      <w:pPr>
        <w:ind w:left="3402"/>
        <w:jc w:val="both"/>
        <w:rPr>
          <w:b/>
          <w:sz w:val="24"/>
          <w:szCs w:val="24"/>
        </w:rPr>
      </w:pPr>
    </w:p>
    <w:p w:rsidR="00214AF5" w:rsidRPr="003552F3" w:rsidP="00BC03AA" w14:paraId="61DBEF2E" w14:textId="77777777">
      <w:pPr>
        <w:ind w:left="3402"/>
        <w:jc w:val="both"/>
        <w:rPr>
          <w:b/>
          <w:sz w:val="24"/>
          <w:szCs w:val="24"/>
        </w:rPr>
      </w:pPr>
    </w:p>
    <w:p w:rsidR="00145F4D" w:rsidRPr="003552F3" w:rsidP="00BC03AA" w14:paraId="3A6FB082" w14:textId="2D4B9E78">
      <w:pPr>
        <w:ind w:left="3402"/>
        <w:jc w:val="both"/>
        <w:rPr>
          <w:sz w:val="24"/>
          <w:szCs w:val="24"/>
        </w:rPr>
      </w:pPr>
      <w:r w:rsidRPr="003552F3">
        <w:rPr>
          <w:sz w:val="24"/>
          <w:szCs w:val="24"/>
        </w:rPr>
        <w:t xml:space="preserve">Data: </w:t>
      </w:r>
      <w:r w:rsidR="002D24B9">
        <w:rPr>
          <w:sz w:val="24"/>
          <w:szCs w:val="24"/>
        </w:rPr>
        <w:t>1</w:t>
      </w:r>
      <w:r w:rsidR="007E2FD2">
        <w:rPr>
          <w:sz w:val="24"/>
          <w:szCs w:val="24"/>
        </w:rPr>
        <w:t>6</w:t>
      </w:r>
      <w:r w:rsidRPr="003552F3" w:rsidR="008706BA">
        <w:rPr>
          <w:sz w:val="24"/>
          <w:szCs w:val="24"/>
        </w:rPr>
        <w:t xml:space="preserve"> </w:t>
      </w:r>
      <w:r w:rsidR="002D24B9">
        <w:rPr>
          <w:sz w:val="24"/>
          <w:szCs w:val="24"/>
        </w:rPr>
        <w:t>de outubro</w:t>
      </w:r>
      <w:r w:rsidRPr="003552F3" w:rsidR="00C36FC3">
        <w:rPr>
          <w:sz w:val="24"/>
          <w:szCs w:val="24"/>
        </w:rPr>
        <w:t xml:space="preserve"> </w:t>
      </w:r>
      <w:r w:rsidRPr="003552F3">
        <w:rPr>
          <w:sz w:val="24"/>
          <w:szCs w:val="24"/>
        </w:rPr>
        <w:t>de 2023</w:t>
      </w:r>
    </w:p>
    <w:p w:rsidR="00C3172D" w:rsidP="00BC03AA" w14:paraId="0D152DB9" w14:textId="4D73A914">
      <w:pPr>
        <w:jc w:val="both"/>
        <w:rPr>
          <w:b/>
          <w:sz w:val="24"/>
          <w:szCs w:val="24"/>
        </w:rPr>
      </w:pPr>
    </w:p>
    <w:p w:rsidR="00214AF5" w:rsidRPr="003552F3" w:rsidP="00BC03AA" w14:paraId="692A3749" w14:textId="77777777">
      <w:pPr>
        <w:jc w:val="both"/>
        <w:rPr>
          <w:b/>
          <w:sz w:val="24"/>
          <w:szCs w:val="24"/>
        </w:rPr>
      </w:pPr>
    </w:p>
    <w:p w:rsidR="002D24B9" w:rsidRPr="00214AF5" w:rsidP="002D24B9" w14:paraId="147682BA" w14:textId="5CF5CE49">
      <w:pPr>
        <w:autoSpaceDE w:val="0"/>
        <w:autoSpaceDN w:val="0"/>
        <w:adjustRightInd w:val="0"/>
        <w:ind w:left="3402"/>
        <w:jc w:val="both"/>
        <w:rPr>
          <w:sz w:val="24"/>
          <w:szCs w:val="24"/>
        </w:rPr>
      </w:pPr>
      <w:r w:rsidRPr="00214AF5">
        <w:rPr>
          <w:sz w:val="24"/>
          <w:szCs w:val="24"/>
        </w:rPr>
        <w:t>Proíbe a promoção de políticas públicas, campanhas ou manifestações de qualquer natureza</w:t>
      </w:r>
      <w:r>
        <w:rPr>
          <w:sz w:val="24"/>
          <w:szCs w:val="24"/>
        </w:rPr>
        <w:t>,</w:t>
      </w:r>
      <w:r w:rsidRPr="00214AF5">
        <w:rPr>
          <w:sz w:val="24"/>
          <w:szCs w:val="24"/>
        </w:rPr>
        <w:t xml:space="preserve"> que incentivem a prática do aborto, por qualquer dos órgãos da administração pública direta, indireta e </w:t>
      </w:r>
      <w:r>
        <w:rPr>
          <w:sz w:val="24"/>
          <w:szCs w:val="24"/>
        </w:rPr>
        <w:t>das autarquias no município de S</w:t>
      </w:r>
      <w:r w:rsidRPr="00214AF5">
        <w:rPr>
          <w:sz w:val="24"/>
          <w:szCs w:val="24"/>
        </w:rPr>
        <w:t>orriso-</w:t>
      </w:r>
      <w:r>
        <w:rPr>
          <w:sz w:val="24"/>
          <w:szCs w:val="24"/>
        </w:rPr>
        <w:t>MT</w:t>
      </w:r>
      <w:r w:rsidRPr="00214AF5">
        <w:rPr>
          <w:sz w:val="24"/>
          <w:szCs w:val="24"/>
        </w:rPr>
        <w:t>.</w:t>
      </w:r>
    </w:p>
    <w:p w:rsidR="00C3172D" w:rsidP="00BC03AA" w14:paraId="71C6529E" w14:textId="1397CF41">
      <w:pPr>
        <w:shd w:val="clear" w:color="auto" w:fill="FFFFFF"/>
        <w:ind w:right="300"/>
        <w:jc w:val="both"/>
        <w:outlineLvl w:val="0"/>
        <w:rPr>
          <w:b/>
          <w:color w:val="3B3B3B"/>
          <w:sz w:val="24"/>
          <w:szCs w:val="24"/>
        </w:rPr>
      </w:pPr>
      <w:bookmarkStart w:id="0" w:name="_GoBack"/>
      <w:bookmarkEnd w:id="0"/>
    </w:p>
    <w:p w:rsidR="00214AF5" w:rsidRPr="003552F3" w:rsidP="00BC03AA" w14:paraId="41F69B06" w14:textId="77777777">
      <w:pPr>
        <w:shd w:val="clear" w:color="auto" w:fill="FFFFFF"/>
        <w:ind w:right="300"/>
        <w:jc w:val="both"/>
        <w:outlineLvl w:val="0"/>
        <w:rPr>
          <w:b/>
          <w:color w:val="3B3B3B"/>
          <w:sz w:val="24"/>
          <w:szCs w:val="24"/>
        </w:rPr>
      </w:pPr>
    </w:p>
    <w:p w:rsidR="00773C87" w:rsidRPr="003552F3" w:rsidP="00773C87" w14:paraId="759AF3D4" w14:textId="68A3974A">
      <w:pPr>
        <w:autoSpaceDE w:val="0"/>
        <w:autoSpaceDN w:val="0"/>
        <w:adjustRightInd w:val="0"/>
        <w:ind w:left="3402"/>
        <w:jc w:val="both"/>
        <w:rPr>
          <w:sz w:val="24"/>
          <w:szCs w:val="24"/>
        </w:rPr>
      </w:pPr>
      <w:r w:rsidRPr="003552F3">
        <w:rPr>
          <w:b/>
          <w:sz w:val="24"/>
          <w:szCs w:val="24"/>
        </w:rPr>
        <w:t>IAGO MELLA - PODEMO</w:t>
      </w:r>
      <w:r w:rsidRPr="003552F3">
        <w:rPr>
          <w:b/>
          <w:sz w:val="24"/>
          <w:szCs w:val="24"/>
        </w:rPr>
        <w:t>S</w:t>
      </w:r>
      <w:r w:rsidRPr="003552F3" w:rsidR="0071075C">
        <w:rPr>
          <w:b/>
          <w:bCs/>
          <w:sz w:val="24"/>
          <w:szCs w:val="24"/>
        </w:rPr>
        <w:t xml:space="preserve">, </w:t>
      </w:r>
      <w:r w:rsidRPr="003552F3" w:rsidR="0071075C">
        <w:rPr>
          <w:sz w:val="24"/>
          <w:szCs w:val="24"/>
        </w:rPr>
        <w:t>vereador com</w:t>
      </w:r>
      <w:r w:rsidRPr="003552F3">
        <w:rPr>
          <w:sz w:val="24"/>
          <w:szCs w:val="24"/>
        </w:rPr>
        <w:t xml:space="preserve"> assento nesta Casa de Leis, com fulcro no artigo 108 do Regimento Interno, encaminha para deliberação do soberano Plenário, o seguinte Projeto de Lei:</w:t>
      </w:r>
    </w:p>
    <w:p w:rsidR="00773C87" w:rsidP="00773C87" w14:paraId="27C37C3C" w14:textId="77777777">
      <w:pPr>
        <w:autoSpaceDE w:val="0"/>
        <w:autoSpaceDN w:val="0"/>
        <w:adjustRightInd w:val="0"/>
        <w:ind w:left="3402"/>
        <w:jc w:val="both"/>
        <w:rPr>
          <w:b/>
          <w:sz w:val="24"/>
          <w:szCs w:val="24"/>
        </w:rPr>
      </w:pPr>
    </w:p>
    <w:p w:rsidR="002D24B9" w:rsidRPr="00214AF5" w:rsidP="00BC03AA" w14:paraId="6437245A" w14:textId="77777777">
      <w:pPr>
        <w:rPr>
          <w:sz w:val="24"/>
          <w:szCs w:val="24"/>
        </w:rPr>
      </w:pPr>
    </w:p>
    <w:p w:rsidR="002D24B9" w:rsidRPr="00214AF5" w:rsidP="00BC03AA" w14:paraId="1F2D463C" w14:textId="77777777">
      <w:pPr>
        <w:rPr>
          <w:sz w:val="24"/>
          <w:szCs w:val="24"/>
        </w:rPr>
      </w:pPr>
    </w:p>
    <w:p w:rsidR="002D24B9" w:rsidRPr="00214AF5" w:rsidP="002D24B9" w14:paraId="338C656D" w14:textId="1310D992">
      <w:pPr>
        <w:tabs>
          <w:tab w:val="left" w:pos="1418"/>
        </w:tabs>
        <w:autoSpaceDE w:val="0"/>
        <w:autoSpaceDN w:val="0"/>
        <w:adjustRightInd w:val="0"/>
        <w:jc w:val="both"/>
        <w:rPr>
          <w:sz w:val="24"/>
          <w:szCs w:val="24"/>
        </w:rPr>
      </w:pPr>
      <w:r w:rsidRPr="00214AF5">
        <w:rPr>
          <w:iCs/>
          <w:sz w:val="24"/>
          <w:szCs w:val="24"/>
        </w:rPr>
        <w:t xml:space="preserve">                       </w:t>
      </w:r>
      <w:r w:rsidRPr="00214AF5">
        <w:rPr>
          <w:bCs/>
          <w:iCs/>
          <w:sz w:val="24"/>
          <w:szCs w:val="24"/>
        </w:rPr>
        <w:t>Art.</w:t>
      </w:r>
      <w:r w:rsidRPr="00214AF5">
        <w:rPr>
          <w:iCs/>
          <w:sz w:val="24"/>
          <w:szCs w:val="24"/>
        </w:rPr>
        <w:t xml:space="preserve"> 1° </w:t>
      </w:r>
      <w:r w:rsidRPr="00214AF5" w:rsidR="00A66002">
        <w:rPr>
          <w:sz w:val="24"/>
          <w:szCs w:val="24"/>
        </w:rPr>
        <w:t>Fica</w:t>
      </w:r>
      <w:r w:rsidRPr="00214AF5">
        <w:rPr>
          <w:sz w:val="24"/>
          <w:szCs w:val="24"/>
        </w:rPr>
        <w:t xml:space="preserve"> proibido à Administração Pública Municipal direta, indireta ou autárquica promover campanhas ou manifestações que incentivem, instiguem ou estimulem a prática de qualquer tipo de interrupção de gravidez.</w:t>
      </w:r>
    </w:p>
    <w:p w:rsidR="002D24B9" w:rsidRPr="00214AF5" w:rsidP="002D24B9" w14:paraId="12291076" w14:textId="77777777">
      <w:pPr>
        <w:autoSpaceDE w:val="0"/>
        <w:autoSpaceDN w:val="0"/>
        <w:adjustRightInd w:val="0"/>
        <w:jc w:val="both"/>
        <w:rPr>
          <w:sz w:val="24"/>
          <w:szCs w:val="24"/>
        </w:rPr>
      </w:pPr>
    </w:p>
    <w:p w:rsidR="007F352E" w:rsidRPr="00214AF5" w:rsidP="002D24B9" w14:paraId="5E33C002" w14:textId="77777777">
      <w:pPr>
        <w:autoSpaceDE w:val="0"/>
        <w:autoSpaceDN w:val="0"/>
        <w:adjustRightInd w:val="0"/>
        <w:jc w:val="both"/>
        <w:rPr>
          <w:sz w:val="24"/>
          <w:szCs w:val="24"/>
        </w:rPr>
      </w:pPr>
    </w:p>
    <w:p w:rsidR="002D24B9" w:rsidRPr="00214AF5" w:rsidP="002D24B9" w14:paraId="13B36CBB" w14:textId="772A6A77">
      <w:pPr>
        <w:tabs>
          <w:tab w:val="left" w:pos="1418"/>
        </w:tabs>
        <w:autoSpaceDE w:val="0"/>
        <w:autoSpaceDN w:val="0"/>
        <w:adjustRightInd w:val="0"/>
        <w:jc w:val="both"/>
        <w:rPr>
          <w:sz w:val="24"/>
          <w:szCs w:val="24"/>
        </w:rPr>
      </w:pPr>
      <w:r w:rsidRPr="00214AF5">
        <w:rPr>
          <w:sz w:val="24"/>
          <w:szCs w:val="24"/>
        </w:rPr>
        <w:t xml:space="preserve">                       </w:t>
      </w:r>
      <w:r w:rsidRPr="00214AF5">
        <w:rPr>
          <w:bCs/>
          <w:sz w:val="24"/>
          <w:szCs w:val="24"/>
        </w:rPr>
        <w:t>Art</w:t>
      </w:r>
      <w:r w:rsidRPr="00214AF5">
        <w:rPr>
          <w:sz w:val="24"/>
          <w:szCs w:val="24"/>
        </w:rPr>
        <w:t>. 2º O agente público q</w:t>
      </w:r>
      <w:r w:rsidRPr="00214AF5">
        <w:rPr>
          <w:sz w:val="24"/>
          <w:szCs w:val="24"/>
        </w:rPr>
        <w:t>ue descumprir a legislação terá processo administrativo disciplinar aberto contra si para apuração de responsabilidade e aplicação de penalidade proporcional.</w:t>
      </w:r>
    </w:p>
    <w:p w:rsidR="005D7E69" w:rsidRPr="00214AF5" w:rsidP="00A66002" w14:paraId="6A64A8B0" w14:textId="77777777">
      <w:pPr>
        <w:pStyle w:val="Default"/>
        <w:jc w:val="both"/>
        <w:rPr>
          <w:rFonts w:ascii="Times New Roman" w:hAnsi="Times New Roman" w:cs="Times New Roman"/>
          <w:color w:val="auto"/>
        </w:rPr>
      </w:pPr>
    </w:p>
    <w:p w:rsidR="007F352E" w:rsidRPr="00214AF5" w:rsidP="00A66002" w14:paraId="529DC46B" w14:textId="77777777">
      <w:pPr>
        <w:pStyle w:val="Default"/>
        <w:jc w:val="both"/>
        <w:rPr>
          <w:rFonts w:ascii="Times New Roman" w:hAnsi="Times New Roman" w:cs="Times New Roman"/>
          <w:color w:val="auto"/>
        </w:rPr>
      </w:pPr>
    </w:p>
    <w:p w:rsidR="005D7E69" w:rsidRPr="00214AF5" w:rsidP="00B72A45" w14:paraId="71A489CC" w14:textId="291178C5">
      <w:pPr>
        <w:pStyle w:val="Default"/>
        <w:ind w:firstLine="1418"/>
        <w:jc w:val="both"/>
        <w:rPr>
          <w:rFonts w:ascii="Times New Roman" w:hAnsi="Times New Roman" w:cs="Times New Roman"/>
          <w:color w:val="auto"/>
        </w:rPr>
      </w:pPr>
      <w:r w:rsidRPr="00214AF5">
        <w:rPr>
          <w:rFonts w:ascii="Times New Roman" w:hAnsi="Times New Roman" w:cs="Times New Roman"/>
          <w:bCs/>
          <w:color w:val="auto"/>
        </w:rPr>
        <w:t>Art.</w:t>
      </w:r>
      <w:r w:rsidRPr="00214AF5">
        <w:rPr>
          <w:rFonts w:ascii="Times New Roman" w:hAnsi="Times New Roman" w:cs="Times New Roman"/>
          <w:color w:val="auto"/>
        </w:rPr>
        <w:t xml:space="preserve"> </w:t>
      </w:r>
      <w:r w:rsidRPr="00214AF5" w:rsidR="00A66002">
        <w:rPr>
          <w:rFonts w:ascii="Times New Roman" w:hAnsi="Times New Roman" w:cs="Times New Roman"/>
          <w:color w:val="auto"/>
        </w:rPr>
        <w:t>3</w:t>
      </w:r>
      <w:r w:rsidRPr="00214AF5" w:rsidR="003552F3">
        <w:rPr>
          <w:rFonts w:ascii="Times New Roman" w:hAnsi="Times New Roman" w:cs="Times New Roman"/>
          <w:color w:val="auto"/>
        </w:rPr>
        <w:t>º</w:t>
      </w:r>
      <w:r w:rsidRPr="00214AF5">
        <w:rPr>
          <w:rFonts w:ascii="Times New Roman" w:hAnsi="Times New Roman" w:cs="Times New Roman"/>
          <w:color w:val="auto"/>
        </w:rPr>
        <w:t>. Esta Lei entra em vigor 90</w:t>
      </w:r>
      <w:r>
        <w:rPr>
          <w:rFonts w:ascii="Times New Roman" w:hAnsi="Times New Roman" w:cs="Times New Roman"/>
          <w:color w:val="auto"/>
        </w:rPr>
        <w:t xml:space="preserve"> (noventa)</w:t>
      </w:r>
      <w:r w:rsidRPr="00214AF5">
        <w:rPr>
          <w:rFonts w:ascii="Times New Roman" w:hAnsi="Times New Roman" w:cs="Times New Roman"/>
          <w:color w:val="auto"/>
        </w:rPr>
        <w:t xml:space="preserve"> dias após a data de sua publicação.</w:t>
      </w:r>
    </w:p>
    <w:p w:rsidR="00B72A45" w:rsidRPr="00214AF5" w:rsidP="00B72A45" w14:paraId="1F777635" w14:textId="77777777">
      <w:pPr>
        <w:pStyle w:val="Default"/>
        <w:ind w:firstLine="1418"/>
        <w:jc w:val="both"/>
        <w:rPr>
          <w:rFonts w:ascii="Times New Roman" w:hAnsi="Times New Roman" w:cs="Times New Roman"/>
          <w:color w:val="C00000"/>
        </w:rPr>
      </w:pPr>
    </w:p>
    <w:p w:rsidR="00B72A45" w:rsidRPr="003552F3" w:rsidP="005D7E69" w14:paraId="77930B15" w14:textId="77777777">
      <w:pPr>
        <w:pStyle w:val="Default"/>
        <w:jc w:val="both"/>
        <w:rPr>
          <w:rFonts w:ascii="Times New Roman" w:hAnsi="Times New Roman" w:cs="Times New Roman"/>
        </w:rPr>
      </w:pPr>
    </w:p>
    <w:p w:rsidR="00B72A45" w:rsidRPr="003552F3" w:rsidP="00B72A45" w14:paraId="7D0F260E" w14:textId="77777777">
      <w:pPr>
        <w:pStyle w:val="Default"/>
        <w:ind w:firstLine="1418"/>
        <w:jc w:val="both"/>
        <w:rPr>
          <w:rFonts w:ascii="Times New Roman" w:hAnsi="Times New Roman" w:cs="Times New Roman"/>
          <w:bCs/>
          <w:iCs/>
        </w:rPr>
      </w:pPr>
    </w:p>
    <w:p w:rsidR="00C36FC3" w:rsidRPr="003552F3" w:rsidP="00BC03AA" w14:paraId="1B800F9A" w14:textId="50E0E208">
      <w:pPr>
        <w:ind w:firstLine="1418"/>
        <w:jc w:val="both"/>
        <w:rPr>
          <w:iCs/>
          <w:sz w:val="24"/>
          <w:szCs w:val="24"/>
        </w:rPr>
      </w:pPr>
      <w:r w:rsidRPr="003552F3">
        <w:rPr>
          <w:iCs/>
          <w:sz w:val="24"/>
          <w:szCs w:val="24"/>
        </w:rPr>
        <w:t xml:space="preserve">Câmara Municipal de Sorriso, Estado de Mato Grosso, em </w:t>
      </w:r>
      <w:r w:rsidR="0060306B">
        <w:rPr>
          <w:iCs/>
          <w:sz w:val="24"/>
          <w:szCs w:val="24"/>
        </w:rPr>
        <w:t>1</w:t>
      </w:r>
      <w:r w:rsidR="007E2FD2">
        <w:rPr>
          <w:iCs/>
          <w:sz w:val="24"/>
          <w:szCs w:val="24"/>
        </w:rPr>
        <w:t>6</w:t>
      </w:r>
      <w:r w:rsidR="0060306B">
        <w:rPr>
          <w:iCs/>
          <w:sz w:val="24"/>
          <w:szCs w:val="24"/>
        </w:rPr>
        <w:t xml:space="preserve"> de outubro</w:t>
      </w:r>
      <w:r w:rsidRPr="003552F3" w:rsidR="00615A22">
        <w:rPr>
          <w:iCs/>
          <w:sz w:val="24"/>
          <w:szCs w:val="24"/>
        </w:rPr>
        <w:t xml:space="preserve"> </w:t>
      </w:r>
      <w:r w:rsidRPr="003552F3">
        <w:rPr>
          <w:iCs/>
          <w:sz w:val="24"/>
          <w:szCs w:val="24"/>
        </w:rPr>
        <w:t>de 2023.</w:t>
      </w:r>
    </w:p>
    <w:p w:rsidR="00C36FC3" w:rsidRPr="003552F3" w:rsidP="00BC03AA" w14:paraId="1AE33C5F" w14:textId="77777777">
      <w:pPr>
        <w:jc w:val="both"/>
        <w:rPr>
          <w:iCs/>
          <w:sz w:val="24"/>
          <w:szCs w:val="24"/>
        </w:rPr>
      </w:pPr>
    </w:p>
    <w:p w:rsidR="00C6283D" w:rsidP="00BC03AA" w14:paraId="613FC476" w14:textId="77777777">
      <w:pPr>
        <w:jc w:val="both"/>
        <w:rPr>
          <w:b/>
          <w:iCs/>
          <w:sz w:val="24"/>
          <w:szCs w:val="24"/>
        </w:rPr>
      </w:pPr>
    </w:p>
    <w:p w:rsidR="0060306B" w:rsidP="00BC03AA" w14:paraId="2052DD29" w14:textId="77777777">
      <w:pPr>
        <w:jc w:val="both"/>
        <w:rPr>
          <w:b/>
          <w:iCs/>
          <w:sz w:val="24"/>
          <w:szCs w:val="24"/>
        </w:rPr>
      </w:pPr>
    </w:p>
    <w:p w:rsidR="0060306B" w:rsidP="00BC03AA" w14:paraId="332FB227" w14:textId="77777777">
      <w:pPr>
        <w:jc w:val="both"/>
        <w:rPr>
          <w:b/>
          <w:iCs/>
          <w:sz w:val="24"/>
          <w:szCs w:val="24"/>
        </w:rPr>
      </w:pPr>
    </w:p>
    <w:p w:rsidR="0060306B" w:rsidRPr="003552F3" w:rsidP="00BC03AA" w14:paraId="69EA43E0" w14:textId="77777777">
      <w:pPr>
        <w:jc w:val="both"/>
        <w:rPr>
          <w:b/>
          <w:iCs/>
          <w:sz w:val="24"/>
          <w:szCs w:val="24"/>
        </w:rPr>
      </w:pPr>
    </w:p>
    <w:p w:rsidR="003E135C" w:rsidRPr="003552F3" w:rsidP="00BC03AA" w14:paraId="05591DC5" w14:textId="77777777">
      <w:pPr>
        <w:pStyle w:val="BodyTextIndent3"/>
        <w:tabs>
          <w:tab w:val="left" w:pos="2835"/>
        </w:tabs>
        <w:rPr>
          <w:iCs/>
          <w:sz w:val="24"/>
          <w:szCs w:val="24"/>
        </w:rPr>
      </w:pPr>
    </w:p>
    <w:p w:rsidR="00BC03AA" w:rsidRPr="003552F3" w:rsidP="00BC03AA" w14:paraId="28727666" w14:textId="282712EC">
      <w:pPr>
        <w:jc w:val="center"/>
        <w:rPr>
          <w:b/>
          <w:sz w:val="24"/>
          <w:szCs w:val="24"/>
        </w:rPr>
      </w:pPr>
      <w:r w:rsidRPr="003552F3">
        <w:rPr>
          <w:b/>
          <w:sz w:val="24"/>
          <w:szCs w:val="24"/>
        </w:rPr>
        <w:t>IAGO MELLA</w:t>
      </w:r>
    </w:p>
    <w:p w:rsidR="00C6283D" w:rsidRPr="003552F3" w:rsidP="00C6283D" w14:paraId="6EE50BCC" w14:textId="29A44E91">
      <w:pPr>
        <w:jc w:val="center"/>
        <w:rPr>
          <w:b/>
          <w:sz w:val="24"/>
          <w:szCs w:val="24"/>
        </w:rPr>
      </w:pPr>
      <w:r w:rsidRPr="003552F3">
        <w:rPr>
          <w:b/>
          <w:sz w:val="24"/>
          <w:szCs w:val="24"/>
        </w:rPr>
        <w:t>Vereador Podemos</w:t>
      </w:r>
    </w:p>
    <w:p w:rsidR="00BC03AA" w:rsidRPr="003552F3" w:rsidP="00BC03AA" w14:paraId="68F561F9" w14:textId="120A32D3">
      <w:pPr>
        <w:jc w:val="center"/>
        <w:rPr>
          <w:b/>
          <w:sz w:val="24"/>
          <w:szCs w:val="24"/>
        </w:rPr>
      </w:pPr>
    </w:p>
    <w:p w:rsidR="005D7E69" w:rsidRPr="003552F3" w:rsidP="00BC03AA" w14:paraId="2B3D417B" w14:textId="77777777">
      <w:pPr>
        <w:jc w:val="center"/>
        <w:rPr>
          <w:b/>
          <w:sz w:val="24"/>
          <w:szCs w:val="24"/>
        </w:rPr>
      </w:pPr>
    </w:p>
    <w:p w:rsidR="005D7E69" w:rsidRPr="003552F3" w:rsidP="00BC03AA" w14:paraId="41498522" w14:textId="77777777">
      <w:pPr>
        <w:jc w:val="center"/>
        <w:rPr>
          <w:b/>
          <w:sz w:val="24"/>
          <w:szCs w:val="24"/>
        </w:rPr>
      </w:pPr>
    </w:p>
    <w:p w:rsidR="005D7E69" w:rsidRPr="003552F3" w:rsidP="00BC03AA" w14:paraId="5F867F70" w14:textId="77777777">
      <w:pPr>
        <w:jc w:val="center"/>
        <w:rPr>
          <w:b/>
          <w:sz w:val="24"/>
          <w:szCs w:val="24"/>
        </w:rPr>
      </w:pPr>
    </w:p>
    <w:p w:rsidR="005D7E69" w:rsidRPr="003552F3" w:rsidP="00BC03AA" w14:paraId="690B552D" w14:textId="77777777">
      <w:pPr>
        <w:jc w:val="center"/>
        <w:rPr>
          <w:b/>
          <w:sz w:val="24"/>
          <w:szCs w:val="24"/>
        </w:rPr>
      </w:pPr>
    </w:p>
    <w:p w:rsidR="005D7E69" w:rsidRPr="003552F3" w:rsidP="00BC03AA" w14:paraId="21933C9F" w14:textId="77777777">
      <w:pPr>
        <w:jc w:val="center"/>
        <w:rPr>
          <w:b/>
          <w:sz w:val="24"/>
          <w:szCs w:val="24"/>
        </w:rPr>
      </w:pPr>
    </w:p>
    <w:p w:rsidR="00C6283D" w:rsidRPr="003552F3" w:rsidP="00BC03AA" w14:paraId="2CBAA94F" w14:textId="77777777">
      <w:pPr>
        <w:jc w:val="center"/>
        <w:rPr>
          <w:b/>
          <w:sz w:val="24"/>
          <w:szCs w:val="24"/>
        </w:rPr>
      </w:pPr>
    </w:p>
    <w:p w:rsidR="00C6283D" w:rsidRPr="003552F3" w:rsidP="00BC03AA" w14:paraId="1FCF94DA" w14:textId="77777777">
      <w:pPr>
        <w:jc w:val="center"/>
        <w:rPr>
          <w:b/>
          <w:sz w:val="24"/>
          <w:szCs w:val="24"/>
        </w:rPr>
      </w:pPr>
    </w:p>
    <w:p w:rsidR="00C6283D" w:rsidRPr="003552F3" w:rsidP="00BC03AA" w14:paraId="6080E7DD" w14:textId="77777777">
      <w:pPr>
        <w:jc w:val="center"/>
        <w:rPr>
          <w:b/>
          <w:sz w:val="24"/>
          <w:szCs w:val="24"/>
        </w:rPr>
      </w:pPr>
    </w:p>
    <w:p w:rsidR="00C6283D" w:rsidRPr="003552F3" w:rsidP="00BC03AA" w14:paraId="1B4B9B23" w14:textId="77777777">
      <w:pPr>
        <w:jc w:val="center"/>
        <w:rPr>
          <w:b/>
          <w:sz w:val="24"/>
          <w:szCs w:val="24"/>
        </w:rPr>
      </w:pPr>
    </w:p>
    <w:p w:rsidR="00C6283D" w:rsidRPr="003552F3" w:rsidP="00BC03AA" w14:paraId="023C24DA" w14:textId="77777777">
      <w:pPr>
        <w:jc w:val="center"/>
        <w:rPr>
          <w:b/>
          <w:sz w:val="24"/>
          <w:szCs w:val="24"/>
        </w:rPr>
      </w:pPr>
    </w:p>
    <w:p w:rsidR="00C6283D" w:rsidRPr="003552F3" w:rsidP="00BC03AA" w14:paraId="3AB83E48" w14:textId="77777777">
      <w:pPr>
        <w:jc w:val="center"/>
        <w:rPr>
          <w:b/>
          <w:sz w:val="24"/>
          <w:szCs w:val="24"/>
        </w:rPr>
      </w:pPr>
    </w:p>
    <w:p w:rsidR="003E135C" w:rsidRPr="003552F3" w:rsidP="00BC03AA" w14:paraId="4CD8CD39" w14:textId="28BC7708">
      <w:pPr>
        <w:jc w:val="center"/>
        <w:rPr>
          <w:b/>
          <w:sz w:val="24"/>
          <w:szCs w:val="24"/>
        </w:rPr>
      </w:pPr>
      <w:r w:rsidRPr="003552F3">
        <w:rPr>
          <w:b/>
          <w:sz w:val="24"/>
          <w:szCs w:val="24"/>
        </w:rPr>
        <w:t>JUSTIFICATIVA</w:t>
      </w:r>
    </w:p>
    <w:p w:rsidR="000C29F7" w:rsidRPr="003552F3" w:rsidP="00BC03AA" w14:paraId="6F05E4FB" w14:textId="77777777">
      <w:pPr>
        <w:jc w:val="both"/>
        <w:rPr>
          <w:b/>
          <w:iCs/>
          <w:sz w:val="24"/>
          <w:szCs w:val="24"/>
        </w:rPr>
      </w:pPr>
    </w:p>
    <w:tbl>
      <w:tblPr>
        <w:tblW w:w="0" w:type="auto"/>
        <w:jc w:val="center"/>
        <w:tblLook w:val="04A0"/>
      </w:tblPr>
      <w:tblGrid>
        <w:gridCol w:w="534"/>
        <w:gridCol w:w="4238"/>
        <w:gridCol w:w="3144"/>
      </w:tblGrid>
      <w:tr w14:paraId="3C081246" w14:textId="77777777" w:rsidTr="0071075C">
        <w:tblPrEx>
          <w:tblW w:w="0" w:type="auto"/>
          <w:jc w:val="center"/>
          <w:tblLook w:val="04A0"/>
        </w:tblPrEx>
        <w:trPr>
          <w:jc w:val="center"/>
        </w:trPr>
        <w:tc>
          <w:tcPr>
            <w:tcW w:w="534" w:type="dxa"/>
            <w:shd w:val="clear" w:color="auto" w:fill="auto"/>
            <w:vAlign w:val="center"/>
          </w:tcPr>
          <w:p w:rsidR="00C36FC3" w:rsidRPr="003552F3" w:rsidP="00BC03AA" w14:paraId="1C6B26A2" w14:textId="30722569">
            <w:pPr>
              <w:jc w:val="center"/>
              <w:rPr>
                <w:rFonts w:eastAsia="Calibri"/>
                <w:b/>
                <w:sz w:val="24"/>
                <w:szCs w:val="24"/>
              </w:rPr>
            </w:pPr>
          </w:p>
        </w:tc>
        <w:tc>
          <w:tcPr>
            <w:tcW w:w="4238" w:type="dxa"/>
            <w:shd w:val="clear" w:color="auto" w:fill="auto"/>
            <w:vAlign w:val="center"/>
          </w:tcPr>
          <w:p w:rsidR="00C36FC3" w:rsidRPr="003552F3" w:rsidP="00BC03AA" w14:paraId="3D794628" w14:textId="2C46F13C">
            <w:pPr>
              <w:ind w:right="-4326"/>
              <w:jc w:val="center"/>
              <w:rPr>
                <w:rFonts w:eastAsia="Calibri"/>
                <w:b/>
                <w:sz w:val="24"/>
                <w:szCs w:val="24"/>
              </w:rPr>
            </w:pPr>
          </w:p>
        </w:tc>
        <w:tc>
          <w:tcPr>
            <w:tcW w:w="3144" w:type="dxa"/>
            <w:shd w:val="clear" w:color="auto" w:fill="auto"/>
            <w:vAlign w:val="center"/>
          </w:tcPr>
          <w:p w:rsidR="00C36FC3" w:rsidRPr="003552F3" w:rsidP="00BC03AA" w14:paraId="44599724" w14:textId="1BF36B1C">
            <w:pPr>
              <w:jc w:val="center"/>
              <w:rPr>
                <w:rFonts w:eastAsia="Calibri"/>
                <w:b/>
                <w:sz w:val="24"/>
                <w:szCs w:val="24"/>
              </w:rPr>
            </w:pPr>
          </w:p>
        </w:tc>
      </w:tr>
    </w:tbl>
    <w:p w:rsidR="00C3172D" w:rsidRPr="003552F3" w:rsidP="00BC03AA" w14:paraId="6CBE18E3" w14:textId="53CDB40D">
      <w:pPr>
        <w:jc w:val="both"/>
        <w:rPr>
          <w:b/>
          <w:iCs/>
          <w:sz w:val="24"/>
          <w:szCs w:val="24"/>
        </w:rPr>
      </w:pPr>
    </w:p>
    <w:p w:rsidR="0060306B" w:rsidP="00214AF5" w14:paraId="3D3FA954" w14:textId="6C8329A3">
      <w:pPr>
        <w:pStyle w:val="NormalWeb"/>
        <w:shd w:val="clear" w:color="auto" w:fill="FFFFFF"/>
        <w:tabs>
          <w:tab w:val="left" w:pos="1418"/>
        </w:tabs>
        <w:ind w:firstLine="1418"/>
        <w:jc w:val="both"/>
      </w:pPr>
      <w:r>
        <w:t xml:space="preserve">Este Projeto visa proibir qualquer tipo de promoção, incentivo ou campanha em prol </w:t>
      </w:r>
      <w:r>
        <w:t>da prática do aborto, seja este legal ou não, por parte dos órgãos da administração pública direta, indireta ou de autarquias. Salvo as exceções contidas no art. 128 do Código Penal brasileiro</w:t>
      </w:r>
      <w:r w:rsidR="001F4E74">
        <w:t>.</w:t>
      </w:r>
      <w:r>
        <w:t xml:space="preserve"> Sabe-se também que </w:t>
      </w:r>
      <w:r w:rsidR="007F352E">
        <w:t>a prática do</w:t>
      </w:r>
      <w:r>
        <w:t xml:space="preserve"> aborto vem sendo praticado de </w:t>
      </w:r>
      <w:r>
        <w:t>maneira proibida no Brasil.</w:t>
      </w:r>
    </w:p>
    <w:p w:rsidR="00E30F04" w:rsidRPr="003552F3" w:rsidP="00214AF5" w14:paraId="17A6F675" w14:textId="7EE140A8">
      <w:pPr>
        <w:pStyle w:val="NormalWeb"/>
        <w:shd w:val="clear" w:color="auto" w:fill="FFFFFF"/>
        <w:tabs>
          <w:tab w:val="left" w:pos="1418"/>
        </w:tabs>
        <w:ind w:firstLine="1418"/>
        <w:jc w:val="both"/>
      </w:pPr>
      <w:r>
        <w:t>Entendemos que a vida precisa ser preservada e dignificada, desde a sua concepção até à morte. Logo, a prática criminosa do aborto deve ser enfrentada, de maneira que é necessário que os cidadãos comp</w:t>
      </w:r>
      <w:r>
        <w:t>reendam os direitos e as responsabilidades deles e sejam sensibilizados quanto a essa delicada questão. Neste sentido, é importante que, no mínimo, os órgãos públicos se abstenham de praticar qualquer ato que incentive ou promova prática de qualquer tipo d</w:t>
      </w:r>
      <w:r>
        <w:t>e aborto, pois entendemos que qualquer tipo de interrupção de gravidez gera riscos a gestante, e leva a morte do bebé. Ante todo o exposto, é que, nestes termos, contamos com o apoio dos nobres pares para a aprovação do presente projeto de lei.</w:t>
      </w:r>
    </w:p>
    <w:p w:rsidR="00802B8F" w:rsidRPr="003552F3" w:rsidP="00214AF5" w14:paraId="3F3E0378" w14:textId="77777777">
      <w:pPr>
        <w:pStyle w:val="NormalWeb"/>
        <w:shd w:val="clear" w:color="auto" w:fill="FFFFFF"/>
        <w:tabs>
          <w:tab w:val="left" w:pos="1418"/>
        </w:tabs>
        <w:spacing w:before="0" w:beforeAutospacing="0" w:after="0" w:afterAutospacing="0"/>
        <w:ind w:firstLine="1418"/>
        <w:jc w:val="both"/>
      </w:pPr>
    </w:p>
    <w:p w:rsidR="00E30F04" w:rsidRPr="003552F3" w:rsidP="00214AF5" w14:paraId="2AD30140" w14:textId="77777777">
      <w:pPr>
        <w:pStyle w:val="NormalWeb"/>
        <w:shd w:val="clear" w:color="auto" w:fill="FFFFFF"/>
        <w:tabs>
          <w:tab w:val="left" w:pos="1418"/>
        </w:tabs>
        <w:spacing w:before="0" w:beforeAutospacing="0" w:after="0" w:afterAutospacing="0"/>
        <w:ind w:right="992" w:firstLine="1418"/>
        <w:jc w:val="both"/>
      </w:pPr>
    </w:p>
    <w:p w:rsidR="005D7E69" w:rsidRPr="003552F3" w:rsidP="00214AF5" w14:paraId="62C12010" w14:textId="77777777">
      <w:pPr>
        <w:pStyle w:val="NormalWeb"/>
        <w:shd w:val="clear" w:color="auto" w:fill="FFFFFF"/>
        <w:tabs>
          <w:tab w:val="left" w:pos="1418"/>
        </w:tabs>
        <w:spacing w:before="0" w:beforeAutospacing="0" w:after="0" w:afterAutospacing="0"/>
        <w:ind w:firstLine="1418"/>
        <w:jc w:val="both"/>
      </w:pPr>
    </w:p>
    <w:p w:rsidR="003E135C" w:rsidRPr="003552F3" w:rsidP="00214AF5" w14:paraId="5B691C16" w14:textId="4E7B286D">
      <w:pPr>
        <w:ind w:firstLine="1418"/>
        <w:jc w:val="both"/>
        <w:rPr>
          <w:iCs/>
          <w:sz w:val="24"/>
          <w:szCs w:val="24"/>
        </w:rPr>
      </w:pPr>
      <w:r w:rsidRPr="003552F3">
        <w:rPr>
          <w:iCs/>
          <w:sz w:val="24"/>
          <w:szCs w:val="24"/>
        </w:rPr>
        <w:t>Câmara M</w:t>
      </w:r>
      <w:r w:rsidRPr="003552F3">
        <w:rPr>
          <w:iCs/>
          <w:sz w:val="24"/>
          <w:szCs w:val="24"/>
        </w:rPr>
        <w:t xml:space="preserve">unicipal de Sorriso, Estado de Mato Grosso, em </w:t>
      </w:r>
      <w:r w:rsidR="007F352E">
        <w:rPr>
          <w:iCs/>
          <w:sz w:val="24"/>
          <w:szCs w:val="24"/>
        </w:rPr>
        <w:t>1</w:t>
      </w:r>
      <w:r w:rsidR="007E2FD2">
        <w:rPr>
          <w:iCs/>
          <w:sz w:val="24"/>
          <w:szCs w:val="24"/>
        </w:rPr>
        <w:t>6</w:t>
      </w:r>
      <w:r w:rsidR="007F352E">
        <w:rPr>
          <w:iCs/>
          <w:sz w:val="24"/>
          <w:szCs w:val="24"/>
        </w:rPr>
        <w:t xml:space="preserve"> de outubro</w:t>
      </w:r>
      <w:r w:rsidRPr="003552F3">
        <w:rPr>
          <w:iCs/>
          <w:sz w:val="24"/>
          <w:szCs w:val="24"/>
        </w:rPr>
        <w:t xml:space="preserve"> de 2023.</w:t>
      </w:r>
    </w:p>
    <w:p w:rsidR="003E135C" w:rsidRPr="003552F3" w:rsidP="00BC03AA" w14:paraId="6A6756B3" w14:textId="77777777">
      <w:pPr>
        <w:jc w:val="center"/>
        <w:rPr>
          <w:iCs/>
          <w:sz w:val="24"/>
          <w:szCs w:val="24"/>
        </w:rPr>
      </w:pPr>
    </w:p>
    <w:p w:rsidR="003E135C" w:rsidP="00BC03AA" w14:paraId="197601A6" w14:textId="227A6358">
      <w:pPr>
        <w:jc w:val="center"/>
        <w:rPr>
          <w:iCs/>
          <w:sz w:val="24"/>
          <w:szCs w:val="24"/>
        </w:rPr>
      </w:pPr>
    </w:p>
    <w:p w:rsidR="00214AF5" w:rsidRPr="003552F3" w:rsidP="00BC03AA" w14:paraId="4C41F99D" w14:textId="77777777">
      <w:pPr>
        <w:jc w:val="center"/>
        <w:rPr>
          <w:iCs/>
          <w:sz w:val="24"/>
          <w:szCs w:val="24"/>
        </w:rPr>
      </w:pPr>
    </w:p>
    <w:p w:rsidR="003E135C" w:rsidRPr="003552F3" w:rsidP="00BC03AA" w14:paraId="5F29F101" w14:textId="77777777">
      <w:pPr>
        <w:ind w:firstLine="1418"/>
        <w:jc w:val="both"/>
        <w:rPr>
          <w:iCs/>
          <w:sz w:val="24"/>
          <w:szCs w:val="24"/>
        </w:rPr>
      </w:pPr>
    </w:p>
    <w:p w:rsidR="00BC03AA" w:rsidRPr="003552F3" w:rsidP="00BC03AA" w14:paraId="34589A84" w14:textId="77777777">
      <w:pPr>
        <w:jc w:val="both"/>
        <w:rPr>
          <w:b/>
          <w:iCs/>
          <w:sz w:val="24"/>
          <w:szCs w:val="24"/>
        </w:rPr>
      </w:pPr>
    </w:p>
    <w:p w:rsidR="00BC03AA" w:rsidRPr="003552F3" w:rsidP="00BC03AA" w14:paraId="462C7A04" w14:textId="77777777">
      <w:pPr>
        <w:pStyle w:val="BodyTextIndent3"/>
        <w:tabs>
          <w:tab w:val="left" w:pos="2835"/>
        </w:tabs>
        <w:rPr>
          <w:iCs/>
          <w:sz w:val="24"/>
          <w:szCs w:val="24"/>
        </w:rPr>
      </w:pPr>
    </w:p>
    <w:p w:rsidR="00C6283D" w:rsidRPr="003552F3" w:rsidP="00C6283D" w14:paraId="7B25495D" w14:textId="77777777">
      <w:pPr>
        <w:jc w:val="center"/>
        <w:rPr>
          <w:b/>
          <w:sz w:val="24"/>
          <w:szCs w:val="24"/>
        </w:rPr>
      </w:pPr>
      <w:r w:rsidRPr="003552F3">
        <w:rPr>
          <w:b/>
          <w:sz w:val="24"/>
          <w:szCs w:val="24"/>
        </w:rPr>
        <w:t>IAGO MELLA</w:t>
      </w:r>
    </w:p>
    <w:p w:rsidR="00C6283D" w:rsidRPr="003552F3" w:rsidP="00C6283D" w14:paraId="607C6BEB" w14:textId="77777777">
      <w:pPr>
        <w:jc w:val="center"/>
        <w:rPr>
          <w:b/>
          <w:sz w:val="24"/>
          <w:szCs w:val="24"/>
        </w:rPr>
      </w:pPr>
      <w:r w:rsidRPr="003552F3">
        <w:rPr>
          <w:b/>
          <w:sz w:val="24"/>
          <w:szCs w:val="24"/>
        </w:rPr>
        <w:t>Vereador Podemos</w:t>
      </w:r>
    </w:p>
    <w:p w:rsidR="00BC03AA" w:rsidRPr="003552F3" w:rsidP="00BC03AA" w14:paraId="6572F0C7" w14:textId="77777777">
      <w:pPr>
        <w:jc w:val="center"/>
        <w:rPr>
          <w:b/>
          <w:sz w:val="24"/>
          <w:szCs w:val="24"/>
        </w:rPr>
      </w:pPr>
    </w:p>
    <w:p w:rsidR="00BC03AA" w:rsidRPr="003552F3" w:rsidP="00BC03AA" w14:paraId="058BEC18" w14:textId="77777777">
      <w:pPr>
        <w:jc w:val="center"/>
        <w:rPr>
          <w:b/>
          <w:sz w:val="24"/>
          <w:szCs w:val="24"/>
        </w:rPr>
      </w:pPr>
    </w:p>
    <w:p w:rsidR="00BC03AA" w:rsidRPr="003552F3" w:rsidP="00BC03AA" w14:paraId="63ED1A7A" w14:textId="77777777">
      <w:pPr>
        <w:jc w:val="center"/>
        <w:rPr>
          <w:b/>
          <w:sz w:val="24"/>
          <w:szCs w:val="24"/>
        </w:rPr>
      </w:pPr>
    </w:p>
    <w:p w:rsidR="00BC03AA" w:rsidRPr="003552F3" w:rsidP="00BC03AA" w14:paraId="1A1D9848" w14:textId="77777777">
      <w:pPr>
        <w:jc w:val="center"/>
        <w:rPr>
          <w:b/>
          <w:sz w:val="24"/>
          <w:szCs w:val="24"/>
        </w:rPr>
      </w:pPr>
    </w:p>
    <w:p w:rsidR="00C3172D" w:rsidRPr="003552F3" w:rsidP="00BC03AA" w14:paraId="4FF202A4" w14:textId="125C3ECC">
      <w:pPr>
        <w:jc w:val="both"/>
        <w:rPr>
          <w:b/>
          <w:iCs/>
          <w:sz w:val="24"/>
          <w:szCs w:val="24"/>
        </w:rPr>
      </w:pPr>
    </w:p>
    <w:sectPr w:rsidSect="00214AF5">
      <w:pgSz w:w="11907" w:h="16840" w:code="9"/>
      <w:pgMar w:top="2552" w:right="992" w:bottom="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0B"/>
    <w:rsid w:val="00021CD2"/>
    <w:rsid w:val="0006236F"/>
    <w:rsid w:val="000A6AFD"/>
    <w:rsid w:val="000A7BF0"/>
    <w:rsid w:val="000B2872"/>
    <w:rsid w:val="000C29F7"/>
    <w:rsid w:val="000F247D"/>
    <w:rsid w:val="000F2743"/>
    <w:rsid w:val="00111ACC"/>
    <w:rsid w:val="00145F4D"/>
    <w:rsid w:val="00146816"/>
    <w:rsid w:val="00172228"/>
    <w:rsid w:val="001B379D"/>
    <w:rsid w:val="001F0D2F"/>
    <w:rsid w:val="001F4E74"/>
    <w:rsid w:val="00214AF5"/>
    <w:rsid w:val="00276C10"/>
    <w:rsid w:val="00280874"/>
    <w:rsid w:val="002D24B9"/>
    <w:rsid w:val="00314078"/>
    <w:rsid w:val="00327A21"/>
    <w:rsid w:val="003552F3"/>
    <w:rsid w:val="003638AD"/>
    <w:rsid w:val="00380201"/>
    <w:rsid w:val="00390D40"/>
    <w:rsid w:val="00391561"/>
    <w:rsid w:val="003E135C"/>
    <w:rsid w:val="003F6A2A"/>
    <w:rsid w:val="004270B5"/>
    <w:rsid w:val="004743D9"/>
    <w:rsid w:val="00474D7D"/>
    <w:rsid w:val="00477DA7"/>
    <w:rsid w:val="004D312A"/>
    <w:rsid w:val="00537B93"/>
    <w:rsid w:val="0055024E"/>
    <w:rsid w:val="00553367"/>
    <w:rsid w:val="0056251A"/>
    <w:rsid w:val="005D7E69"/>
    <w:rsid w:val="005F03C8"/>
    <w:rsid w:val="005F1FE9"/>
    <w:rsid w:val="00602168"/>
    <w:rsid w:val="0060306B"/>
    <w:rsid w:val="00615A22"/>
    <w:rsid w:val="006323A2"/>
    <w:rsid w:val="006707FB"/>
    <w:rsid w:val="00676B77"/>
    <w:rsid w:val="00697038"/>
    <w:rsid w:val="006B082E"/>
    <w:rsid w:val="006F786C"/>
    <w:rsid w:val="0071075C"/>
    <w:rsid w:val="00773C87"/>
    <w:rsid w:val="00774052"/>
    <w:rsid w:val="007B7201"/>
    <w:rsid w:val="007E2FD2"/>
    <w:rsid w:val="007F2BB7"/>
    <w:rsid w:val="007F352E"/>
    <w:rsid w:val="00802B8F"/>
    <w:rsid w:val="008706BA"/>
    <w:rsid w:val="008C3D12"/>
    <w:rsid w:val="00914B17"/>
    <w:rsid w:val="009329CE"/>
    <w:rsid w:val="009353EF"/>
    <w:rsid w:val="009B73B1"/>
    <w:rsid w:val="009F253F"/>
    <w:rsid w:val="00A260FB"/>
    <w:rsid w:val="00A41D09"/>
    <w:rsid w:val="00A41DFE"/>
    <w:rsid w:val="00A66002"/>
    <w:rsid w:val="00A70666"/>
    <w:rsid w:val="00A743B3"/>
    <w:rsid w:val="00A9277B"/>
    <w:rsid w:val="00AB1615"/>
    <w:rsid w:val="00AE117A"/>
    <w:rsid w:val="00AF5E8B"/>
    <w:rsid w:val="00B2717F"/>
    <w:rsid w:val="00B72A45"/>
    <w:rsid w:val="00BC03AA"/>
    <w:rsid w:val="00BF05FB"/>
    <w:rsid w:val="00C064E3"/>
    <w:rsid w:val="00C22A7B"/>
    <w:rsid w:val="00C3172D"/>
    <w:rsid w:val="00C36FC3"/>
    <w:rsid w:val="00C6283D"/>
    <w:rsid w:val="00D579F8"/>
    <w:rsid w:val="00DB153E"/>
    <w:rsid w:val="00DE320B"/>
    <w:rsid w:val="00DF2D01"/>
    <w:rsid w:val="00E30F04"/>
    <w:rsid w:val="00E93C96"/>
    <w:rsid w:val="00EC6158"/>
    <w:rsid w:val="00EF2903"/>
    <w:rsid w:val="00EF5073"/>
    <w:rsid w:val="00F1683D"/>
    <w:rsid w:val="00F504F2"/>
    <w:rsid w:val="00F5733E"/>
    <w:rsid w:val="00F92C1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C73316E-2111-47C0-AD4B-DF04A5EF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3402"/>
      <w:jc w:val="both"/>
      <w:outlineLvl w:val="0"/>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134"/>
      </w:tabs>
      <w:ind w:firstLine="1134"/>
      <w:jc w:val="both"/>
    </w:pPr>
    <w:rPr>
      <w:rFonts w:ascii="Goudy Old Style ATT" w:hAnsi="Goudy Old Style ATT"/>
      <w:sz w:val="28"/>
    </w:rPr>
  </w:style>
  <w:style w:type="paragraph" w:styleId="BodyTextIndent2">
    <w:name w:val="Body Text Indent 2"/>
    <w:basedOn w:val="Normal"/>
    <w:pPr>
      <w:ind w:left="5529" w:hanging="1560"/>
      <w:jc w:val="both"/>
    </w:pPr>
    <w:rPr>
      <w:b/>
      <w:i/>
      <w:sz w:val="24"/>
    </w:rPr>
  </w:style>
  <w:style w:type="paragraph" w:styleId="BodyTextIndent3">
    <w:name w:val="Body Text Indent 3"/>
    <w:basedOn w:val="Normal"/>
    <w:pPr>
      <w:ind w:firstLine="1418"/>
      <w:jc w:val="both"/>
    </w:pPr>
    <w:rPr>
      <w:sz w:val="28"/>
    </w:rPr>
  </w:style>
  <w:style w:type="paragraph" w:customStyle="1" w:styleId="Default">
    <w:name w:val="Default"/>
    <w:rsid w:val="00145F4D"/>
    <w:pPr>
      <w:autoSpaceDE w:val="0"/>
      <w:autoSpaceDN w:val="0"/>
      <w:adjustRightInd w:val="0"/>
    </w:pPr>
    <w:rPr>
      <w:rFonts w:ascii="Arial" w:hAnsi="Arial" w:cs="Arial"/>
      <w:color w:val="000000"/>
      <w:sz w:val="24"/>
      <w:szCs w:val="24"/>
    </w:rPr>
  </w:style>
  <w:style w:type="paragraph" w:styleId="BalloonText">
    <w:name w:val="Balloon Text"/>
    <w:basedOn w:val="Normal"/>
    <w:link w:val="TextodebaloChar"/>
    <w:rsid w:val="00111ACC"/>
    <w:rPr>
      <w:rFonts w:ascii="Segoe UI" w:hAnsi="Segoe UI" w:cs="Segoe UI"/>
      <w:sz w:val="18"/>
      <w:szCs w:val="18"/>
    </w:rPr>
  </w:style>
  <w:style w:type="character" w:customStyle="1" w:styleId="TextodebaloChar">
    <w:name w:val="Texto de balão Char"/>
    <w:link w:val="BalloonText"/>
    <w:rsid w:val="00111ACC"/>
    <w:rPr>
      <w:rFonts w:ascii="Segoe UI" w:hAnsi="Segoe UI" w:cs="Segoe UI"/>
      <w:sz w:val="18"/>
      <w:szCs w:val="18"/>
    </w:rPr>
  </w:style>
  <w:style w:type="paragraph" w:styleId="FootnoteText">
    <w:name w:val="footnote text"/>
    <w:basedOn w:val="Normal"/>
    <w:link w:val="TextodenotaderodapChar"/>
    <w:rsid w:val="00774052"/>
  </w:style>
  <w:style w:type="character" w:customStyle="1" w:styleId="TextodenotaderodapChar">
    <w:name w:val="Texto de nota de rodapé Char"/>
    <w:basedOn w:val="DefaultParagraphFont"/>
    <w:link w:val="FootnoteText"/>
    <w:rsid w:val="00774052"/>
  </w:style>
  <w:style w:type="character" w:styleId="FootnoteReference">
    <w:name w:val="footnote reference"/>
    <w:rsid w:val="00774052"/>
    <w:rPr>
      <w:vertAlign w:val="superscript"/>
    </w:rPr>
  </w:style>
  <w:style w:type="paragraph" w:styleId="NormalWeb">
    <w:name w:val="Normal (Web)"/>
    <w:basedOn w:val="Normal"/>
    <w:uiPriority w:val="99"/>
    <w:unhideWhenUsed/>
    <w:rsid w:val="006323A2"/>
    <w:pPr>
      <w:spacing w:before="100" w:beforeAutospacing="1" w:after="100" w:afterAutospacing="1"/>
    </w:pPr>
    <w:rPr>
      <w:sz w:val="24"/>
      <w:szCs w:val="24"/>
    </w:rPr>
  </w:style>
  <w:style w:type="character" w:customStyle="1" w:styleId="highlight">
    <w:name w:val="highlight"/>
    <w:basedOn w:val="DefaultParagraphFont"/>
    <w:rsid w:val="00F1683D"/>
  </w:style>
  <w:style w:type="table" w:styleId="TableGrid">
    <w:name w:val="Table Grid"/>
    <w:basedOn w:val="TableNormal"/>
    <w:rsid w:val="00BC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7037C-17C7-4B6B-B844-885CE910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368</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Timoteo</cp:lastModifiedBy>
  <cp:revision>3</cp:revision>
  <cp:lastPrinted>2023-08-25T13:00:00Z</cp:lastPrinted>
  <dcterms:created xsi:type="dcterms:W3CDTF">2023-10-19T13:49:00Z</dcterms:created>
  <dcterms:modified xsi:type="dcterms:W3CDTF">2023-10-19T15:35:00Z</dcterms:modified>
</cp:coreProperties>
</file>