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CD23" w14:textId="77777777" w:rsidR="00A30B9A" w:rsidRDefault="00A30B9A" w:rsidP="00A30B9A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320/2023</w:t>
      </w:r>
    </w:p>
    <w:p w14:paraId="254575FB" w14:textId="77777777" w:rsidR="00A30B9A" w:rsidRDefault="00A30B9A" w:rsidP="00A30B9A">
      <w:pPr>
        <w:spacing w:after="0" w:line="240" w:lineRule="auto"/>
        <w:rPr>
          <w:b/>
          <w:szCs w:val="24"/>
        </w:rPr>
      </w:pPr>
    </w:p>
    <w:p w14:paraId="74CBF5D9" w14:textId="77777777" w:rsidR="00A30B9A" w:rsidRDefault="00A30B9A" w:rsidP="00A30B9A">
      <w:pPr>
        <w:spacing w:after="0" w:line="240" w:lineRule="auto"/>
        <w:ind w:firstLine="3402"/>
        <w:jc w:val="both"/>
        <w:rPr>
          <w:b/>
          <w:szCs w:val="24"/>
        </w:rPr>
      </w:pPr>
    </w:p>
    <w:p w14:paraId="4FA3739A" w14:textId="77777777" w:rsidR="00A30B9A" w:rsidRDefault="00A30B9A" w:rsidP="00A30B9A">
      <w:pPr>
        <w:spacing w:after="0" w:line="240" w:lineRule="auto"/>
        <w:ind w:firstLine="3402"/>
        <w:jc w:val="both"/>
        <w:rPr>
          <w:b/>
          <w:szCs w:val="24"/>
        </w:rPr>
      </w:pPr>
    </w:p>
    <w:p w14:paraId="4C96B8D4" w14:textId="77777777" w:rsidR="00A30B9A" w:rsidRDefault="00A30B9A" w:rsidP="00A30B9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em conformidade com os Artigos 118 a 121, do Regimento Interno, requer à Mesa, que este expediente seja encaminhado à Secretaria de Saúde do Estado de Mato Grosso e ao Governador do Estado de Mato Grosso, </w:t>
      </w:r>
      <w:r>
        <w:rPr>
          <w:b/>
          <w:szCs w:val="24"/>
        </w:rPr>
        <w:t xml:space="preserve">requerendo que seja disponibilizado serviços de Ablação Percutânea para tratamento de tumores cancerígenos, no Hospital Regional de Sorriso/MT. </w:t>
      </w:r>
    </w:p>
    <w:p w14:paraId="4D3D8DB5" w14:textId="77777777" w:rsidR="00A30B9A" w:rsidRDefault="00A30B9A" w:rsidP="00A30B9A">
      <w:pPr>
        <w:spacing w:after="0" w:line="240" w:lineRule="auto"/>
        <w:jc w:val="center"/>
        <w:rPr>
          <w:b/>
          <w:szCs w:val="24"/>
        </w:rPr>
      </w:pPr>
    </w:p>
    <w:p w14:paraId="4D7239C9" w14:textId="77777777" w:rsidR="00A30B9A" w:rsidRDefault="00A30B9A" w:rsidP="00A30B9A">
      <w:pPr>
        <w:spacing w:after="0" w:line="240" w:lineRule="auto"/>
        <w:jc w:val="center"/>
        <w:rPr>
          <w:b/>
          <w:szCs w:val="24"/>
        </w:rPr>
      </w:pPr>
    </w:p>
    <w:p w14:paraId="321FB67A" w14:textId="77777777" w:rsidR="00A30B9A" w:rsidRDefault="00A30B9A" w:rsidP="00A30B9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5A833BA" w14:textId="77777777" w:rsidR="00A30B9A" w:rsidRDefault="00A30B9A" w:rsidP="00A30B9A">
      <w:pPr>
        <w:spacing w:after="0" w:line="240" w:lineRule="auto"/>
        <w:jc w:val="center"/>
        <w:rPr>
          <w:b/>
          <w:szCs w:val="24"/>
        </w:rPr>
      </w:pPr>
    </w:p>
    <w:p w14:paraId="20D50C09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cada vez mais vivencia-se o aumento significativo das neoplasias malignas;</w:t>
      </w:r>
    </w:p>
    <w:p w14:paraId="283B8838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0EE582BF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Ablação Percutânea é um procedimento capaz de destruir células cancerígenas por meio da introdução de agulhas longas que oferecem energia (calor ou frio) na região do tumor e mantém os tecidos adjacentes saudáveis;</w:t>
      </w:r>
    </w:p>
    <w:p w14:paraId="15D587EC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3BCC147E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ablação percutânea pode ser realizada em alguns tipos de tumores do fígado, rins, tireóide, pulmões e ossos;</w:t>
      </w:r>
    </w:p>
    <w:p w14:paraId="1F3B029D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35DFF689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passado, esta técnica era usada como alternativa de tratamento nos casos em que a cirurgia convencional para retirada do tumor não poderia ser realizada ou era recusada pelo paciente;</w:t>
      </w:r>
    </w:p>
    <w:p w14:paraId="6C01B3C4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185A69C8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atualmente é primeira escolha no tratamento de alguns tipos de tumores em estágios precoces, pode ser aplicada com mesma efetividade para outros tipos de tumores e para um terceiro grupo de tumores, é indicada em casos de irressecabilidade ou alto risco cirúrgico;</w:t>
      </w:r>
    </w:p>
    <w:p w14:paraId="5F98CFA2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0462599D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premissa inicial da ablação é levar à cura do tumor tratado, porém em algumas situações passou a ser indicada para o tratamento de sintomas relacionados ao tumor, principalmente dor crônica;</w:t>
      </w:r>
    </w:p>
    <w:p w14:paraId="4C1494C1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4C9B9D35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técnica da ablação é feita através da aplicação controlada de diferentes tipos de tecnologia que promovem aquecimento, como é o caso da radiofrequência e do microondas, ou de resfriamento, como na crioablação. Essa aplicação é feita de forma precisa no interior do tumor, guiada pelos diferentes métodos de imagem, e isso reduz o risco de lesão ao tecido saudável ao redor;</w:t>
      </w:r>
    </w:p>
    <w:p w14:paraId="08EAE614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36894F5A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além da ausência de incisões, gerando menor agressão ao organismo, o que permite que o paciente tenha uma recuperação mais rápida, não há necessidade de recuperação no pós-operatório em UTI, podendo o paciente ter alta hospitalar em menos de 24 horas, na maioria dos casos. No caso de tumores em estágio precoce, são elevadas as chances de cura e tem baixas taxas de complicações </w:t>
      </w:r>
      <w:bookmarkStart w:id="0" w:name="_GoBack"/>
      <w:bookmarkEnd w:id="0"/>
      <w:r>
        <w:rPr>
          <w:sz w:val="22"/>
        </w:rPr>
        <w:t>(variando entre 2% a 3%);</w:t>
      </w:r>
    </w:p>
    <w:p w14:paraId="4CB6117A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7FC950BB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resultados são semelhantes às cirurgias habituais e em alguns casos, pode ser complementar ao tratamento quimioterápico ou cirúrgico e por ser uma técnica minimamente </w:t>
      </w:r>
      <w:r>
        <w:rPr>
          <w:sz w:val="22"/>
        </w:rPr>
        <w:lastRenderedPageBreak/>
        <w:t>invasiva e sem cortes, permite que o paciente tenha uma recuperação mais rápida, pois há menor perda sanguínea, menos risco de infecções hospitalares e menos dor pós-procedimento;</w:t>
      </w:r>
    </w:p>
    <w:p w14:paraId="692B06D9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32B2A8D8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despesas do procedimento têm um excelente custo benefício quando comparadas a outras opções de tratamentos de câncer e considerando-se sua eficácia, faz-se necessário o  presente requerimento para que seja disponibilizado no HRS de Sorriso os serviços de ablação percutânea.</w:t>
      </w:r>
    </w:p>
    <w:p w14:paraId="0B044389" w14:textId="77777777" w:rsidR="00A30B9A" w:rsidRDefault="00A30B9A" w:rsidP="00A30B9A">
      <w:pPr>
        <w:spacing w:after="0" w:line="240" w:lineRule="auto"/>
        <w:ind w:firstLine="1418"/>
        <w:jc w:val="both"/>
        <w:rPr>
          <w:sz w:val="22"/>
        </w:rPr>
      </w:pPr>
    </w:p>
    <w:p w14:paraId="3D9F82CF" w14:textId="77777777" w:rsidR="00A30B9A" w:rsidRDefault="00A30B9A" w:rsidP="00A30B9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2B6A2734" w14:textId="77777777" w:rsidR="00A30B9A" w:rsidRDefault="00A30B9A" w:rsidP="00A30B9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>
        <w:t>Câmara Municipal de Sorriso, Estado de Mato Grosso, em 07 de novembro de 2023.</w:t>
      </w:r>
    </w:p>
    <w:p w14:paraId="226EADDD" w14:textId="77777777" w:rsidR="00A30B9A" w:rsidRDefault="00A30B9A" w:rsidP="00A30B9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B10C510" w14:textId="77777777" w:rsidR="00A30B9A" w:rsidRDefault="00A30B9A" w:rsidP="00A30B9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1D64BF1F" w14:textId="77777777" w:rsidR="00A30B9A" w:rsidRDefault="00A30B9A" w:rsidP="00A30B9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D04C69A" w14:textId="77777777" w:rsidR="00A30B9A" w:rsidRDefault="00A30B9A" w:rsidP="00A30B9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DAMIANI</w:t>
      </w:r>
    </w:p>
    <w:p w14:paraId="7B43E094" w14:textId="77777777" w:rsidR="00A30B9A" w:rsidRDefault="00A30B9A" w:rsidP="00A30B9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Vereador PSDB</w:t>
      </w:r>
    </w:p>
    <w:p w14:paraId="760B7769" w14:textId="77777777" w:rsidR="00A30B9A" w:rsidRDefault="00A30B9A" w:rsidP="00A30B9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30F0FBD8" w14:textId="77777777" w:rsidR="00A30B9A" w:rsidRDefault="00A30B9A" w:rsidP="00A30B9A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75337B3E" w14:textId="77777777" w:rsidR="00514B89" w:rsidRPr="00A30B9A" w:rsidRDefault="00514B89" w:rsidP="00A30B9A"/>
    <w:sectPr w:rsidR="00514B89" w:rsidRPr="00A30B9A" w:rsidSect="000F40B7">
      <w:footerReference w:type="default" r:id="rId7"/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B641" w14:textId="77777777" w:rsidR="002A6885" w:rsidRDefault="002A6885" w:rsidP="00A30B9A">
      <w:pPr>
        <w:spacing w:after="0" w:line="240" w:lineRule="auto"/>
      </w:pPr>
      <w:r>
        <w:separator/>
      </w:r>
    </w:p>
  </w:endnote>
  <w:endnote w:type="continuationSeparator" w:id="0">
    <w:p w14:paraId="26641B27" w14:textId="77777777" w:rsidR="002A6885" w:rsidRDefault="002A6885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93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6C6558" w14:textId="1C1931A6" w:rsidR="00A30B9A" w:rsidRDefault="00A30B9A">
            <w:pPr>
              <w:pStyle w:val="Rodap"/>
              <w:jc w:val="right"/>
            </w:pPr>
            <w:r w:rsidRPr="00A30B9A">
              <w:rPr>
                <w:sz w:val="16"/>
                <w:szCs w:val="16"/>
              </w:rPr>
              <w:t xml:space="preserve">Página </w:t>
            </w:r>
            <w:r w:rsidRPr="00A30B9A">
              <w:rPr>
                <w:b/>
                <w:bCs/>
                <w:sz w:val="16"/>
                <w:szCs w:val="16"/>
              </w:rPr>
              <w:fldChar w:fldCharType="begin"/>
            </w:r>
            <w:r w:rsidRPr="00A30B9A">
              <w:rPr>
                <w:b/>
                <w:bCs/>
                <w:sz w:val="16"/>
                <w:szCs w:val="16"/>
              </w:rPr>
              <w:instrText>PAGE</w:instrText>
            </w:r>
            <w:r w:rsidRPr="00A30B9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30B9A">
              <w:rPr>
                <w:b/>
                <w:bCs/>
                <w:sz w:val="16"/>
                <w:szCs w:val="16"/>
              </w:rPr>
              <w:fldChar w:fldCharType="end"/>
            </w:r>
            <w:r w:rsidRPr="00A30B9A">
              <w:rPr>
                <w:sz w:val="16"/>
                <w:szCs w:val="16"/>
              </w:rPr>
              <w:t xml:space="preserve"> de </w:t>
            </w:r>
            <w:r w:rsidRPr="00A30B9A">
              <w:rPr>
                <w:b/>
                <w:bCs/>
                <w:sz w:val="16"/>
                <w:szCs w:val="16"/>
              </w:rPr>
              <w:fldChar w:fldCharType="begin"/>
            </w:r>
            <w:r w:rsidRPr="00A30B9A">
              <w:rPr>
                <w:b/>
                <w:bCs/>
                <w:sz w:val="16"/>
                <w:szCs w:val="16"/>
              </w:rPr>
              <w:instrText>NUMPAGES</w:instrText>
            </w:r>
            <w:r w:rsidRPr="00A30B9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30B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77C95" w14:textId="77777777" w:rsidR="00A30B9A" w:rsidRDefault="00A30B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B0CF" w14:textId="77777777" w:rsidR="002A6885" w:rsidRDefault="002A6885" w:rsidP="00A30B9A">
      <w:pPr>
        <w:spacing w:after="0" w:line="240" w:lineRule="auto"/>
      </w:pPr>
      <w:r>
        <w:separator/>
      </w:r>
    </w:p>
  </w:footnote>
  <w:footnote w:type="continuationSeparator" w:id="0">
    <w:p w14:paraId="16AE8DCF" w14:textId="77777777" w:rsidR="002A6885" w:rsidRDefault="002A6885" w:rsidP="00A30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6F7D"/>
    <w:rsid w:val="00051A51"/>
    <w:rsid w:val="000937AB"/>
    <w:rsid w:val="000B50E0"/>
    <w:rsid w:val="000C76E3"/>
    <w:rsid w:val="000F40B7"/>
    <w:rsid w:val="000F59AF"/>
    <w:rsid w:val="0012047F"/>
    <w:rsid w:val="00164421"/>
    <w:rsid w:val="00171B4A"/>
    <w:rsid w:val="00232630"/>
    <w:rsid w:val="002631B5"/>
    <w:rsid w:val="002A6885"/>
    <w:rsid w:val="002C6375"/>
    <w:rsid w:val="0033735A"/>
    <w:rsid w:val="003711D2"/>
    <w:rsid w:val="003718D5"/>
    <w:rsid w:val="003B5EFF"/>
    <w:rsid w:val="004B7475"/>
    <w:rsid w:val="004D6ED6"/>
    <w:rsid w:val="00514B89"/>
    <w:rsid w:val="005706E5"/>
    <w:rsid w:val="005D36C8"/>
    <w:rsid w:val="006A0ECD"/>
    <w:rsid w:val="006C6B82"/>
    <w:rsid w:val="006C7AF3"/>
    <w:rsid w:val="006D391C"/>
    <w:rsid w:val="006F3F54"/>
    <w:rsid w:val="00713642"/>
    <w:rsid w:val="007320EC"/>
    <w:rsid w:val="007325AC"/>
    <w:rsid w:val="00785DF1"/>
    <w:rsid w:val="007B3201"/>
    <w:rsid w:val="007E38BC"/>
    <w:rsid w:val="007F75EE"/>
    <w:rsid w:val="00864751"/>
    <w:rsid w:val="00897437"/>
    <w:rsid w:val="008A0113"/>
    <w:rsid w:val="008E396B"/>
    <w:rsid w:val="008F73DA"/>
    <w:rsid w:val="00981195"/>
    <w:rsid w:val="009D02DD"/>
    <w:rsid w:val="00A30B9A"/>
    <w:rsid w:val="00A3666E"/>
    <w:rsid w:val="00A74795"/>
    <w:rsid w:val="00A90A3A"/>
    <w:rsid w:val="00A93ECC"/>
    <w:rsid w:val="00AA55D9"/>
    <w:rsid w:val="00AD1197"/>
    <w:rsid w:val="00B3341B"/>
    <w:rsid w:val="00C0188C"/>
    <w:rsid w:val="00C107A2"/>
    <w:rsid w:val="00C4551F"/>
    <w:rsid w:val="00C54678"/>
    <w:rsid w:val="00CB3E62"/>
    <w:rsid w:val="00CF5E95"/>
    <w:rsid w:val="00D60F17"/>
    <w:rsid w:val="00DF67BC"/>
    <w:rsid w:val="00EC4823"/>
    <w:rsid w:val="00EE555C"/>
    <w:rsid w:val="00F10908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A0F4-CA0A-4D0C-8FB6-BCEBECE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B9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3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B9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E135-3C5F-457C-A4CF-BA6EC59B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2023-11-07T15:27:00Z</cp:lastPrinted>
  <dcterms:created xsi:type="dcterms:W3CDTF">2023-11-07T16:00:00Z</dcterms:created>
  <dcterms:modified xsi:type="dcterms:W3CDTF">2023-11-14T13:51:00Z</dcterms:modified>
</cp:coreProperties>
</file>