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5840" w14:textId="77777777" w:rsidR="0026012B" w:rsidRDefault="00BB4B02" w:rsidP="00BA16D0">
      <w:pPr>
        <w:pStyle w:val="Ttulo1"/>
        <w:ind w:left="2835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EMENDA IMPOSITIVA Nº </w:t>
      </w:r>
      <w:r w:rsidR="00284A6C">
        <w:rPr>
          <w:rFonts w:ascii="Times New Roman" w:hAnsi="Times New Roman" w:cs="Times New Roman"/>
          <w:sz w:val="23"/>
          <w:szCs w:val="23"/>
        </w:rPr>
        <w:t>66</w:t>
      </w:r>
    </w:p>
    <w:p w14:paraId="7908B8EA" w14:textId="77777777" w:rsidR="0026012B" w:rsidRDefault="0026012B" w:rsidP="00BA16D0">
      <w:pPr>
        <w:ind w:left="2835"/>
        <w:jc w:val="both"/>
      </w:pPr>
    </w:p>
    <w:p w14:paraId="5EAAEA42" w14:textId="77777777" w:rsidR="0026012B" w:rsidRDefault="00BB4B02" w:rsidP="00BA16D0">
      <w:pPr>
        <w:pStyle w:val="Ttulo1"/>
        <w:ind w:left="2835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PROJETO DE LEI Nº 166/2023</w:t>
      </w:r>
    </w:p>
    <w:p w14:paraId="5DE9CC8D" w14:textId="77777777" w:rsidR="0026012B" w:rsidRDefault="0026012B" w:rsidP="00BA16D0">
      <w:pPr>
        <w:ind w:left="2835"/>
      </w:pPr>
    </w:p>
    <w:p w14:paraId="11AAC663" w14:textId="28644491" w:rsidR="0026012B" w:rsidRDefault="00BB4B02" w:rsidP="00BA16D0">
      <w:pPr>
        <w:ind w:left="283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Data: 06 de dezembro de 2023</w:t>
      </w:r>
    </w:p>
    <w:p w14:paraId="39C8E3ED" w14:textId="77777777" w:rsidR="0026012B" w:rsidRDefault="0026012B" w:rsidP="00BA16D0">
      <w:pPr>
        <w:ind w:left="2835"/>
        <w:jc w:val="both"/>
        <w:rPr>
          <w:b/>
          <w:bCs/>
          <w:sz w:val="23"/>
          <w:szCs w:val="23"/>
        </w:rPr>
      </w:pPr>
    </w:p>
    <w:p w14:paraId="6ADCDD7A" w14:textId="77777777" w:rsidR="0026012B" w:rsidRDefault="00BB4B02" w:rsidP="00BA16D0">
      <w:pPr>
        <w:pStyle w:val="Recuodecorpodetexto2"/>
        <w:ind w:left="2835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Altera os Anexos do Projeto de Lei nº 166/2023, que “Dispõe sobre a Lei Orçamentária Anual do Município de Sorriso para o período de 2024, e dá outras providências”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0D814D8" w14:textId="77777777" w:rsidR="0026012B" w:rsidRDefault="0026012B" w:rsidP="00BA16D0">
      <w:pPr>
        <w:pStyle w:val="Recuodecorpodetexto"/>
        <w:ind w:left="2835"/>
        <w:rPr>
          <w:color w:val="000000" w:themeColor="text1"/>
          <w:sz w:val="23"/>
          <w:szCs w:val="23"/>
          <w:lang w:val="pt-BR"/>
        </w:rPr>
      </w:pPr>
    </w:p>
    <w:p w14:paraId="2CA49B68" w14:textId="77777777" w:rsidR="0026012B" w:rsidRDefault="00BB4B02" w:rsidP="00BA16D0">
      <w:pPr>
        <w:pStyle w:val="Recuodecorpodetexto"/>
        <w:ind w:left="2835"/>
        <w:rPr>
          <w:b w:val="0"/>
          <w:bCs w:val="0"/>
          <w:sz w:val="23"/>
          <w:szCs w:val="23"/>
        </w:rPr>
      </w:pPr>
      <w:r>
        <w:rPr>
          <w:color w:val="000000" w:themeColor="text1"/>
          <w:sz w:val="23"/>
          <w:szCs w:val="23"/>
          <w:lang w:val="pt-BR"/>
        </w:rPr>
        <w:t xml:space="preserve">WANDERLEY PAULO </w:t>
      </w:r>
      <w:r>
        <w:rPr>
          <w:sz w:val="23"/>
          <w:szCs w:val="23"/>
          <w:lang w:val="pt-BR"/>
        </w:rPr>
        <w:t>- Progressistas</w:t>
      </w:r>
      <w:r>
        <w:rPr>
          <w:b w:val="0"/>
          <w:color w:val="000000" w:themeColor="text1"/>
          <w:sz w:val="23"/>
          <w:szCs w:val="23"/>
          <w:lang w:val="pt-BR"/>
        </w:rPr>
        <w:t>, vereador</w:t>
      </w:r>
      <w:r>
        <w:rPr>
          <w:color w:val="000000" w:themeColor="text1"/>
          <w:sz w:val="23"/>
          <w:szCs w:val="23"/>
          <w:lang w:val="pt-BR"/>
        </w:rPr>
        <w:t xml:space="preserve"> </w:t>
      </w:r>
      <w:r>
        <w:rPr>
          <w:b w:val="0"/>
          <w:color w:val="000000" w:themeColor="text1"/>
          <w:sz w:val="23"/>
          <w:szCs w:val="23"/>
        </w:rPr>
        <w:t xml:space="preserve">com assento nesta Casa, </w:t>
      </w:r>
      <w:r>
        <w:rPr>
          <w:b w:val="0"/>
          <w:bCs w:val="0"/>
          <w:color w:val="000000" w:themeColor="text1"/>
          <w:sz w:val="23"/>
          <w:szCs w:val="23"/>
        </w:rPr>
        <w:t>com fulcro no</w:t>
      </w:r>
      <w:r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>
        <w:rPr>
          <w:b w:val="0"/>
          <w:bCs w:val="0"/>
          <w:sz w:val="23"/>
          <w:szCs w:val="23"/>
          <w:lang w:val="pt-BR"/>
        </w:rPr>
        <w:t xml:space="preserve">Impositiva </w:t>
      </w:r>
      <w:r>
        <w:rPr>
          <w:b w:val="0"/>
          <w:bCs w:val="0"/>
          <w:sz w:val="23"/>
          <w:szCs w:val="23"/>
        </w:rPr>
        <w:t xml:space="preserve">ao Projeto de Lei </w:t>
      </w:r>
      <w:r>
        <w:rPr>
          <w:b w:val="0"/>
          <w:bCs w:val="0"/>
          <w:sz w:val="23"/>
          <w:szCs w:val="23"/>
          <w:lang w:val="pt-BR"/>
        </w:rPr>
        <w:t>nº 166/2023</w:t>
      </w:r>
      <w:r>
        <w:rPr>
          <w:b w:val="0"/>
          <w:bCs w:val="0"/>
          <w:sz w:val="23"/>
          <w:szCs w:val="23"/>
        </w:rPr>
        <w:t>:</w:t>
      </w:r>
    </w:p>
    <w:p w14:paraId="41EA9EDA" w14:textId="77777777" w:rsidR="0026012B" w:rsidRDefault="0026012B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60DCE244" w14:textId="77777777" w:rsidR="0026012B" w:rsidRDefault="00BB4B02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</w:rPr>
        <w:t xml:space="preserve">Art. 1º </w:t>
      </w:r>
      <w:r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166/2023, conforme autoria e Secretaria Municipal abaixo especificada, com a importância de R$ 50.000,00 (cinquenta mil reais):</w:t>
      </w:r>
    </w:p>
    <w:p w14:paraId="14E13913" w14:textId="77777777" w:rsidR="0026012B" w:rsidRDefault="0026012B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43"/>
        <w:gridCol w:w="1668"/>
      </w:tblGrid>
      <w:tr w:rsidR="0026012B" w:rsidRPr="00BA16D0" w14:paraId="279439CC" w14:textId="77777777" w:rsidTr="00BA16D0">
        <w:tc>
          <w:tcPr>
            <w:tcW w:w="1923" w:type="dxa"/>
            <w:vAlign w:val="center"/>
          </w:tcPr>
          <w:p w14:paraId="1F5756BC" w14:textId="77777777" w:rsidR="0026012B" w:rsidRPr="00BA16D0" w:rsidRDefault="00BB4B02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BA16D0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4A7330D" w14:textId="77777777" w:rsidR="0026012B" w:rsidRPr="00BA16D0" w:rsidRDefault="00BB4B02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BA16D0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4D5E61DF" w14:textId="77777777" w:rsidR="0026012B" w:rsidRPr="00BA16D0" w:rsidRDefault="00BB4B02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BA16D0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8DD946F" w14:textId="77777777" w:rsidR="0026012B" w:rsidRPr="00BA16D0" w:rsidRDefault="00BB4B02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BA16D0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26012B" w:rsidRPr="00BA16D0" w14:paraId="1D54DCB7" w14:textId="77777777" w:rsidTr="00BA16D0">
        <w:tc>
          <w:tcPr>
            <w:tcW w:w="1923" w:type="dxa"/>
            <w:vAlign w:val="center"/>
          </w:tcPr>
          <w:p w14:paraId="7C7A07EB" w14:textId="77777777" w:rsidR="0026012B" w:rsidRPr="00BA16D0" w:rsidRDefault="00BB4B0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BA16D0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WANDERLEY PAULO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8166EEC" w14:textId="77777777" w:rsidR="00FC6F32" w:rsidRPr="00BA16D0" w:rsidRDefault="00FC6F32" w:rsidP="00FC6F32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BA16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15 - Fundo Municipal de Saúde</w:t>
            </w:r>
          </w:p>
          <w:p w14:paraId="708EC724" w14:textId="0F2F63DB" w:rsidR="0026012B" w:rsidRPr="00BA16D0" w:rsidRDefault="0026012B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</w:p>
        </w:tc>
        <w:tc>
          <w:tcPr>
            <w:tcW w:w="2243" w:type="dxa"/>
            <w:shd w:val="clear" w:color="auto" w:fill="auto"/>
          </w:tcPr>
          <w:p w14:paraId="307AAB30" w14:textId="5F6E5081" w:rsidR="0026012B" w:rsidRPr="00BA16D0" w:rsidRDefault="00BB4B02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BA16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</w:t>
            </w:r>
            <w:r w:rsidR="00FC6F32" w:rsidRPr="00BA16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ao fundo municipal de saúde</w:t>
            </w:r>
            <w:r w:rsidRPr="00BA16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para compra de móveis para a UBS do </w:t>
            </w:r>
            <w:proofErr w:type="gramStart"/>
            <w:r w:rsidRPr="00BA16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bairro  Nova</w:t>
            </w:r>
            <w:proofErr w:type="gramEnd"/>
            <w:r w:rsidRPr="00BA16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Aliança 1.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D0614B2" w14:textId="77777777" w:rsidR="0026012B" w:rsidRPr="00BA16D0" w:rsidRDefault="00BB4B0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BA16D0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R$ 50.000,00 (cinquenta mil reais)</w:t>
            </w:r>
          </w:p>
        </w:tc>
      </w:tr>
    </w:tbl>
    <w:p w14:paraId="5BA40942" w14:textId="77777777" w:rsidR="0026012B" w:rsidRDefault="0026012B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3F040C55" w14:textId="77777777" w:rsidR="0026012B" w:rsidRDefault="00BB4B02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  <w:lang w:val="pt-BR"/>
        </w:rPr>
        <w:t xml:space="preserve">Art. 2º </w:t>
      </w:r>
      <w:r>
        <w:rPr>
          <w:b w:val="0"/>
          <w:bCs w:val="0"/>
          <w:sz w:val="23"/>
          <w:szCs w:val="23"/>
        </w:rPr>
        <w:t>Para atender o Art. 1º</w:t>
      </w:r>
      <w:r>
        <w:rPr>
          <w:b w:val="0"/>
          <w:bCs w:val="0"/>
          <w:sz w:val="23"/>
          <w:szCs w:val="23"/>
          <w:lang w:val="pt-BR"/>
        </w:rPr>
        <w:t xml:space="preserve"> </w:t>
      </w:r>
      <w:r>
        <w:rPr>
          <w:b w:val="0"/>
          <w:bCs w:val="0"/>
          <w:sz w:val="23"/>
          <w:szCs w:val="23"/>
        </w:rPr>
        <w:t xml:space="preserve">desta Emenda, </w:t>
      </w:r>
      <w:r>
        <w:rPr>
          <w:b w:val="0"/>
          <w:bCs w:val="0"/>
          <w:sz w:val="23"/>
          <w:szCs w:val="23"/>
          <w:lang w:val="pt-BR"/>
        </w:rPr>
        <w:t xml:space="preserve">serão </w:t>
      </w:r>
      <w:r>
        <w:rPr>
          <w:b w:val="0"/>
          <w:bCs w:val="0"/>
          <w:sz w:val="23"/>
          <w:szCs w:val="23"/>
        </w:rPr>
        <w:t>utilizados recursos oriundos da programaç</w:t>
      </w:r>
      <w:proofErr w:type="spellStart"/>
      <w:r>
        <w:rPr>
          <w:b w:val="0"/>
          <w:bCs w:val="0"/>
          <w:sz w:val="23"/>
          <w:szCs w:val="23"/>
          <w:lang w:val="pt-BR"/>
        </w:rPr>
        <w:t>ão</w:t>
      </w:r>
      <w:proofErr w:type="spellEnd"/>
      <w:r>
        <w:rPr>
          <w:b w:val="0"/>
          <w:bCs w:val="0"/>
          <w:sz w:val="23"/>
          <w:szCs w:val="23"/>
          <w:lang w:val="pt-BR"/>
        </w:rPr>
        <w:t xml:space="preserve"> orçamentária</w:t>
      </w:r>
      <w:r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pt-BR"/>
        </w:rPr>
        <w:t xml:space="preserve">abaixo </w:t>
      </w:r>
      <w:r>
        <w:rPr>
          <w:b w:val="0"/>
          <w:bCs w:val="0"/>
          <w:sz w:val="23"/>
          <w:szCs w:val="23"/>
        </w:rPr>
        <w:t>especificada, retirando-se</w:t>
      </w:r>
      <w:r>
        <w:rPr>
          <w:b w:val="0"/>
          <w:bCs w:val="0"/>
          <w:sz w:val="23"/>
          <w:szCs w:val="23"/>
          <w:lang w:val="pt-BR"/>
        </w:rPr>
        <w:t xml:space="preserve"> R$ 50.000,00 (cinquenta mil reais):</w:t>
      </w:r>
    </w:p>
    <w:p w14:paraId="1959ED2D" w14:textId="77777777" w:rsidR="0026012B" w:rsidRDefault="0026012B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29EC9816" w14:textId="77777777" w:rsidR="0026012B" w:rsidRDefault="00BB4B02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Código Redutor:</w:t>
      </w:r>
      <w:r>
        <w:rPr>
          <w:b w:val="0"/>
          <w:bCs w:val="0"/>
          <w:sz w:val="23"/>
          <w:szCs w:val="23"/>
          <w:lang w:val="pt-BR"/>
        </w:rPr>
        <w:tab/>
        <w:t>1041</w:t>
      </w:r>
    </w:p>
    <w:p w14:paraId="74935B6E" w14:textId="77777777" w:rsidR="0026012B" w:rsidRDefault="00BB4B02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Órgão: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54278A30" w14:textId="77777777" w:rsidR="0026012B" w:rsidRDefault="00BB4B02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Unidade Orçam.:</w:t>
      </w:r>
      <w:r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0BED3DC4" w14:textId="77777777" w:rsidR="0026012B" w:rsidRDefault="00BB4B02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Função: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27673204" w14:textId="77777777" w:rsidR="0026012B" w:rsidRDefault="00BB4B02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Subfunção: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3CF68491" w14:textId="77777777" w:rsidR="0026012B" w:rsidRDefault="00BB4B02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Programa: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58488298" w14:textId="77777777" w:rsidR="0026012B" w:rsidRDefault="00BB4B02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>
        <w:rPr>
          <w:b w:val="0"/>
          <w:bCs w:val="0"/>
          <w:sz w:val="23"/>
          <w:szCs w:val="23"/>
          <w:lang w:val="pt-BR"/>
        </w:rPr>
        <w:t>Proj</w:t>
      </w:r>
      <w:proofErr w:type="spellEnd"/>
      <w:r>
        <w:rPr>
          <w:b w:val="0"/>
          <w:bCs w:val="0"/>
          <w:sz w:val="23"/>
          <w:szCs w:val="23"/>
          <w:lang w:val="pt-BR"/>
        </w:rPr>
        <w:t>./</w:t>
      </w:r>
      <w:proofErr w:type="gramEnd"/>
      <w:r>
        <w:rPr>
          <w:b w:val="0"/>
          <w:bCs w:val="0"/>
          <w:sz w:val="23"/>
          <w:szCs w:val="23"/>
          <w:lang w:val="pt-BR"/>
        </w:rPr>
        <w:t>Ativ.: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70C6EBD7" w14:textId="77777777" w:rsidR="0026012B" w:rsidRDefault="00BB4B02">
      <w:pPr>
        <w:pStyle w:val="Recuodecorpodetexto"/>
        <w:ind w:left="0"/>
        <w:rPr>
          <w:b w:val="0"/>
          <w:bCs w:val="0"/>
          <w:sz w:val="23"/>
          <w:szCs w:val="23"/>
          <w:highlight w:val="yellow"/>
          <w:lang w:val="pt-BR"/>
        </w:rPr>
      </w:pPr>
      <w:r>
        <w:rPr>
          <w:b w:val="0"/>
          <w:bCs w:val="0"/>
          <w:sz w:val="23"/>
          <w:szCs w:val="23"/>
        </w:rPr>
        <w:t>Classif. Econ:</w:t>
      </w:r>
      <w:r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  <w:lang w:val="pt-BR"/>
        </w:rPr>
        <w:t>9.9.99.99</w:t>
      </w:r>
      <w:r>
        <w:rPr>
          <w:b w:val="0"/>
          <w:bCs w:val="0"/>
          <w:sz w:val="23"/>
          <w:szCs w:val="23"/>
        </w:rPr>
        <w:t xml:space="preserve">.00 – </w:t>
      </w:r>
      <w:r>
        <w:rPr>
          <w:b w:val="0"/>
          <w:bCs w:val="0"/>
          <w:sz w:val="23"/>
          <w:szCs w:val="23"/>
          <w:lang w:val="pt-BR"/>
        </w:rPr>
        <w:t>Reserva de Contingência......................... 50.000,00</w:t>
      </w:r>
    </w:p>
    <w:p w14:paraId="1A528328" w14:textId="77777777" w:rsidR="0026012B" w:rsidRDefault="0026012B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6A7E464F" w14:textId="77777777" w:rsidR="0026012B" w:rsidRDefault="00BB4B02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Art. </w:t>
      </w:r>
      <w:r>
        <w:rPr>
          <w:bCs w:val="0"/>
          <w:sz w:val="23"/>
          <w:szCs w:val="23"/>
          <w:lang w:val="pt-BR"/>
        </w:rPr>
        <w:t>3</w:t>
      </w:r>
      <w:r>
        <w:rPr>
          <w:bCs w:val="0"/>
          <w:sz w:val="23"/>
          <w:szCs w:val="23"/>
        </w:rPr>
        <w:t>º</w:t>
      </w:r>
      <w:r>
        <w:rPr>
          <w:b w:val="0"/>
          <w:bCs w:val="0"/>
          <w:sz w:val="23"/>
          <w:szCs w:val="23"/>
        </w:rPr>
        <w:t xml:space="preserve"> O Chefe do Poder Executivo procederá as alterações no Projeto de Lei nº </w:t>
      </w:r>
      <w:r>
        <w:rPr>
          <w:b w:val="0"/>
          <w:bCs w:val="0"/>
          <w:sz w:val="23"/>
          <w:szCs w:val="23"/>
          <w:lang w:val="pt-BR"/>
        </w:rPr>
        <w:t>166/</w:t>
      </w:r>
      <w:r>
        <w:rPr>
          <w:b w:val="0"/>
          <w:bCs w:val="0"/>
          <w:sz w:val="23"/>
          <w:szCs w:val="23"/>
        </w:rPr>
        <w:t>20</w:t>
      </w:r>
      <w:r>
        <w:rPr>
          <w:b w:val="0"/>
          <w:bCs w:val="0"/>
          <w:sz w:val="23"/>
          <w:szCs w:val="23"/>
          <w:lang w:val="pt-BR"/>
        </w:rPr>
        <w:t>2</w:t>
      </w:r>
      <w:r>
        <w:rPr>
          <w:b w:val="0"/>
          <w:bCs w:val="0"/>
          <w:sz w:val="23"/>
          <w:szCs w:val="23"/>
        </w:rPr>
        <w:t>3, adequando o Projeto de Lei e seus anexos, à Emenda proposta.</w:t>
      </w:r>
    </w:p>
    <w:p w14:paraId="095C280F" w14:textId="77777777" w:rsidR="0026012B" w:rsidRDefault="0026012B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2F797562" w14:textId="77777777" w:rsidR="0026012B" w:rsidRDefault="00BB4B02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</w:rPr>
        <w:t xml:space="preserve">Art. </w:t>
      </w:r>
      <w:r>
        <w:rPr>
          <w:bCs w:val="0"/>
          <w:sz w:val="23"/>
          <w:szCs w:val="23"/>
          <w:lang w:val="pt-BR"/>
        </w:rPr>
        <w:t>4</w:t>
      </w:r>
      <w:r>
        <w:rPr>
          <w:bCs w:val="0"/>
          <w:sz w:val="23"/>
          <w:szCs w:val="23"/>
        </w:rPr>
        <w:t>º</w:t>
      </w:r>
      <w:r>
        <w:rPr>
          <w:b w:val="0"/>
          <w:bCs w:val="0"/>
          <w:sz w:val="23"/>
          <w:szCs w:val="23"/>
        </w:rPr>
        <w:t xml:space="preserve"> Esta Emenda </w:t>
      </w:r>
      <w:r>
        <w:rPr>
          <w:b w:val="0"/>
          <w:bCs w:val="0"/>
          <w:sz w:val="23"/>
          <w:szCs w:val="23"/>
          <w:lang w:val="pt-BR"/>
        </w:rPr>
        <w:t>Impositiva</w:t>
      </w:r>
      <w:r>
        <w:rPr>
          <w:b w:val="0"/>
          <w:bCs w:val="0"/>
          <w:sz w:val="23"/>
          <w:szCs w:val="23"/>
        </w:rPr>
        <w:t xml:space="preserve"> entra em vigor na data de sua publicação.</w:t>
      </w:r>
    </w:p>
    <w:p w14:paraId="6198F156" w14:textId="77777777" w:rsidR="0026012B" w:rsidRDefault="0026012B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36F6E0C" w14:textId="77777777" w:rsidR="0026012B" w:rsidRDefault="0026012B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24DD9B3A" w14:textId="77777777" w:rsidR="0026012B" w:rsidRDefault="00BB4B02" w:rsidP="00BA16D0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>
        <w:rPr>
          <w:sz w:val="23"/>
          <w:szCs w:val="23"/>
        </w:rPr>
        <w:t>Câmara Municipal de Sorriso, Estado do Mato Grosso, em</w:t>
      </w:r>
      <w:r>
        <w:rPr>
          <w:sz w:val="23"/>
          <w:szCs w:val="23"/>
          <w:lang w:val="pt-BR"/>
        </w:rPr>
        <w:t xml:space="preserve"> 06 </w:t>
      </w:r>
      <w:r>
        <w:rPr>
          <w:bCs w:val="0"/>
          <w:sz w:val="23"/>
          <w:szCs w:val="23"/>
        </w:rPr>
        <w:t xml:space="preserve">de </w:t>
      </w:r>
      <w:r>
        <w:rPr>
          <w:bCs w:val="0"/>
          <w:sz w:val="23"/>
          <w:szCs w:val="23"/>
          <w:lang w:val="pt-BR"/>
        </w:rPr>
        <w:t>dezembro</w:t>
      </w:r>
      <w:r>
        <w:rPr>
          <w:bCs w:val="0"/>
          <w:sz w:val="23"/>
          <w:szCs w:val="23"/>
        </w:rPr>
        <w:t xml:space="preserve"> de 202</w:t>
      </w:r>
      <w:r>
        <w:rPr>
          <w:bCs w:val="0"/>
          <w:sz w:val="23"/>
          <w:szCs w:val="23"/>
          <w:lang w:val="pt-BR"/>
        </w:rPr>
        <w:t>3</w:t>
      </w:r>
      <w:r>
        <w:rPr>
          <w:sz w:val="23"/>
          <w:szCs w:val="23"/>
          <w:lang w:val="pt-BR"/>
        </w:rPr>
        <w:t>.</w:t>
      </w:r>
    </w:p>
    <w:p w14:paraId="6498C3E1" w14:textId="77777777" w:rsidR="0026012B" w:rsidRDefault="0026012B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539F7756" w14:textId="77777777" w:rsidR="0026012B" w:rsidRDefault="0026012B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7B20DF6" w14:textId="77777777" w:rsidR="0026012B" w:rsidRDefault="0026012B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FB112F6" w14:textId="77777777" w:rsidR="00BA16D0" w:rsidRDefault="00BA16D0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4CE6989" w14:textId="77777777" w:rsidR="0026012B" w:rsidRDefault="0026012B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2DB39E70" w14:textId="77777777" w:rsidR="0026012B" w:rsidRDefault="00BB4B02">
      <w:pPr>
        <w:ind w:firstLine="72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WANDERLEY PAULO</w:t>
      </w:r>
    </w:p>
    <w:p w14:paraId="5ED1F74B" w14:textId="77777777" w:rsidR="0026012B" w:rsidRDefault="00BB4B02">
      <w:pPr>
        <w:ind w:firstLine="72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Progressistas</w:t>
      </w:r>
    </w:p>
    <w:p w14:paraId="3808D276" w14:textId="77777777" w:rsidR="0026012B" w:rsidRDefault="0026012B">
      <w:pPr>
        <w:pStyle w:val="NCNormalCentralizado"/>
        <w:rPr>
          <w:b/>
          <w:color w:val="auto"/>
          <w:sz w:val="23"/>
          <w:szCs w:val="23"/>
        </w:rPr>
      </w:pPr>
    </w:p>
    <w:p w14:paraId="457EC704" w14:textId="77777777" w:rsidR="0026012B" w:rsidRDefault="0026012B">
      <w:pPr>
        <w:pStyle w:val="NCNormalCentralizado"/>
        <w:rPr>
          <w:b/>
          <w:color w:val="auto"/>
          <w:sz w:val="23"/>
          <w:szCs w:val="23"/>
        </w:rPr>
      </w:pPr>
    </w:p>
    <w:p w14:paraId="2BA5CF9A" w14:textId="77777777" w:rsidR="0026012B" w:rsidRDefault="00BB4B02">
      <w:pPr>
        <w:pStyle w:val="NCNormalCentralizad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br w:type="page"/>
      </w:r>
    </w:p>
    <w:p w14:paraId="646C24C8" w14:textId="77777777" w:rsidR="00BA16D0" w:rsidRDefault="00BA16D0">
      <w:pPr>
        <w:pStyle w:val="NCNormalCentralizado"/>
        <w:rPr>
          <w:b/>
          <w:color w:val="auto"/>
          <w:sz w:val="23"/>
          <w:szCs w:val="23"/>
        </w:rPr>
      </w:pPr>
    </w:p>
    <w:p w14:paraId="63CE9FD8" w14:textId="77777777" w:rsidR="00BA16D0" w:rsidRDefault="00BA16D0">
      <w:pPr>
        <w:pStyle w:val="NCNormalCentralizado"/>
        <w:rPr>
          <w:b/>
          <w:color w:val="auto"/>
          <w:sz w:val="23"/>
          <w:szCs w:val="23"/>
        </w:rPr>
      </w:pPr>
    </w:p>
    <w:p w14:paraId="3F05C2BC" w14:textId="77777777" w:rsidR="00BA16D0" w:rsidRDefault="00BA16D0">
      <w:pPr>
        <w:pStyle w:val="NCNormalCentralizado"/>
        <w:rPr>
          <w:b/>
          <w:color w:val="auto"/>
          <w:sz w:val="23"/>
          <w:szCs w:val="23"/>
        </w:rPr>
      </w:pPr>
    </w:p>
    <w:p w14:paraId="0B265EAC" w14:textId="77777777" w:rsidR="00BA16D0" w:rsidRDefault="00BA16D0">
      <w:pPr>
        <w:pStyle w:val="NCNormalCentralizado"/>
        <w:rPr>
          <w:b/>
          <w:color w:val="auto"/>
          <w:sz w:val="23"/>
          <w:szCs w:val="23"/>
        </w:rPr>
      </w:pPr>
    </w:p>
    <w:p w14:paraId="66370010" w14:textId="77777777" w:rsidR="00BA16D0" w:rsidRDefault="00BA16D0">
      <w:pPr>
        <w:pStyle w:val="NCNormalCentralizado"/>
        <w:rPr>
          <w:b/>
          <w:color w:val="auto"/>
          <w:sz w:val="23"/>
          <w:szCs w:val="23"/>
        </w:rPr>
      </w:pPr>
    </w:p>
    <w:p w14:paraId="0F8C1798" w14:textId="77777777" w:rsidR="00BA16D0" w:rsidRDefault="00BA16D0">
      <w:pPr>
        <w:pStyle w:val="NCNormalCentralizado"/>
        <w:rPr>
          <w:b/>
          <w:color w:val="auto"/>
          <w:sz w:val="23"/>
          <w:szCs w:val="23"/>
        </w:rPr>
      </w:pPr>
    </w:p>
    <w:p w14:paraId="131A170C" w14:textId="670A41D3" w:rsidR="0026012B" w:rsidRDefault="00BB4B02">
      <w:pPr>
        <w:pStyle w:val="NCNormalCentralizad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JUSTIFICATIVA</w:t>
      </w:r>
    </w:p>
    <w:p w14:paraId="056507BF" w14:textId="77777777" w:rsidR="00BA16D0" w:rsidRDefault="00BA16D0">
      <w:pPr>
        <w:pStyle w:val="NCNormalCentralizado"/>
        <w:rPr>
          <w:b/>
          <w:color w:val="auto"/>
          <w:sz w:val="23"/>
          <w:szCs w:val="23"/>
        </w:rPr>
      </w:pPr>
    </w:p>
    <w:p w14:paraId="6AF2E180" w14:textId="77777777" w:rsidR="0026012B" w:rsidRDefault="0026012B">
      <w:pPr>
        <w:pStyle w:val="NCNormalCentralizado"/>
        <w:rPr>
          <w:b/>
          <w:color w:val="auto"/>
          <w:sz w:val="23"/>
          <w:szCs w:val="23"/>
        </w:rPr>
      </w:pPr>
    </w:p>
    <w:p w14:paraId="02C1E9E8" w14:textId="77777777" w:rsidR="0026012B" w:rsidRDefault="0026012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4372D3D" w14:textId="77777777" w:rsidR="0026012B" w:rsidRDefault="00BB4B02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Considerando que a UBS do bairro Nova Aliança </w:t>
      </w:r>
      <w:proofErr w:type="gramStart"/>
      <w:r>
        <w:rPr>
          <w:color w:val="auto"/>
          <w:sz w:val="23"/>
          <w:szCs w:val="23"/>
        </w:rPr>
        <w:t>encontra-se</w:t>
      </w:r>
      <w:proofErr w:type="gramEnd"/>
      <w:r>
        <w:rPr>
          <w:color w:val="auto"/>
          <w:sz w:val="23"/>
          <w:szCs w:val="23"/>
        </w:rPr>
        <w:t xml:space="preserve"> com móveis antigos e que precisamos trocá-los para dar um maior conforto e segurança para os nossos pacientes e para os colaboradores que trabalham na UBS;</w:t>
      </w:r>
    </w:p>
    <w:p w14:paraId="33CF73B3" w14:textId="77777777" w:rsidR="0026012B" w:rsidRDefault="0026012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8967225" w14:textId="77777777" w:rsidR="0026012B" w:rsidRDefault="00BB4B02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Considerando que com a instalação dos móveis novos, iremos otimizar os espaços e organizar melhor os ambientes, </w:t>
      </w:r>
      <w:proofErr w:type="spellStart"/>
      <w:r>
        <w:rPr>
          <w:color w:val="auto"/>
          <w:sz w:val="23"/>
          <w:szCs w:val="23"/>
        </w:rPr>
        <w:t>proporciomando</w:t>
      </w:r>
      <w:proofErr w:type="spellEnd"/>
      <w:r>
        <w:rPr>
          <w:color w:val="auto"/>
          <w:sz w:val="23"/>
          <w:szCs w:val="23"/>
        </w:rPr>
        <w:t xml:space="preserve"> assim maior comodidade aos usuários da UBS;</w:t>
      </w:r>
    </w:p>
    <w:p w14:paraId="7EA5C04B" w14:textId="77777777" w:rsidR="0026012B" w:rsidRDefault="0026012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7CEE8B2" w14:textId="77777777" w:rsidR="0026012B" w:rsidRDefault="00BB4B02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Considerando que a referida UBS está sendo reformada e ampliada, não sendo assim adequado, eficiente e seguro continuar utilizando os móveis antigos e defasados, para armazenamento de materiais de saúde; </w:t>
      </w:r>
    </w:p>
    <w:p w14:paraId="17C1BA6D" w14:textId="77777777" w:rsidR="0026012B" w:rsidRDefault="0026012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7E199F31" w14:textId="77777777" w:rsidR="0026012B" w:rsidRDefault="00BB4B02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Considerando ser uma reivindicação dos usuários do PSF que nos cobraram essa melhoria. </w:t>
      </w:r>
    </w:p>
    <w:p w14:paraId="37FD1276" w14:textId="77777777" w:rsidR="0026012B" w:rsidRDefault="0026012B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02BA15DB" w14:textId="77777777" w:rsidR="0026012B" w:rsidRDefault="0026012B">
      <w:pPr>
        <w:pStyle w:val="NCNormalCentralizado"/>
        <w:ind w:firstLine="1418"/>
        <w:jc w:val="both"/>
        <w:rPr>
          <w:color w:val="auto"/>
          <w:sz w:val="23"/>
          <w:szCs w:val="23"/>
          <w:highlight w:val="yellow"/>
        </w:rPr>
      </w:pPr>
    </w:p>
    <w:p w14:paraId="37E535FF" w14:textId="77777777" w:rsidR="0026012B" w:rsidRDefault="00BB4B02" w:rsidP="00BA16D0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>
        <w:rPr>
          <w:sz w:val="23"/>
          <w:szCs w:val="23"/>
        </w:rPr>
        <w:t>Câmara Municipal de Sorriso, Estado do Mato Grosso, em</w:t>
      </w:r>
      <w:r>
        <w:rPr>
          <w:sz w:val="23"/>
          <w:szCs w:val="23"/>
          <w:lang w:val="pt-BR"/>
        </w:rPr>
        <w:t xml:space="preserve"> 06 </w:t>
      </w:r>
      <w:r>
        <w:rPr>
          <w:bCs w:val="0"/>
          <w:sz w:val="23"/>
          <w:szCs w:val="23"/>
        </w:rPr>
        <w:t xml:space="preserve">de </w:t>
      </w:r>
      <w:r>
        <w:rPr>
          <w:bCs w:val="0"/>
          <w:sz w:val="23"/>
          <w:szCs w:val="23"/>
          <w:lang w:val="pt-BR"/>
        </w:rPr>
        <w:t>dezembro</w:t>
      </w:r>
      <w:r>
        <w:rPr>
          <w:bCs w:val="0"/>
          <w:sz w:val="23"/>
          <w:szCs w:val="23"/>
        </w:rPr>
        <w:t xml:space="preserve"> de 2023</w:t>
      </w:r>
      <w:r>
        <w:rPr>
          <w:sz w:val="23"/>
          <w:szCs w:val="23"/>
          <w:lang w:val="pt-BR"/>
        </w:rPr>
        <w:t>.</w:t>
      </w:r>
    </w:p>
    <w:p w14:paraId="6F553D65" w14:textId="77777777" w:rsidR="0026012B" w:rsidRDefault="0026012B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342140A8" w14:textId="77777777" w:rsidR="0026012B" w:rsidRDefault="0026012B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7ABA3555" w14:textId="77777777" w:rsidR="0026012B" w:rsidRDefault="0026012B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549D08F2" w14:textId="77777777" w:rsidR="0026012B" w:rsidRDefault="0026012B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276D0A8D" w14:textId="77777777" w:rsidR="0026012B" w:rsidRDefault="00BB4B02">
      <w:pPr>
        <w:ind w:firstLine="72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WANDERLEY PAULO</w:t>
      </w:r>
    </w:p>
    <w:p w14:paraId="1D3A8683" w14:textId="77777777" w:rsidR="0026012B" w:rsidRDefault="00BB4B02">
      <w:pPr>
        <w:ind w:firstLine="72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Vereador Progressistas </w:t>
      </w:r>
    </w:p>
    <w:p w14:paraId="69470769" w14:textId="77777777" w:rsidR="0026012B" w:rsidRDefault="0026012B">
      <w:pPr>
        <w:pStyle w:val="NCNormalCentralizado"/>
        <w:rPr>
          <w:sz w:val="23"/>
          <w:szCs w:val="23"/>
        </w:rPr>
      </w:pPr>
    </w:p>
    <w:sectPr w:rsidR="0026012B">
      <w:headerReference w:type="default" r:id="rId6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6CAA" w14:textId="77777777" w:rsidR="00E01C4A" w:rsidRDefault="00E01C4A">
      <w:r>
        <w:separator/>
      </w:r>
    </w:p>
  </w:endnote>
  <w:endnote w:type="continuationSeparator" w:id="0">
    <w:p w14:paraId="5AC4012F" w14:textId="77777777" w:rsidR="00E01C4A" w:rsidRDefault="00E0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8AA8" w14:textId="77777777" w:rsidR="00E01C4A" w:rsidRDefault="00E01C4A">
      <w:r>
        <w:separator/>
      </w:r>
    </w:p>
  </w:footnote>
  <w:footnote w:type="continuationSeparator" w:id="0">
    <w:p w14:paraId="325185A6" w14:textId="77777777" w:rsidR="00E01C4A" w:rsidRDefault="00E0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1D13" w14:textId="77777777" w:rsidR="0026012B" w:rsidRDefault="0026012B">
    <w:pPr>
      <w:jc w:val="center"/>
      <w:rPr>
        <w:b/>
        <w:sz w:val="28"/>
      </w:rPr>
    </w:pPr>
  </w:p>
  <w:p w14:paraId="78E1245C" w14:textId="77777777" w:rsidR="0026012B" w:rsidRDefault="002601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6012B"/>
    <w:rsid w:val="0027720C"/>
    <w:rsid w:val="00281CB1"/>
    <w:rsid w:val="00283A48"/>
    <w:rsid w:val="00284A6C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7BD2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16D0"/>
    <w:rsid w:val="00BA6968"/>
    <w:rsid w:val="00BB1BB5"/>
    <w:rsid w:val="00BB4B02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1C4A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A0CE5"/>
    <w:rsid w:val="00FB10E5"/>
    <w:rsid w:val="00FC0681"/>
    <w:rsid w:val="00FC5ADF"/>
    <w:rsid w:val="00FC6849"/>
    <w:rsid w:val="00FC6F32"/>
    <w:rsid w:val="00FD7C50"/>
    <w:rsid w:val="04B92065"/>
    <w:rsid w:val="123C0B9E"/>
    <w:rsid w:val="1C2C11DF"/>
    <w:rsid w:val="4A2F147F"/>
    <w:rsid w:val="4E955113"/>
    <w:rsid w:val="57021523"/>
    <w:rsid w:val="67351EAC"/>
    <w:rsid w:val="775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8BF57"/>
  <w15:docId w15:val="{A1DAF8B4-096B-4D55-B4D7-E0F4F358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563C1"/>
      <w:u w:val="single"/>
    </w:rPr>
  </w:style>
  <w:style w:type="paragraph" w:styleId="Recuodecorpodetexto2">
    <w:name w:val="Body Text Indent 2"/>
    <w:basedOn w:val="Normal"/>
    <w:qFormat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zh-CN" w:eastAsia="zh-CN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ind w:left="2880"/>
      <w:jc w:val="both"/>
    </w:pPr>
    <w:rPr>
      <w:b/>
      <w:bCs/>
      <w:sz w:val="24"/>
      <w:szCs w:val="24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1">
    <w:name w:val="conteudo1"/>
    <w:qFormat/>
    <w:rPr>
      <w:rFonts w:ascii="Verdana" w:hAnsi="Verdana"/>
      <w:color w:val="76279C"/>
      <w:sz w:val="17"/>
      <w:szCs w:val="17"/>
      <w:u w:val="none"/>
    </w:rPr>
  </w:style>
  <w:style w:type="character" w:customStyle="1" w:styleId="RecuodecorpodetextoChar">
    <w:name w:val="Recuo de corpo de texto Char"/>
    <w:link w:val="Recuodecorpodetexto"/>
    <w:qFormat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qFormat/>
    <w:rPr>
      <w:bCs/>
      <w:iCs/>
      <w:sz w:val="28"/>
      <w:szCs w:val="28"/>
    </w:rPr>
  </w:style>
  <w:style w:type="paragraph" w:customStyle="1" w:styleId="NCNormalCentralizado">
    <w:name w:val="NC Normal Centralizado"/>
    <w:qFormat/>
    <w:pPr>
      <w:jc w:val="center"/>
    </w:pPr>
    <w:rPr>
      <w:color w:val="000000"/>
      <w:lang w:val="pt-BR" w:eastAsia="pt-BR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434</Words>
  <Characters>2346</Characters>
  <Application>Microsoft Office Word</Application>
  <DocSecurity>0</DocSecurity>
  <Lines>19</Lines>
  <Paragraphs>5</Paragraphs>
  <ScaleCrop>false</ScaleCrop>
  <Company>Organização não conhecida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10</cp:revision>
  <cp:lastPrinted>2023-12-06T14:24:00Z</cp:lastPrinted>
  <dcterms:created xsi:type="dcterms:W3CDTF">2023-11-22T16:31:00Z</dcterms:created>
  <dcterms:modified xsi:type="dcterms:W3CDTF">2023-12-11T12:46:00Z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CC5D5793E95B4CEA8C80BC6362616AC2_12</vt:lpwstr>
  </property>
  <property fmtid="{D5CDD505-2E9C-101B-9397-08002B2CF9AE}" pid="3" name="KSOProductBuildVer">
    <vt:lpwstr>1046-12.2.0.13306</vt:lpwstr>
  </property>
</Properties>
</file>