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A" w:rsidRPr="005F440F" w:rsidRDefault="005F440F" w:rsidP="00A63D5B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  <w:r w:rsidRPr="005F440F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LEI Nº</w:t>
      </w:r>
      <w:r w:rsidR="00FF4F3B" w:rsidRPr="005F440F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 xml:space="preserve"> </w:t>
      </w:r>
      <w:r w:rsidR="00A63D5B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 xml:space="preserve">3.374, DE 11 DE MAIO DE </w:t>
      </w:r>
      <w:r w:rsidRPr="005F440F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2023</w:t>
      </w:r>
    </w:p>
    <w:p w:rsidR="009B5CDA" w:rsidRPr="005F440F" w:rsidRDefault="009B5CDA" w:rsidP="005F440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B5CDA" w:rsidRPr="005F440F" w:rsidRDefault="005F440F" w:rsidP="00A63D5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 w:rsidRPr="005F440F">
        <w:rPr>
          <w:rFonts w:ascii="Times New Roman" w:hAnsi="Times New Roman" w:cs="Times New Roman"/>
          <w:sz w:val="23"/>
          <w:szCs w:val="23"/>
        </w:rPr>
        <w:t xml:space="preserve">Dispõe sobre a garantia do direito de prioridade de matrícula de irmãos na mesma unidade escolar </w:t>
      </w:r>
      <w:r w:rsidR="00C912AE" w:rsidRPr="005F440F">
        <w:rPr>
          <w:rFonts w:ascii="Times New Roman" w:hAnsi="Times New Roman" w:cs="Times New Roman"/>
          <w:sz w:val="23"/>
          <w:szCs w:val="23"/>
        </w:rPr>
        <w:t>nos estabelecimentos de Ensino Público,</w:t>
      </w:r>
      <w:r w:rsidRPr="005F440F">
        <w:rPr>
          <w:rFonts w:ascii="Times New Roman" w:hAnsi="Times New Roman" w:cs="Times New Roman"/>
          <w:sz w:val="23"/>
          <w:szCs w:val="23"/>
        </w:rPr>
        <w:t xml:space="preserve"> do município de Sorriso - MT.</w:t>
      </w:r>
      <w:r w:rsidRPr="005F440F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</w:t>
      </w:r>
    </w:p>
    <w:p w:rsidR="009B5CDA" w:rsidRPr="005F440F" w:rsidRDefault="009B5CDA" w:rsidP="005F440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A63D5B" w:rsidRPr="00A63D5B" w:rsidRDefault="00A63D5B" w:rsidP="00A63D5B">
      <w:pPr>
        <w:spacing w:after="0" w:line="240" w:lineRule="auto"/>
        <w:ind w:firstLine="3969"/>
        <w:jc w:val="both"/>
        <w:rPr>
          <w:rFonts w:ascii="Times New Roman" w:hAnsi="Times New Roman"/>
          <w:bCs/>
          <w:sz w:val="23"/>
          <w:szCs w:val="23"/>
        </w:rPr>
      </w:pPr>
      <w:r w:rsidRPr="00A63D5B">
        <w:rPr>
          <w:rFonts w:ascii="Times New Roman" w:hAnsi="Times New Roman"/>
          <w:bCs/>
          <w:sz w:val="23"/>
          <w:szCs w:val="23"/>
        </w:rPr>
        <w:t xml:space="preserve">Ari </w:t>
      </w:r>
      <w:proofErr w:type="spellStart"/>
      <w:r w:rsidRPr="00A63D5B">
        <w:rPr>
          <w:rFonts w:ascii="Times New Roman" w:hAnsi="Times New Roman"/>
          <w:bCs/>
          <w:sz w:val="23"/>
          <w:szCs w:val="23"/>
        </w:rPr>
        <w:t>Genézio</w:t>
      </w:r>
      <w:proofErr w:type="spellEnd"/>
      <w:r w:rsidRPr="00A63D5B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A63D5B">
        <w:rPr>
          <w:rFonts w:ascii="Times New Roman" w:hAnsi="Times New Roman"/>
          <w:bCs/>
          <w:sz w:val="23"/>
          <w:szCs w:val="23"/>
        </w:rPr>
        <w:t>Lafin</w:t>
      </w:r>
      <w:proofErr w:type="spellEnd"/>
      <w:r w:rsidRPr="00A63D5B">
        <w:rPr>
          <w:rFonts w:ascii="Times New Roman" w:hAnsi="Times New Roman"/>
          <w:bCs/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FF4F3B" w:rsidRPr="005F440F" w:rsidRDefault="00FF4F3B" w:rsidP="005F440F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Art. 1º</w:t>
      </w:r>
      <w:r w:rsidRPr="005F440F">
        <w:rPr>
          <w:rFonts w:ascii="Times New Roman" w:hAnsi="Times New Roman" w:cs="Times New Roman"/>
          <w:sz w:val="23"/>
          <w:szCs w:val="23"/>
        </w:rPr>
        <w:t xml:space="preserve"> Fica garantido o direito de prioridade de matrícula de irmãos na mesma uni</w:t>
      </w:r>
      <w:r w:rsidR="003B0FC0" w:rsidRPr="005F440F">
        <w:rPr>
          <w:rFonts w:ascii="Times New Roman" w:hAnsi="Times New Roman" w:cs="Times New Roman"/>
          <w:sz w:val="23"/>
          <w:szCs w:val="23"/>
        </w:rPr>
        <w:t xml:space="preserve">dade escolar </w:t>
      </w:r>
      <w:r w:rsidR="00C912AE" w:rsidRPr="005F440F">
        <w:rPr>
          <w:rFonts w:ascii="Times New Roman" w:hAnsi="Times New Roman" w:cs="Times New Roman"/>
          <w:sz w:val="23"/>
          <w:szCs w:val="23"/>
        </w:rPr>
        <w:t>nos estabelecimentos de Ensino Público, do municipio</w:t>
      </w:r>
      <w:r w:rsidRPr="005F440F">
        <w:rPr>
          <w:rFonts w:ascii="Times New Roman" w:hAnsi="Times New Roman" w:cs="Times New Roman"/>
          <w:sz w:val="23"/>
          <w:szCs w:val="23"/>
        </w:rPr>
        <w:t xml:space="preserve"> de Sorriso/MT.</w:t>
      </w:r>
    </w:p>
    <w:p w:rsidR="00FF4F3B" w:rsidRPr="005F440F" w:rsidRDefault="00FF4F3B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40F">
        <w:rPr>
          <w:rFonts w:ascii="Times New Roman" w:hAnsi="Times New Roman" w:cs="Times New Roman"/>
          <w:sz w:val="23"/>
          <w:szCs w:val="23"/>
        </w:rPr>
        <w:t>§ 1° O direito de que trata o caput deste artigo fica condicionado à existência, na instituição, de turmas nos níveis educacionais pretendidos.</w:t>
      </w:r>
    </w:p>
    <w:p w:rsidR="005F440F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40F">
        <w:rPr>
          <w:rFonts w:ascii="Times New Roman" w:hAnsi="Times New Roman" w:cs="Times New Roman"/>
          <w:sz w:val="23"/>
          <w:szCs w:val="23"/>
        </w:rPr>
        <w:t>§ 2° A garantia da prioridade de matrícula aplica-se também aos estudantes que possuam os mesmos representantes legais, em razão de guarda, tutela ou processo de adoção em andamento.</w:t>
      </w:r>
    </w:p>
    <w:p w:rsidR="009B5CDA" w:rsidRPr="005F440F" w:rsidRDefault="009B5CDA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Art. 2º</w:t>
      </w:r>
      <w:r w:rsidRPr="005F440F">
        <w:rPr>
          <w:rFonts w:ascii="Times New Roman" w:hAnsi="Times New Roman" w:cs="Times New Roman"/>
          <w:sz w:val="23"/>
          <w:szCs w:val="23"/>
        </w:rPr>
        <w:t xml:space="preserve"> É assegurada aos irmãos a preferência de matrícula na unidade escolar mais próxima de sua residência.</w:t>
      </w:r>
    </w:p>
    <w:p w:rsidR="009B5CDA" w:rsidRPr="005F440F" w:rsidRDefault="009B5CDA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Parágrafo único</w:t>
      </w:r>
      <w:r w:rsidR="00FF4F3B" w:rsidRPr="00A63D5B">
        <w:rPr>
          <w:rFonts w:ascii="Times New Roman" w:hAnsi="Times New Roman" w:cs="Times New Roman"/>
          <w:b/>
          <w:sz w:val="23"/>
          <w:szCs w:val="23"/>
        </w:rPr>
        <w:t>.</w:t>
      </w:r>
      <w:r w:rsidRPr="005F440F">
        <w:rPr>
          <w:rFonts w:ascii="Times New Roman" w:hAnsi="Times New Roman" w:cs="Times New Roman"/>
          <w:sz w:val="23"/>
          <w:szCs w:val="23"/>
        </w:rPr>
        <w:t xml:space="preserve"> Caso a unidade escolar mais próxima da residência não disponha de turmas nos níveis educacionais pretendidos para os irmãos, fica-lhes assegurada a preferência de matrícula em unidades escolares com a menor distância possível entre elas.</w:t>
      </w:r>
    </w:p>
    <w:p w:rsidR="009B5CDA" w:rsidRPr="005F440F" w:rsidRDefault="009B5CDA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Art. 3°</w:t>
      </w:r>
      <w:r w:rsidRPr="005F440F">
        <w:rPr>
          <w:rFonts w:ascii="Times New Roman" w:hAnsi="Times New Roman" w:cs="Times New Roman"/>
          <w:sz w:val="23"/>
          <w:szCs w:val="23"/>
        </w:rPr>
        <w:t xml:space="preserve"> Para a fruição do direito assegurado nesta lei, deverá ser observado o cumprimento dos procedimentos e prazos estabelecidos pelo órgão responsável pela educação para os processos de matricula e rematrícula.</w:t>
      </w:r>
    </w:p>
    <w:p w:rsidR="009B5CDA" w:rsidRPr="005F440F" w:rsidRDefault="009B5CDA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Art. 4°</w:t>
      </w:r>
      <w:r w:rsidRPr="005F440F">
        <w:rPr>
          <w:rFonts w:ascii="Times New Roman" w:hAnsi="Times New Roman" w:cs="Times New Roman"/>
          <w:sz w:val="23"/>
          <w:szCs w:val="23"/>
        </w:rPr>
        <w:t xml:space="preserve"> O Poder Executivo </w:t>
      </w:r>
      <w:r w:rsidR="007B43F5" w:rsidRPr="005F440F"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5F440F">
        <w:rPr>
          <w:rFonts w:ascii="Times New Roman" w:hAnsi="Times New Roman" w:cs="Times New Roman"/>
          <w:sz w:val="23"/>
          <w:szCs w:val="23"/>
        </w:rPr>
        <w:t>regulamentará esta lei em todos os aspectos necessários para a sua efetiva aplicação.</w:t>
      </w:r>
    </w:p>
    <w:p w:rsidR="009B5CDA" w:rsidRPr="005F440F" w:rsidRDefault="009B5CDA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5F440F" w:rsidRDefault="005F440F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63D5B">
        <w:rPr>
          <w:rFonts w:ascii="Times New Roman" w:hAnsi="Times New Roman" w:cs="Times New Roman"/>
          <w:b/>
          <w:sz w:val="23"/>
          <w:szCs w:val="23"/>
        </w:rPr>
        <w:t>Art. 5°</w:t>
      </w:r>
      <w:r w:rsidRPr="005F440F">
        <w:rPr>
          <w:rFonts w:ascii="Times New Roman" w:hAnsi="Times New Roman" w:cs="Times New Roman"/>
          <w:sz w:val="23"/>
          <w:szCs w:val="23"/>
        </w:rPr>
        <w:t xml:space="preserve"> Esta L</w:t>
      </w:r>
      <w:r w:rsidR="003C7B0B" w:rsidRPr="005F440F">
        <w:rPr>
          <w:rFonts w:ascii="Times New Roman" w:hAnsi="Times New Roman" w:cs="Times New Roman"/>
          <w:sz w:val="23"/>
          <w:szCs w:val="23"/>
        </w:rPr>
        <w:t>ei entra em vigor no ano letivo seguinte ao de sua publicação.</w:t>
      </w:r>
    </w:p>
    <w:p w:rsidR="0088315E" w:rsidRPr="005F440F" w:rsidRDefault="0088315E" w:rsidP="005F44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F440F" w:rsidRPr="005F440F" w:rsidRDefault="005F440F" w:rsidP="005F440F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F440F">
        <w:rPr>
          <w:rFonts w:ascii="Times New Roman" w:hAnsi="Times New Roman" w:cs="Times New Roman"/>
          <w:sz w:val="23"/>
          <w:szCs w:val="23"/>
        </w:rPr>
        <w:t xml:space="preserve">Sorriso, Estado de Mato Grosso, em </w:t>
      </w:r>
      <w:r w:rsidR="00A63D5B">
        <w:rPr>
          <w:rFonts w:ascii="Times New Roman" w:hAnsi="Times New Roman" w:cs="Times New Roman"/>
          <w:sz w:val="23"/>
          <w:szCs w:val="23"/>
        </w:rPr>
        <w:t>11</w:t>
      </w:r>
      <w:r w:rsidRPr="005F440F">
        <w:rPr>
          <w:rFonts w:ascii="Times New Roman" w:hAnsi="Times New Roman" w:cs="Times New Roman"/>
          <w:sz w:val="23"/>
          <w:szCs w:val="23"/>
        </w:rPr>
        <w:t xml:space="preserve"> de maio de 2023.</w:t>
      </w:r>
    </w:p>
    <w:p w:rsidR="005F440F" w:rsidRPr="005F440F" w:rsidRDefault="005F440F" w:rsidP="005F440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63D5B" w:rsidRDefault="00A63D5B" w:rsidP="00A63D5B">
      <w:pPr>
        <w:pStyle w:val="Recuodecorpodetexto2"/>
        <w:spacing w:after="0" w:line="240" w:lineRule="auto"/>
        <w:ind w:left="0" w:firstLine="1418"/>
        <w:rPr>
          <w:rFonts w:ascii="Times New Roman" w:hAnsi="Times New Roman"/>
          <w:bCs/>
          <w:szCs w:val="22"/>
        </w:rPr>
      </w:pPr>
    </w:p>
    <w:p w:rsidR="00A63D5B" w:rsidRDefault="00A63D5B" w:rsidP="00A63D5B">
      <w:pPr>
        <w:pStyle w:val="Recuodecorpodetexto2"/>
        <w:spacing w:after="0" w:line="240" w:lineRule="auto"/>
        <w:ind w:left="0" w:firstLine="1418"/>
        <w:rPr>
          <w:rFonts w:ascii="Times New Roman" w:hAnsi="Times New Roman"/>
          <w:bCs/>
          <w:szCs w:val="22"/>
        </w:rPr>
      </w:pPr>
      <w:bookmarkStart w:id="0" w:name="_GoBack"/>
      <w:bookmarkEnd w:id="0"/>
    </w:p>
    <w:p w:rsidR="00A63D5B" w:rsidRPr="000F5031" w:rsidRDefault="00A63D5B" w:rsidP="00A63D5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 xml:space="preserve">                                                                                         ARI GENÉZIO LAFIN</w:t>
      </w:r>
    </w:p>
    <w:p w:rsidR="00A63D5B" w:rsidRPr="000F5031" w:rsidRDefault="00A63D5B" w:rsidP="00A63D5B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4"/>
        </w:rPr>
      </w:pPr>
      <w:r w:rsidRPr="000F5031">
        <w:rPr>
          <w:rFonts w:ascii="Times New Roman" w:hAnsi="Times New Roman"/>
          <w:sz w:val="24"/>
        </w:rPr>
        <w:t xml:space="preserve">                                                                                           Prefeito Municipal</w:t>
      </w:r>
    </w:p>
    <w:p w:rsidR="00A63D5B" w:rsidRPr="00881911" w:rsidRDefault="00A63D5B" w:rsidP="00A63D5B">
      <w:pPr>
        <w:spacing w:line="240" w:lineRule="auto"/>
        <w:rPr>
          <w:rFonts w:ascii="Times New Roman" w:hAnsi="Times New Roman"/>
          <w:sz w:val="20"/>
          <w:szCs w:val="20"/>
        </w:rPr>
      </w:pPr>
      <w:r w:rsidRPr="00881911">
        <w:rPr>
          <w:rFonts w:ascii="Times New Roman" w:hAnsi="Times New Roman"/>
          <w:sz w:val="20"/>
          <w:szCs w:val="20"/>
        </w:rPr>
        <w:t>Registre-se. Publique-se. Cumpra-se.</w:t>
      </w:r>
    </w:p>
    <w:p w:rsidR="00A63D5B" w:rsidRPr="000F5031" w:rsidRDefault="00A63D5B" w:rsidP="00A63D5B">
      <w:pPr>
        <w:tabs>
          <w:tab w:val="left" w:pos="1418"/>
        </w:tabs>
        <w:spacing w:line="240" w:lineRule="auto"/>
        <w:rPr>
          <w:rFonts w:ascii="Times New Roman" w:hAnsi="Times New Roman"/>
          <w:sz w:val="24"/>
        </w:rPr>
      </w:pPr>
    </w:p>
    <w:p w:rsidR="00A63D5B" w:rsidRDefault="00A63D5B" w:rsidP="00A63D5B">
      <w:pPr>
        <w:spacing w:after="0" w:line="240" w:lineRule="auto"/>
        <w:rPr>
          <w:rFonts w:ascii="Times New Roman" w:hAnsi="Times New Roman"/>
          <w:b/>
          <w:sz w:val="24"/>
        </w:rPr>
      </w:pPr>
      <w:r w:rsidRPr="000F5031">
        <w:rPr>
          <w:rFonts w:ascii="Times New Roman" w:hAnsi="Times New Roman"/>
          <w:b/>
          <w:sz w:val="24"/>
        </w:rPr>
        <w:t>ESTEVAM HUNGARO CALVO FILHO</w:t>
      </w:r>
    </w:p>
    <w:p w:rsidR="00A63D5B" w:rsidRDefault="00A63D5B" w:rsidP="00A63D5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 w:rsidRPr="000F5031">
        <w:rPr>
          <w:rFonts w:ascii="Times New Roman" w:hAnsi="Times New Roman"/>
          <w:sz w:val="24"/>
        </w:rPr>
        <w:t>Secretário de Administração</w:t>
      </w:r>
    </w:p>
    <w:p w:rsidR="005F440F" w:rsidRPr="005F440F" w:rsidRDefault="005F440F" w:rsidP="00A63D5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5F440F" w:rsidRPr="005F440F" w:rsidSect="00A63D5B">
      <w:pgSz w:w="11906" w:h="16838"/>
      <w:pgMar w:top="283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D"/>
    <w:rsid w:val="000078DF"/>
    <w:rsid w:val="00034E40"/>
    <w:rsid w:val="00134BAE"/>
    <w:rsid w:val="001D504B"/>
    <w:rsid w:val="001F4987"/>
    <w:rsid w:val="001F79B6"/>
    <w:rsid w:val="00241629"/>
    <w:rsid w:val="002632FB"/>
    <w:rsid w:val="002E2281"/>
    <w:rsid w:val="003B0FC0"/>
    <w:rsid w:val="003C7B0B"/>
    <w:rsid w:val="00450553"/>
    <w:rsid w:val="00505F28"/>
    <w:rsid w:val="00510BB7"/>
    <w:rsid w:val="00513949"/>
    <w:rsid w:val="00534FCC"/>
    <w:rsid w:val="005B4D10"/>
    <w:rsid w:val="005F0D46"/>
    <w:rsid w:val="005F440F"/>
    <w:rsid w:val="00681CFA"/>
    <w:rsid w:val="006858A6"/>
    <w:rsid w:val="007B43F5"/>
    <w:rsid w:val="007F0E2B"/>
    <w:rsid w:val="00827299"/>
    <w:rsid w:val="00841DF1"/>
    <w:rsid w:val="0088315E"/>
    <w:rsid w:val="00893B16"/>
    <w:rsid w:val="008E0003"/>
    <w:rsid w:val="008F4FA7"/>
    <w:rsid w:val="00930117"/>
    <w:rsid w:val="009B5CDA"/>
    <w:rsid w:val="009F1CC6"/>
    <w:rsid w:val="00A61427"/>
    <w:rsid w:val="00A63D5B"/>
    <w:rsid w:val="00AE2339"/>
    <w:rsid w:val="00B2555D"/>
    <w:rsid w:val="00B402A8"/>
    <w:rsid w:val="00B5295A"/>
    <w:rsid w:val="00C44F78"/>
    <w:rsid w:val="00C912AE"/>
    <w:rsid w:val="00D0136C"/>
    <w:rsid w:val="00D112C5"/>
    <w:rsid w:val="00D252B0"/>
    <w:rsid w:val="00DC7FC0"/>
    <w:rsid w:val="00E4299B"/>
    <w:rsid w:val="00E63AB6"/>
    <w:rsid w:val="00EB2952"/>
    <w:rsid w:val="00EC3E9A"/>
    <w:rsid w:val="00EF3D19"/>
    <w:rsid w:val="00EF7F6F"/>
    <w:rsid w:val="00F1651F"/>
    <w:rsid w:val="00F20924"/>
    <w:rsid w:val="00F50FBD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A388"/>
  <w15:chartTrackingRefBased/>
  <w15:docId w15:val="{7ECBB921-A98B-42D3-8893-80ABC2D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E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A63D5B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63D5B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 BRUNORO</cp:lastModifiedBy>
  <cp:revision>3</cp:revision>
  <cp:lastPrinted>2023-05-11T12:52:00Z</cp:lastPrinted>
  <dcterms:created xsi:type="dcterms:W3CDTF">2023-05-11T12:48:00Z</dcterms:created>
  <dcterms:modified xsi:type="dcterms:W3CDTF">2023-05-11T12:52:00Z</dcterms:modified>
</cp:coreProperties>
</file>