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7CDC" w14:textId="16F579BB" w:rsidR="00E617C9" w:rsidRDefault="00EA32C8" w:rsidP="000C1B27">
      <w:pPr>
        <w:ind w:left="3402"/>
        <w:jc w:val="both"/>
        <w:rPr>
          <w:b/>
          <w:sz w:val="23"/>
          <w:szCs w:val="23"/>
          <w:lang w:val="pt-BR"/>
        </w:rPr>
      </w:pPr>
      <w:r w:rsidRPr="00EA32C8">
        <w:rPr>
          <w:b/>
          <w:sz w:val="23"/>
          <w:szCs w:val="23"/>
          <w:lang w:val="pt-BR"/>
        </w:rPr>
        <w:t xml:space="preserve">LEI </w:t>
      </w:r>
      <w:r w:rsidR="000C1B27" w:rsidRPr="00EA32C8">
        <w:rPr>
          <w:b/>
          <w:sz w:val="23"/>
          <w:szCs w:val="23"/>
          <w:lang w:val="pt-BR"/>
        </w:rPr>
        <w:t xml:space="preserve">Nº </w:t>
      </w:r>
      <w:r w:rsidR="009C7AE1">
        <w:rPr>
          <w:b/>
          <w:sz w:val="23"/>
          <w:szCs w:val="23"/>
          <w:lang w:val="pt-BR"/>
        </w:rPr>
        <w:t>3.409, DE 13 DE JULHO DE 2023</w:t>
      </w:r>
    </w:p>
    <w:p w14:paraId="6CB01017" w14:textId="2E8F731C" w:rsidR="00E617C9" w:rsidRDefault="00E617C9" w:rsidP="000C1B27">
      <w:pPr>
        <w:ind w:left="3402"/>
        <w:jc w:val="both"/>
        <w:rPr>
          <w:b/>
          <w:sz w:val="23"/>
          <w:szCs w:val="23"/>
          <w:lang w:val="pt-BR"/>
        </w:rPr>
      </w:pPr>
    </w:p>
    <w:p w14:paraId="450D422A" w14:textId="77777777" w:rsidR="00427225" w:rsidRPr="007946E9" w:rsidRDefault="00427225" w:rsidP="007946E9">
      <w:pPr>
        <w:pStyle w:val="Corpodetexto"/>
        <w:rPr>
          <w:b/>
          <w:lang w:val="pt-BR"/>
        </w:rPr>
      </w:pPr>
    </w:p>
    <w:p w14:paraId="723565AC" w14:textId="77777777" w:rsidR="00EA32C8" w:rsidRDefault="00EA32C8" w:rsidP="00C21EBC">
      <w:pPr>
        <w:pStyle w:val="Corpodetexto"/>
        <w:ind w:left="3402" w:right="102"/>
        <w:jc w:val="both"/>
        <w:rPr>
          <w:lang w:val="pt-BR"/>
        </w:rPr>
      </w:pPr>
      <w:r>
        <w:rPr>
          <w:lang w:val="pt-BR"/>
        </w:rPr>
        <w:t>Altera disposições previstas na Lei Municipal n° 3.286 de 17 de agosto de 2022 e dá outras providências.</w:t>
      </w:r>
    </w:p>
    <w:p w14:paraId="247DD4F7" w14:textId="38E2CA8B" w:rsidR="00CA3832" w:rsidRDefault="00CA3832" w:rsidP="006612A4">
      <w:pPr>
        <w:pStyle w:val="Corpodetexto"/>
        <w:ind w:firstLine="3402"/>
        <w:jc w:val="both"/>
        <w:rPr>
          <w:lang w:val="pt-BR"/>
        </w:rPr>
      </w:pPr>
    </w:p>
    <w:p w14:paraId="6F80FF40" w14:textId="77777777" w:rsidR="00D9765B" w:rsidRPr="00EA32C8" w:rsidRDefault="00D9765B" w:rsidP="006612A4">
      <w:pPr>
        <w:pStyle w:val="Corpodetexto"/>
        <w:ind w:firstLine="3402"/>
        <w:jc w:val="both"/>
        <w:rPr>
          <w:lang w:val="pt-BR"/>
        </w:rPr>
      </w:pPr>
    </w:p>
    <w:p w14:paraId="3A60D744" w14:textId="77777777" w:rsidR="00BC1483" w:rsidRPr="00BC0BFC" w:rsidRDefault="00BC1483" w:rsidP="00BC1483">
      <w:pPr>
        <w:shd w:val="clear" w:color="auto" w:fill="FFFFFF"/>
        <w:ind w:firstLine="3402"/>
        <w:jc w:val="both"/>
      </w:pPr>
      <w:r w:rsidRPr="00BC0BFC">
        <w:t xml:space="preserve">Ari </w:t>
      </w:r>
      <w:proofErr w:type="spellStart"/>
      <w:r w:rsidRPr="00BC0BFC">
        <w:t>Genézio</w:t>
      </w:r>
      <w:proofErr w:type="spellEnd"/>
      <w:r w:rsidRPr="00BC0BFC">
        <w:t xml:space="preserve"> </w:t>
      </w:r>
      <w:proofErr w:type="spellStart"/>
      <w:r w:rsidRPr="00BC0BFC">
        <w:t>Lafin</w:t>
      </w:r>
      <w:proofErr w:type="spellEnd"/>
      <w:r w:rsidRPr="00BC0BFC">
        <w:t xml:space="preserve">, </w:t>
      </w:r>
      <w:proofErr w:type="spellStart"/>
      <w:r w:rsidRPr="00BC0BFC">
        <w:t>Prefeito</w:t>
      </w:r>
      <w:proofErr w:type="spellEnd"/>
      <w:r w:rsidRPr="00BC0BFC">
        <w:t xml:space="preserve"> Municipal de </w:t>
      </w:r>
      <w:proofErr w:type="spellStart"/>
      <w:r w:rsidRPr="00BC0BFC">
        <w:t>Sorriso</w:t>
      </w:r>
      <w:proofErr w:type="spellEnd"/>
      <w:r w:rsidRPr="00BC0BFC">
        <w:t xml:space="preserve">, Estado de </w:t>
      </w:r>
      <w:proofErr w:type="spellStart"/>
      <w:r w:rsidRPr="00BC0BFC">
        <w:t>Mato</w:t>
      </w:r>
      <w:proofErr w:type="spellEnd"/>
      <w:r w:rsidRPr="00BC0BFC">
        <w:t xml:space="preserve"> Grosso, </w:t>
      </w:r>
      <w:proofErr w:type="spellStart"/>
      <w:r w:rsidRPr="00BC0BFC">
        <w:t>faço</w:t>
      </w:r>
      <w:proofErr w:type="spellEnd"/>
      <w:r w:rsidRPr="00BC0BFC">
        <w:t xml:space="preserve"> saber que a </w:t>
      </w:r>
      <w:proofErr w:type="spellStart"/>
      <w:r w:rsidRPr="00BC0BFC">
        <w:t>Câmara</w:t>
      </w:r>
      <w:proofErr w:type="spellEnd"/>
      <w:r w:rsidRPr="00BC0BFC">
        <w:t xml:space="preserve"> Municipal de </w:t>
      </w:r>
      <w:proofErr w:type="spellStart"/>
      <w:r w:rsidRPr="00BC0BFC">
        <w:t>sorriso</w:t>
      </w:r>
      <w:proofErr w:type="spellEnd"/>
      <w:r w:rsidRPr="00BC0BFC">
        <w:t xml:space="preserve"> </w:t>
      </w:r>
      <w:proofErr w:type="spellStart"/>
      <w:r w:rsidRPr="00BC0BFC">
        <w:t>aprovou</w:t>
      </w:r>
      <w:proofErr w:type="spellEnd"/>
      <w:r w:rsidRPr="00BC0BFC">
        <w:t xml:space="preserve"> e </w:t>
      </w:r>
      <w:proofErr w:type="spellStart"/>
      <w:r w:rsidRPr="00BC0BFC">
        <w:t>eu</w:t>
      </w:r>
      <w:proofErr w:type="spellEnd"/>
      <w:r w:rsidRPr="00BC0BFC">
        <w:t xml:space="preserve"> </w:t>
      </w:r>
      <w:proofErr w:type="spellStart"/>
      <w:r w:rsidRPr="00BC0BFC">
        <w:t>sanciono</w:t>
      </w:r>
      <w:proofErr w:type="spellEnd"/>
      <w:r w:rsidRPr="00BC0BFC">
        <w:t xml:space="preserve"> a </w:t>
      </w:r>
      <w:proofErr w:type="spellStart"/>
      <w:r w:rsidRPr="00BC0BFC">
        <w:t>seguinte</w:t>
      </w:r>
      <w:proofErr w:type="spellEnd"/>
      <w:r w:rsidRPr="00BC0BFC">
        <w:t xml:space="preserve"> lei:</w:t>
      </w:r>
    </w:p>
    <w:p w14:paraId="05403880" w14:textId="38005B03" w:rsidR="007946E9" w:rsidRDefault="007946E9" w:rsidP="00D9765B">
      <w:pPr>
        <w:pStyle w:val="Corpodetexto"/>
        <w:ind w:left="201" w:firstLine="2551"/>
        <w:jc w:val="both"/>
        <w:rPr>
          <w:b/>
          <w:lang w:val="pt-BR"/>
        </w:rPr>
      </w:pPr>
    </w:p>
    <w:p w14:paraId="00B05F88" w14:textId="77777777" w:rsidR="006A6DFC" w:rsidRPr="007946E9" w:rsidRDefault="006A6DFC" w:rsidP="00D9765B">
      <w:pPr>
        <w:pStyle w:val="Corpodetexto"/>
        <w:ind w:left="201" w:firstLine="2551"/>
        <w:jc w:val="both"/>
        <w:rPr>
          <w:b/>
          <w:lang w:val="pt-BR"/>
        </w:rPr>
      </w:pPr>
    </w:p>
    <w:p w14:paraId="73602A38" w14:textId="645386FF" w:rsidR="00EA32C8" w:rsidRDefault="000B1355" w:rsidP="000A5E04">
      <w:pPr>
        <w:pStyle w:val="Corpodetexto"/>
        <w:ind w:right="104" w:firstLine="1418"/>
        <w:jc w:val="both"/>
        <w:rPr>
          <w:bCs/>
          <w:lang w:val="pt-BR"/>
        </w:rPr>
      </w:pPr>
      <w:r w:rsidRPr="007946E9">
        <w:rPr>
          <w:b/>
          <w:lang w:val="pt-BR"/>
        </w:rPr>
        <w:t>Art. 1</w:t>
      </w:r>
      <w:r w:rsidR="000A5E04">
        <w:rPr>
          <w:b/>
          <w:lang w:val="pt-BR"/>
        </w:rPr>
        <w:t>º</w:t>
      </w:r>
      <w:r w:rsidRPr="007946E9">
        <w:rPr>
          <w:b/>
          <w:lang w:val="pt-BR"/>
        </w:rPr>
        <w:t xml:space="preserve"> </w:t>
      </w:r>
      <w:r w:rsidR="00EA32C8">
        <w:rPr>
          <w:bCs/>
          <w:lang w:val="pt-BR"/>
        </w:rPr>
        <w:t xml:space="preserve">A </w:t>
      </w:r>
      <w:r w:rsidR="00EA32C8">
        <w:rPr>
          <w:lang w:val="pt-BR"/>
        </w:rPr>
        <w:t>Lei Municipal n° 3.286 de 17 de agosto de 2022</w:t>
      </w:r>
      <w:r w:rsidR="00EA32C8">
        <w:rPr>
          <w:bCs/>
          <w:lang w:val="pt-BR"/>
        </w:rPr>
        <w:t xml:space="preserve"> passa a vigorar com as seguintes </w:t>
      </w:r>
      <w:r w:rsidR="00E617C9">
        <w:rPr>
          <w:bCs/>
          <w:lang w:val="pt-BR"/>
        </w:rPr>
        <w:t>alterações</w:t>
      </w:r>
      <w:r w:rsidR="00EA32C8">
        <w:rPr>
          <w:bCs/>
          <w:lang w:val="pt-BR"/>
        </w:rPr>
        <w:t>:</w:t>
      </w:r>
    </w:p>
    <w:p w14:paraId="0B646D79" w14:textId="77777777" w:rsidR="00EA32C8" w:rsidRDefault="00EA32C8" w:rsidP="000A5E04">
      <w:pPr>
        <w:pStyle w:val="Corpodetexto"/>
        <w:ind w:right="104" w:firstLine="1418"/>
        <w:jc w:val="both"/>
        <w:rPr>
          <w:bCs/>
          <w:lang w:val="pt-BR"/>
        </w:rPr>
      </w:pPr>
    </w:p>
    <w:p w14:paraId="3AFE7271" w14:textId="52AD8F7A" w:rsidR="00E617C9" w:rsidRDefault="00E617C9" w:rsidP="00E617C9">
      <w:pPr>
        <w:pStyle w:val="Corpodetexto"/>
        <w:ind w:right="104" w:firstLine="1418"/>
        <w:jc w:val="both"/>
        <w:rPr>
          <w:iCs/>
          <w:lang w:val="pt-BR"/>
        </w:rPr>
      </w:pPr>
      <w:r w:rsidRPr="00E617C9">
        <w:rPr>
          <w:b/>
          <w:bCs/>
          <w:iCs/>
          <w:lang w:val="pt-BR"/>
        </w:rPr>
        <w:t>“</w:t>
      </w:r>
      <w:r w:rsidR="00EA32C8" w:rsidRPr="00E617C9">
        <w:rPr>
          <w:b/>
          <w:bCs/>
          <w:iCs/>
          <w:lang w:val="pt-BR"/>
        </w:rPr>
        <w:t>Art. 1</w:t>
      </w:r>
      <w:r w:rsidR="00D9765B">
        <w:rPr>
          <w:b/>
          <w:bCs/>
          <w:iCs/>
          <w:lang w:val="pt-BR"/>
        </w:rPr>
        <w:t>º</w:t>
      </w:r>
      <w:r w:rsidR="00EA32C8" w:rsidRPr="00E617C9">
        <w:rPr>
          <w:bCs/>
          <w:iCs/>
          <w:lang w:val="pt-BR"/>
        </w:rPr>
        <w:t xml:space="preserve"> </w:t>
      </w:r>
      <w:r w:rsidR="000B1355" w:rsidRPr="00E617C9">
        <w:rPr>
          <w:iCs/>
          <w:lang w:val="pt-BR"/>
        </w:rPr>
        <w:t>Fica o Chefe do Poder Executivo Municipal autorizado a alienar em favor da empresa vencedora do Chamamento Público a</w:t>
      </w:r>
      <w:bookmarkStart w:id="0" w:name="_GoBack"/>
      <w:bookmarkEnd w:id="0"/>
      <w:r w:rsidR="000B1355" w:rsidRPr="00E617C9">
        <w:rPr>
          <w:iCs/>
          <w:lang w:val="pt-BR"/>
        </w:rPr>
        <w:t xml:space="preserve"> ser realizado, mediante processo licitatório, </w:t>
      </w:r>
      <w:r w:rsidR="00861366" w:rsidRPr="00E617C9">
        <w:rPr>
          <w:iCs/>
          <w:lang w:val="pt-BR"/>
        </w:rPr>
        <w:t>a</w:t>
      </w:r>
      <w:r w:rsidR="000A5E04" w:rsidRPr="00E617C9">
        <w:rPr>
          <w:iCs/>
          <w:lang w:val="pt-BR"/>
        </w:rPr>
        <w:t>s</w:t>
      </w:r>
      <w:r w:rsidR="00861366" w:rsidRPr="00E617C9">
        <w:rPr>
          <w:iCs/>
          <w:lang w:val="pt-BR"/>
        </w:rPr>
        <w:t xml:space="preserve"> área</w:t>
      </w:r>
      <w:r w:rsidR="000A5E04" w:rsidRPr="00E617C9">
        <w:rPr>
          <w:iCs/>
          <w:lang w:val="pt-BR"/>
        </w:rPr>
        <w:t>s</w:t>
      </w:r>
      <w:r w:rsidR="005B6A89" w:rsidRPr="00E617C9">
        <w:rPr>
          <w:iCs/>
          <w:lang w:val="pt-BR"/>
        </w:rPr>
        <w:t xml:space="preserve"> de matrícula</w:t>
      </w:r>
      <w:r w:rsidR="000A5E04" w:rsidRPr="00E617C9">
        <w:rPr>
          <w:iCs/>
          <w:lang w:val="pt-BR"/>
        </w:rPr>
        <w:t>s</w:t>
      </w:r>
      <w:r w:rsidR="00861366" w:rsidRPr="00E617C9">
        <w:rPr>
          <w:iCs/>
          <w:lang w:val="pt-BR"/>
        </w:rPr>
        <w:t xml:space="preserve"> nº</w:t>
      </w:r>
      <w:r w:rsidR="00907A9D" w:rsidRPr="00E617C9">
        <w:rPr>
          <w:iCs/>
          <w:lang w:val="pt-BR"/>
        </w:rPr>
        <w:t xml:space="preserve"> </w:t>
      </w:r>
      <w:r w:rsidR="003E681C" w:rsidRPr="00E617C9">
        <w:rPr>
          <w:iCs/>
          <w:lang w:val="pt-BR"/>
        </w:rPr>
        <w:t>49.217,</w:t>
      </w:r>
      <w:r w:rsidR="000A5E04" w:rsidRPr="00E617C9">
        <w:rPr>
          <w:iCs/>
          <w:lang w:val="pt-BR"/>
        </w:rPr>
        <w:t xml:space="preserve"> lote urbano nº 07 da quadra 24, do Loteamento Residencial Serra Dourada, com 14.609,25 m²</w:t>
      </w:r>
      <w:r w:rsidR="00065573" w:rsidRPr="00E617C9">
        <w:rPr>
          <w:iCs/>
          <w:lang w:val="pt-BR"/>
        </w:rPr>
        <w:t>,</w:t>
      </w:r>
      <w:r w:rsidR="003E681C" w:rsidRPr="00E617C9">
        <w:rPr>
          <w:iCs/>
          <w:lang w:val="pt-BR"/>
        </w:rPr>
        <w:t xml:space="preserve"> </w:t>
      </w:r>
      <w:r w:rsidR="000A5E04" w:rsidRPr="00E617C9">
        <w:rPr>
          <w:iCs/>
          <w:lang w:val="pt-BR"/>
        </w:rPr>
        <w:t xml:space="preserve">nº </w:t>
      </w:r>
      <w:r w:rsidR="003E681C" w:rsidRPr="00E617C9">
        <w:rPr>
          <w:iCs/>
          <w:lang w:val="pt-BR"/>
        </w:rPr>
        <w:t>4047,</w:t>
      </w:r>
      <w:r w:rsidR="000A5E04" w:rsidRPr="00E617C9">
        <w:rPr>
          <w:iCs/>
          <w:lang w:val="pt-BR"/>
        </w:rPr>
        <w:t xml:space="preserve"> lote</w:t>
      </w:r>
      <w:r w:rsidR="00065573" w:rsidRPr="00E617C9">
        <w:rPr>
          <w:iCs/>
          <w:lang w:val="pt-BR"/>
        </w:rPr>
        <w:t xml:space="preserve"> urbano caracterizado como Área Comunitária nº 02, situado no Loteamento Residencial Vila Bela, com 16.718,82 m², nº  </w:t>
      </w:r>
      <w:r w:rsidR="003E681C" w:rsidRPr="00E617C9">
        <w:rPr>
          <w:iCs/>
          <w:lang w:val="pt-BR"/>
        </w:rPr>
        <w:t xml:space="preserve"> 46.751, </w:t>
      </w:r>
      <w:r w:rsidR="00065573" w:rsidRPr="00E617C9">
        <w:rPr>
          <w:iCs/>
          <w:lang w:val="pt-BR"/>
        </w:rPr>
        <w:t xml:space="preserve">chácara nº 52ª do Loteamento Verdes Campos, com área de 57.427,00 m², nº </w:t>
      </w:r>
      <w:r w:rsidR="003E681C" w:rsidRPr="00E617C9">
        <w:rPr>
          <w:iCs/>
          <w:lang w:val="pt-BR"/>
        </w:rPr>
        <w:t>46.092,</w:t>
      </w:r>
      <w:r w:rsidR="00065573" w:rsidRPr="00E617C9">
        <w:rPr>
          <w:iCs/>
          <w:lang w:val="pt-BR"/>
        </w:rPr>
        <w:t xml:space="preserve"> quadra nº 05, do Loteamento Residencial Topázio, com área de 9.740,79 m², nº</w:t>
      </w:r>
      <w:r w:rsidR="003E681C" w:rsidRPr="00E617C9">
        <w:rPr>
          <w:iCs/>
          <w:lang w:val="pt-BR"/>
        </w:rPr>
        <w:t xml:space="preserve"> 2221,</w:t>
      </w:r>
      <w:r w:rsidR="00065573" w:rsidRPr="00E617C9">
        <w:rPr>
          <w:iCs/>
          <w:lang w:val="pt-BR"/>
        </w:rPr>
        <w:t xml:space="preserve"> chácara nº 57 do Loteamento Verdes Campos – Setor Oeste, com área de 13.915,00, nº</w:t>
      </w:r>
      <w:r w:rsidR="003E681C" w:rsidRPr="00E617C9">
        <w:rPr>
          <w:iCs/>
          <w:lang w:val="pt-BR"/>
        </w:rPr>
        <w:t xml:space="preserve"> 2220</w:t>
      </w:r>
      <w:r w:rsidR="00907A9D" w:rsidRPr="00E617C9">
        <w:rPr>
          <w:iCs/>
          <w:lang w:val="pt-BR"/>
        </w:rPr>
        <w:t>,</w:t>
      </w:r>
      <w:r w:rsidR="00065573" w:rsidRPr="00E617C9">
        <w:rPr>
          <w:iCs/>
          <w:lang w:val="pt-BR"/>
        </w:rPr>
        <w:t xml:space="preserve"> chácara nº 56 do Loteamento Verdes Campos</w:t>
      </w:r>
      <w:r w:rsidR="005B6A89" w:rsidRPr="00E617C9">
        <w:rPr>
          <w:iCs/>
          <w:lang w:val="pt-BR"/>
        </w:rPr>
        <w:t>,</w:t>
      </w:r>
      <w:r w:rsidR="00065573" w:rsidRPr="00E617C9">
        <w:rPr>
          <w:iCs/>
          <w:lang w:val="pt-BR"/>
        </w:rPr>
        <w:t xml:space="preserve"> com área de 13.990,00, </w:t>
      </w:r>
      <w:r w:rsidR="005B6A89" w:rsidRPr="00E617C9">
        <w:rPr>
          <w:iCs/>
          <w:lang w:val="pt-BR"/>
        </w:rPr>
        <w:t>devidamente registrados</w:t>
      </w:r>
      <w:r w:rsidR="000B1355" w:rsidRPr="00E617C9">
        <w:rPr>
          <w:iCs/>
          <w:lang w:val="pt-BR"/>
        </w:rPr>
        <w:t xml:space="preserve"> no Registro de Imóv</w:t>
      </w:r>
      <w:r w:rsidR="003C1511" w:rsidRPr="00E617C9">
        <w:rPr>
          <w:iCs/>
          <w:lang w:val="pt-BR"/>
        </w:rPr>
        <w:t xml:space="preserve">eis do </w:t>
      </w:r>
      <w:r w:rsidR="003E681C" w:rsidRPr="00E617C9">
        <w:rPr>
          <w:iCs/>
          <w:lang w:val="pt-BR"/>
        </w:rPr>
        <w:t>1º</w:t>
      </w:r>
      <w:r w:rsidR="00861366" w:rsidRPr="00E617C9">
        <w:rPr>
          <w:iCs/>
          <w:lang w:val="pt-BR"/>
        </w:rPr>
        <w:t xml:space="preserve"> Ofício desta Comarca, </w:t>
      </w:r>
      <w:r w:rsidR="005B6A89" w:rsidRPr="00E617C9">
        <w:rPr>
          <w:iCs/>
          <w:lang w:val="pt-BR"/>
        </w:rPr>
        <w:t>que será</w:t>
      </w:r>
      <w:r w:rsidR="000B1355" w:rsidRPr="00E617C9">
        <w:rPr>
          <w:iCs/>
          <w:lang w:val="pt-BR"/>
        </w:rPr>
        <w:t xml:space="preserve"> transformado em empreendimento imobiliário para a construção de aproximadamente </w:t>
      </w:r>
      <w:r w:rsidR="003E681C" w:rsidRPr="00E617C9">
        <w:rPr>
          <w:iCs/>
          <w:lang w:val="pt-BR"/>
        </w:rPr>
        <w:t>1000</w:t>
      </w:r>
      <w:r w:rsidR="000B1355" w:rsidRPr="00E617C9">
        <w:rPr>
          <w:iCs/>
          <w:lang w:val="pt-BR"/>
        </w:rPr>
        <w:t xml:space="preserve"> (</w:t>
      </w:r>
      <w:r w:rsidR="003E681C" w:rsidRPr="00E617C9">
        <w:rPr>
          <w:iCs/>
          <w:lang w:val="pt-BR"/>
        </w:rPr>
        <w:t>mil</w:t>
      </w:r>
      <w:r w:rsidR="000B1355" w:rsidRPr="00E617C9">
        <w:rPr>
          <w:iCs/>
          <w:lang w:val="pt-BR"/>
        </w:rPr>
        <w:t>) unidades</w:t>
      </w:r>
      <w:r w:rsidR="000B1355" w:rsidRPr="00E617C9">
        <w:rPr>
          <w:b/>
          <w:iCs/>
          <w:lang w:val="pt-BR"/>
        </w:rPr>
        <w:t xml:space="preserve"> </w:t>
      </w:r>
      <w:r w:rsidR="000B1355" w:rsidRPr="00E617C9">
        <w:rPr>
          <w:iCs/>
          <w:lang w:val="pt-BR"/>
        </w:rPr>
        <w:t xml:space="preserve">habitacionais do Programa </w:t>
      </w:r>
      <w:r w:rsidR="00EA32C8" w:rsidRPr="00E617C9">
        <w:rPr>
          <w:iCs/>
          <w:lang w:val="pt-BR"/>
        </w:rPr>
        <w:t xml:space="preserve">Minha Casa Minha Vida </w:t>
      </w:r>
      <w:r w:rsidR="000B1355" w:rsidRPr="00E617C9">
        <w:rPr>
          <w:iCs/>
          <w:lang w:val="pt-BR"/>
        </w:rPr>
        <w:t xml:space="preserve">ou outro </w:t>
      </w:r>
      <w:r w:rsidR="00EA32C8" w:rsidRPr="00E617C9">
        <w:rPr>
          <w:iCs/>
          <w:lang w:val="pt-BR"/>
        </w:rPr>
        <w:t>Programa Habitacional instituído tanto na âmbito do Governo Federal ou</w:t>
      </w:r>
      <w:r w:rsidR="00F90C6F" w:rsidRPr="00E617C9">
        <w:rPr>
          <w:iCs/>
          <w:lang w:val="pt-BR"/>
        </w:rPr>
        <w:t xml:space="preserve"> como no âmbito</w:t>
      </w:r>
      <w:r w:rsidR="00EA32C8" w:rsidRPr="00E617C9">
        <w:rPr>
          <w:iCs/>
          <w:lang w:val="pt-BR"/>
        </w:rPr>
        <w:t xml:space="preserve"> Estadual</w:t>
      </w:r>
      <w:r w:rsidR="000B1355" w:rsidRPr="00E617C9">
        <w:rPr>
          <w:iCs/>
          <w:lang w:val="pt-BR"/>
        </w:rPr>
        <w:t xml:space="preserve">, em projeto a ser aprovado por este município. </w:t>
      </w:r>
      <w:r w:rsidR="00907A9D" w:rsidRPr="00E617C9">
        <w:rPr>
          <w:iCs/>
          <w:lang w:val="pt-BR"/>
        </w:rPr>
        <w:t>A</w:t>
      </w:r>
      <w:r w:rsidR="003E681C" w:rsidRPr="00E617C9">
        <w:rPr>
          <w:iCs/>
          <w:lang w:val="pt-BR"/>
        </w:rPr>
        <w:t>s</w:t>
      </w:r>
      <w:r w:rsidR="00907A9D" w:rsidRPr="00E617C9">
        <w:rPr>
          <w:iCs/>
          <w:lang w:val="pt-BR"/>
        </w:rPr>
        <w:t xml:space="preserve"> </w:t>
      </w:r>
      <w:r w:rsidR="003B0ADD" w:rsidRPr="00E617C9">
        <w:rPr>
          <w:iCs/>
          <w:lang w:val="pt-BR"/>
        </w:rPr>
        <w:t>M</w:t>
      </w:r>
      <w:r w:rsidR="00907A9D" w:rsidRPr="00E617C9">
        <w:rPr>
          <w:iCs/>
          <w:lang w:val="pt-BR"/>
        </w:rPr>
        <w:t>atrícula</w:t>
      </w:r>
      <w:r w:rsidR="003E681C" w:rsidRPr="00E617C9">
        <w:rPr>
          <w:iCs/>
          <w:lang w:val="pt-BR"/>
        </w:rPr>
        <w:t>s</w:t>
      </w:r>
      <w:r w:rsidR="00907A9D" w:rsidRPr="00E617C9">
        <w:rPr>
          <w:iCs/>
          <w:lang w:val="pt-BR"/>
        </w:rPr>
        <w:t xml:space="preserve"> do</w:t>
      </w:r>
      <w:r w:rsidR="003E681C" w:rsidRPr="00E617C9">
        <w:rPr>
          <w:iCs/>
          <w:lang w:val="pt-BR"/>
        </w:rPr>
        <w:t>s</w:t>
      </w:r>
      <w:r w:rsidR="00907A9D" w:rsidRPr="00E617C9">
        <w:rPr>
          <w:iCs/>
          <w:lang w:val="pt-BR"/>
        </w:rPr>
        <w:t xml:space="preserve"> imóve</w:t>
      </w:r>
      <w:r w:rsidR="003E681C" w:rsidRPr="00E617C9">
        <w:rPr>
          <w:iCs/>
          <w:lang w:val="pt-BR"/>
        </w:rPr>
        <w:t>is</w:t>
      </w:r>
      <w:r w:rsidR="00907A9D" w:rsidRPr="00E617C9">
        <w:rPr>
          <w:iCs/>
          <w:lang w:val="pt-BR"/>
        </w:rPr>
        <w:t xml:space="preserve"> faz</w:t>
      </w:r>
      <w:r w:rsidR="003E681C" w:rsidRPr="00E617C9">
        <w:rPr>
          <w:iCs/>
          <w:lang w:val="pt-BR"/>
        </w:rPr>
        <w:t>em</w:t>
      </w:r>
      <w:r w:rsidR="000B1355" w:rsidRPr="00E617C9">
        <w:rPr>
          <w:iCs/>
          <w:lang w:val="pt-BR"/>
        </w:rPr>
        <w:t xml:space="preserve"> parte integrante desta lei, como A</w:t>
      </w:r>
      <w:r w:rsidR="00AB1480" w:rsidRPr="00E617C9">
        <w:rPr>
          <w:iCs/>
          <w:lang w:val="pt-BR"/>
        </w:rPr>
        <w:t>nexo único.</w:t>
      </w:r>
      <w:r w:rsidR="00EA32C8" w:rsidRPr="00E617C9">
        <w:rPr>
          <w:iCs/>
          <w:lang w:val="pt-BR"/>
        </w:rPr>
        <w:t xml:space="preserve"> </w:t>
      </w:r>
    </w:p>
    <w:p w14:paraId="66290D33" w14:textId="77777777" w:rsidR="00E617C9" w:rsidRDefault="00E617C9" w:rsidP="00E617C9">
      <w:pPr>
        <w:pStyle w:val="Corpodetexto"/>
        <w:ind w:right="103" w:firstLine="1418"/>
        <w:jc w:val="both"/>
        <w:rPr>
          <w:b/>
          <w:iCs/>
          <w:lang w:val="pt-BR"/>
        </w:rPr>
      </w:pPr>
    </w:p>
    <w:p w14:paraId="0643F102" w14:textId="5842B931" w:rsidR="00EA32C8" w:rsidRPr="00D9765B" w:rsidRDefault="00E617C9" w:rsidP="00E617C9">
      <w:pPr>
        <w:pStyle w:val="Corpodetexto"/>
        <w:ind w:right="103" w:firstLine="1418"/>
        <w:jc w:val="both"/>
        <w:rPr>
          <w:iCs/>
          <w:lang w:val="pt-BR"/>
        </w:rPr>
      </w:pPr>
      <w:r w:rsidRPr="00D9765B">
        <w:rPr>
          <w:iCs/>
          <w:lang w:val="pt-BR"/>
        </w:rPr>
        <w:t>..............................................................................................................................</w:t>
      </w:r>
    </w:p>
    <w:p w14:paraId="12C777E0" w14:textId="77777777" w:rsidR="00E617C9" w:rsidRPr="00D9765B" w:rsidRDefault="00E617C9" w:rsidP="00E617C9">
      <w:pPr>
        <w:pStyle w:val="Corpodetexto"/>
        <w:ind w:right="103" w:firstLine="1418"/>
        <w:jc w:val="both"/>
        <w:rPr>
          <w:iCs/>
          <w:lang w:val="pt-BR"/>
        </w:rPr>
      </w:pPr>
    </w:p>
    <w:p w14:paraId="1CE31BC8" w14:textId="1385A828" w:rsidR="00E617C9" w:rsidRDefault="000B1355" w:rsidP="00E617C9">
      <w:pPr>
        <w:pStyle w:val="Corpodetexto"/>
        <w:ind w:right="103" w:firstLine="1418"/>
        <w:jc w:val="both"/>
        <w:rPr>
          <w:iCs/>
          <w:lang w:val="pt-BR"/>
        </w:rPr>
      </w:pPr>
      <w:r w:rsidRPr="00E617C9">
        <w:rPr>
          <w:b/>
          <w:iCs/>
          <w:lang w:val="pt-BR"/>
        </w:rPr>
        <w:t xml:space="preserve">§ 2º </w:t>
      </w:r>
      <w:r w:rsidRPr="00E617C9">
        <w:rPr>
          <w:iCs/>
          <w:lang w:val="pt-BR"/>
        </w:rPr>
        <w:t>Os compradores dos imóveis a serem construídos, poderão se enquadra</w:t>
      </w:r>
      <w:r w:rsidR="000E4C99" w:rsidRPr="00E617C9">
        <w:rPr>
          <w:iCs/>
          <w:lang w:val="pt-BR"/>
        </w:rPr>
        <w:t xml:space="preserve">r nos limites do Programa </w:t>
      </w:r>
      <w:r w:rsidR="00EA32C8" w:rsidRPr="00E617C9">
        <w:rPr>
          <w:iCs/>
          <w:lang w:val="pt-BR"/>
        </w:rPr>
        <w:t xml:space="preserve">Habitacional aderido </w:t>
      </w:r>
      <w:r w:rsidRPr="00E617C9">
        <w:rPr>
          <w:iCs/>
          <w:lang w:val="pt-BR"/>
        </w:rPr>
        <w:t>nos termos das Leis Federais n</w:t>
      </w:r>
      <w:r w:rsidR="000A5E04" w:rsidRPr="00E617C9">
        <w:rPr>
          <w:iCs/>
          <w:lang w:val="pt-BR"/>
        </w:rPr>
        <w:t>º</w:t>
      </w:r>
      <w:r w:rsidRPr="00E617C9">
        <w:rPr>
          <w:iCs/>
          <w:lang w:val="pt-BR"/>
        </w:rPr>
        <w:t xml:space="preserve"> </w:t>
      </w:r>
      <w:r w:rsidR="000E4C99" w:rsidRPr="00E617C9">
        <w:rPr>
          <w:iCs/>
          <w:lang w:val="pt-BR"/>
        </w:rPr>
        <w:t>14.118</w:t>
      </w:r>
      <w:r w:rsidRPr="00E617C9">
        <w:rPr>
          <w:iCs/>
          <w:lang w:val="pt-BR"/>
        </w:rPr>
        <w:t xml:space="preserve"> de </w:t>
      </w:r>
      <w:r w:rsidR="000E4C99" w:rsidRPr="00E617C9">
        <w:rPr>
          <w:iCs/>
          <w:lang w:val="pt-BR"/>
        </w:rPr>
        <w:t>12 de janeiro de 2021</w:t>
      </w:r>
      <w:r w:rsidRPr="00E617C9">
        <w:rPr>
          <w:iCs/>
          <w:lang w:val="pt-BR"/>
        </w:rPr>
        <w:t xml:space="preserve"> e n</w:t>
      </w:r>
      <w:r w:rsidR="00D9765B">
        <w:rPr>
          <w:iCs/>
          <w:lang w:val="pt-BR"/>
        </w:rPr>
        <w:t>º</w:t>
      </w:r>
      <w:r w:rsidRPr="00E617C9">
        <w:rPr>
          <w:iCs/>
          <w:lang w:val="pt-BR"/>
        </w:rPr>
        <w:t xml:space="preserve"> 12.424 de 16 de junho de 2011, ou na carta de crédito do</w:t>
      </w:r>
      <w:r w:rsidR="00C4677E" w:rsidRPr="00E617C9">
        <w:rPr>
          <w:iCs/>
          <w:lang w:val="pt-BR"/>
        </w:rPr>
        <w:t xml:space="preserve"> </w:t>
      </w:r>
      <w:r w:rsidRPr="00E617C9">
        <w:rPr>
          <w:iCs/>
          <w:lang w:val="pt-BR"/>
        </w:rPr>
        <w:t>FGTS - Fundo de Garantia do Tempo de Serviço, em conformidade com as resoluções emitidas pelo respectivo Conselho Curador, ou ainda em outros programas do SFH - Sistema Financeiro Habitacional.</w:t>
      </w:r>
      <w:r w:rsidR="00EA32C8" w:rsidRPr="00E617C9">
        <w:rPr>
          <w:iCs/>
          <w:lang w:val="pt-BR"/>
        </w:rPr>
        <w:t xml:space="preserve"> </w:t>
      </w:r>
    </w:p>
    <w:p w14:paraId="35A57E55" w14:textId="77777777" w:rsidR="005250C5" w:rsidRPr="00E617C9" w:rsidRDefault="005250C5" w:rsidP="008013A9">
      <w:pPr>
        <w:pStyle w:val="Corpodetexto"/>
        <w:ind w:left="1134" w:right="101"/>
        <w:jc w:val="both"/>
        <w:rPr>
          <w:iCs/>
          <w:lang w:val="pt-BR"/>
        </w:rPr>
      </w:pPr>
    </w:p>
    <w:p w14:paraId="1BEC025B" w14:textId="4FEC41C8" w:rsidR="00E617C9" w:rsidRDefault="000B1355" w:rsidP="00E617C9">
      <w:pPr>
        <w:pStyle w:val="Corpodetexto"/>
        <w:ind w:right="101" w:firstLine="1418"/>
        <w:jc w:val="both"/>
        <w:rPr>
          <w:iCs/>
          <w:lang w:val="pt-BR"/>
        </w:rPr>
      </w:pPr>
      <w:r w:rsidRPr="00E617C9">
        <w:rPr>
          <w:b/>
          <w:iCs/>
          <w:lang w:val="pt-BR"/>
        </w:rPr>
        <w:t xml:space="preserve">Art. </w:t>
      </w:r>
      <w:r w:rsidR="005638E5" w:rsidRPr="00E617C9">
        <w:rPr>
          <w:b/>
          <w:iCs/>
          <w:lang w:val="pt-BR"/>
        </w:rPr>
        <w:t>6</w:t>
      </w:r>
      <w:r w:rsidRPr="00E617C9">
        <w:rPr>
          <w:b/>
          <w:iCs/>
          <w:lang w:val="pt-BR"/>
        </w:rPr>
        <w:t>º</w:t>
      </w:r>
      <w:r w:rsidRPr="00E617C9">
        <w:rPr>
          <w:iCs/>
          <w:lang w:val="pt-BR"/>
        </w:rPr>
        <w:t xml:space="preserve"> Fica ressalvada a hipótese de hipoteca ou alienação fiduciária em favor da Caixa Econômica Federal ou Banco do Brasil S/A, agentes financeiros que operam com os Programas Habitacionais Federais e/ou Estaduais e com o Sistema Financeiro Habitacional, garantia exigida para a efetivação do Pr</w:t>
      </w:r>
      <w:r w:rsidR="00D42366" w:rsidRPr="00E617C9">
        <w:rPr>
          <w:iCs/>
          <w:lang w:val="pt-BR"/>
        </w:rPr>
        <w:t xml:space="preserve">ograma </w:t>
      </w:r>
      <w:r w:rsidR="00EA32C8" w:rsidRPr="00E617C9">
        <w:rPr>
          <w:iCs/>
          <w:lang w:val="pt-BR"/>
        </w:rPr>
        <w:t xml:space="preserve">Habitacional do Governo Federal ou do Governo Estadual </w:t>
      </w:r>
      <w:r w:rsidR="008013A9" w:rsidRPr="00E617C9">
        <w:rPr>
          <w:iCs/>
          <w:lang w:val="pt-BR"/>
        </w:rPr>
        <w:t>a ser aderido pelo município.</w:t>
      </w:r>
    </w:p>
    <w:p w14:paraId="35A470D8" w14:textId="77777777" w:rsidR="00E617C9" w:rsidRDefault="00E617C9" w:rsidP="00E617C9">
      <w:pPr>
        <w:pStyle w:val="Corpodetexto"/>
        <w:ind w:right="101" w:firstLine="1418"/>
        <w:jc w:val="both"/>
        <w:rPr>
          <w:iCs/>
          <w:lang w:val="pt-BR"/>
        </w:rPr>
      </w:pPr>
    </w:p>
    <w:p w14:paraId="17BE4532" w14:textId="0990C64D" w:rsidR="00E617C9" w:rsidRDefault="005638E5" w:rsidP="00E617C9">
      <w:pPr>
        <w:pStyle w:val="Corpodetexto"/>
        <w:ind w:right="106" w:firstLine="1418"/>
        <w:jc w:val="both"/>
        <w:rPr>
          <w:iCs/>
          <w:lang w:val="pt-BR"/>
        </w:rPr>
      </w:pPr>
      <w:r w:rsidRPr="00E617C9">
        <w:rPr>
          <w:b/>
          <w:bCs/>
          <w:iCs/>
          <w:lang w:val="pt-BR"/>
        </w:rPr>
        <w:t>Art. 7</w:t>
      </w:r>
      <w:r w:rsidR="000B1355" w:rsidRPr="00E617C9">
        <w:rPr>
          <w:b/>
          <w:bCs/>
          <w:iCs/>
          <w:lang w:val="pt-BR"/>
        </w:rPr>
        <w:t>º</w:t>
      </w:r>
      <w:r w:rsidR="000B1355" w:rsidRPr="00E617C9">
        <w:rPr>
          <w:b/>
          <w:iCs/>
          <w:lang w:val="pt-BR"/>
        </w:rPr>
        <w:t xml:space="preserve"> </w:t>
      </w:r>
      <w:r w:rsidR="008013A9" w:rsidRPr="00E617C9">
        <w:rPr>
          <w:iCs/>
          <w:lang w:val="pt-BR"/>
        </w:rPr>
        <w:t xml:space="preserve">O Município de Sorriso a título de incentivo para implantação das unidades habitacionais a serem implantadas por meio de adesão ao Programa Habitacional do Governo </w:t>
      </w:r>
      <w:r w:rsidR="008013A9" w:rsidRPr="00E617C9">
        <w:rPr>
          <w:iCs/>
          <w:lang w:val="pt-BR"/>
        </w:rPr>
        <w:lastRenderedPageBreak/>
        <w:t>Federal ou do Governo Estadual</w:t>
      </w:r>
      <w:r w:rsidR="000B1355" w:rsidRPr="00E617C9">
        <w:rPr>
          <w:iCs/>
          <w:lang w:val="pt-BR"/>
        </w:rPr>
        <w:t>, conceder-se-á:</w:t>
      </w:r>
    </w:p>
    <w:p w14:paraId="12141B31" w14:textId="28124B5E" w:rsidR="00D9765B" w:rsidRDefault="00D9765B" w:rsidP="00E617C9">
      <w:pPr>
        <w:pStyle w:val="Corpodetexto"/>
        <w:ind w:right="106" w:firstLine="1418"/>
        <w:jc w:val="both"/>
        <w:rPr>
          <w:iCs/>
          <w:lang w:val="pt-BR"/>
        </w:rPr>
      </w:pPr>
      <w:r>
        <w:rPr>
          <w:iCs/>
          <w:lang w:val="pt-BR"/>
        </w:rPr>
        <w:t>................................................................................................................................</w:t>
      </w:r>
    </w:p>
    <w:p w14:paraId="7FE1AA42" w14:textId="59856BCB" w:rsidR="007946E9" w:rsidRPr="00E617C9" w:rsidRDefault="008013A9" w:rsidP="00E617C9">
      <w:pPr>
        <w:pStyle w:val="Corpodetexto"/>
        <w:ind w:right="106" w:firstLine="1418"/>
        <w:jc w:val="both"/>
        <w:rPr>
          <w:iCs/>
          <w:lang w:val="pt-BR"/>
        </w:rPr>
      </w:pPr>
      <w:r w:rsidRPr="00E617C9">
        <w:rPr>
          <w:iCs/>
          <w:lang w:val="pt-BR"/>
        </w:rPr>
        <w:t xml:space="preserve"> </w:t>
      </w:r>
    </w:p>
    <w:p w14:paraId="0D3DEF67" w14:textId="344AEC5E" w:rsidR="00E617C9" w:rsidRDefault="00A0443A" w:rsidP="00E617C9">
      <w:pPr>
        <w:pStyle w:val="Corpodetexto"/>
        <w:ind w:right="104" w:firstLine="1418"/>
        <w:jc w:val="both"/>
        <w:rPr>
          <w:iCs/>
          <w:lang w:val="pt-BR"/>
        </w:rPr>
      </w:pPr>
      <w:r w:rsidRPr="00E617C9">
        <w:rPr>
          <w:b/>
          <w:bCs/>
          <w:iCs/>
          <w:lang w:val="pt-BR"/>
        </w:rPr>
        <w:t xml:space="preserve">Art. </w:t>
      </w:r>
      <w:r w:rsidR="00A009C2" w:rsidRPr="00E617C9">
        <w:rPr>
          <w:b/>
          <w:bCs/>
          <w:iCs/>
          <w:lang w:val="pt-BR"/>
        </w:rPr>
        <w:t>10</w:t>
      </w:r>
      <w:r w:rsidR="00CA3832" w:rsidRPr="00E617C9">
        <w:rPr>
          <w:b/>
          <w:bCs/>
          <w:iCs/>
          <w:lang w:val="pt-BR"/>
        </w:rPr>
        <w:t>.</w:t>
      </w:r>
      <w:r w:rsidRPr="00E617C9">
        <w:rPr>
          <w:b/>
          <w:iCs/>
          <w:lang w:val="pt-BR"/>
        </w:rPr>
        <w:t xml:space="preserve"> </w:t>
      </w:r>
      <w:r w:rsidRPr="00E617C9">
        <w:rPr>
          <w:iCs/>
          <w:lang w:val="pt-BR"/>
        </w:rPr>
        <w:t>No momento da distribuição das unidades h</w:t>
      </w:r>
      <w:r w:rsidR="00F745A8" w:rsidRPr="00E617C9">
        <w:rPr>
          <w:iCs/>
          <w:lang w:val="pt-BR"/>
        </w:rPr>
        <w:t xml:space="preserve">abitacionais do programa </w:t>
      </w:r>
      <w:r w:rsidR="008013A9" w:rsidRPr="00E617C9">
        <w:rPr>
          <w:iCs/>
          <w:lang w:val="pt-BR"/>
        </w:rPr>
        <w:t>habitacional implantado</w:t>
      </w:r>
      <w:r w:rsidRPr="00E617C9">
        <w:rPr>
          <w:iCs/>
          <w:lang w:val="pt-BR"/>
        </w:rPr>
        <w:t xml:space="preserve">, serão utilizados prioritariamente os cadastros já realizados e contemplados pelo </w:t>
      </w:r>
      <w:proofErr w:type="spellStart"/>
      <w:proofErr w:type="gramStart"/>
      <w:r w:rsidRPr="00E617C9">
        <w:rPr>
          <w:iCs/>
          <w:lang w:val="pt-BR"/>
        </w:rPr>
        <w:t>município.</w:t>
      </w:r>
      <w:r w:rsidR="00E617C9">
        <w:rPr>
          <w:iCs/>
          <w:lang w:val="pt-BR"/>
        </w:rPr>
        <w:t>”</w:t>
      </w:r>
      <w:proofErr w:type="gramEnd"/>
      <w:r w:rsidR="00E617C9">
        <w:rPr>
          <w:iCs/>
          <w:lang w:val="pt-BR"/>
        </w:rPr>
        <w:t>NR</w:t>
      </w:r>
      <w:proofErr w:type="spellEnd"/>
    </w:p>
    <w:p w14:paraId="642C159C" w14:textId="77777777" w:rsidR="00E617C9" w:rsidRDefault="00E617C9" w:rsidP="008013A9">
      <w:pPr>
        <w:pStyle w:val="Corpodetexto"/>
        <w:ind w:right="117" w:firstLine="1418"/>
        <w:jc w:val="both"/>
        <w:rPr>
          <w:b/>
          <w:lang w:val="pt-BR"/>
        </w:rPr>
      </w:pPr>
    </w:p>
    <w:p w14:paraId="6194D2F0" w14:textId="782A4361" w:rsidR="008013A9" w:rsidRDefault="000B1355" w:rsidP="008013A9">
      <w:pPr>
        <w:pStyle w:val="Corpodetexto"/>
        <w:ind w:right="117" w:firstLine="1418"/>
        <w:jc w:val="both"/>
        <w:rPr>
          <w:lang w:val="pt-BR"/>
        </w:rPr>
      </w:pPr>
      <w:r w:rsidRPr="007946E9">
        <w:rPr>
          <w:b/>
          <w:lang w:val="pt-BR"/>
        </w:rPr>
        <w:t xml:space="preserve">Art. </w:t>
      </w:r>
      <w:r w:rsidR="008013A9">
        <w:rPr>
          <w:b/>
          <w:lang w:val="pt-BR"/>
        </w:rPr>
        <w:t>2</w:t>
      </w:r>
      <w:r w:rsidR="00D9765B">
        <w:rPr>
          <w:b/>
          <w:lang w:val="pt-BR"/>
        </w:rPr>
        <w:t>º</w:t>
      </w:r>
      <w:r w:rsidRPr="007946E9">
        <w:rPr>
          <w:b/>
          <w:lang w:val="pt-BR"/>
        </w:rPr>
        <w:t xml:space="preserve"> </w:t>
      </w:r>
      <w:r w:rsidRPr="007946E9">
        <w:rPr>
          <w:lang w:val="pt-BR"/>
        </w:rPr>
        <w:t>Esta Lei entra em vigor na data de sua publicação</w:t>
      </w:r>
      <w:r w:rsidR="00E617C9">
        <w:rPr>
          <w:lang w:val="pt-BR"/>
        </w:rPr>
        <w:t>.</w:t>
      </w:r>
    </w:p>
    <w:p w14:paraId="77D0460D" w14:textId="0C1C687F" w:rsidR="00CA3832" w:rsidRDefault="00CA3832" w:rsidP="007946E9">
      <w:pPr>
        <w:pStyle w:val="Corpodetexto"/>
        <w:ind w:right="117" w:firstLine="1418"/>
        <w:rPr>
          <w:lang w:val="pt-BR"/>
        </w:rPr>
      </w:pPr>
    </w:p>
    <w:p w14:paraId="38E31643" w14:textId="77777777" w:rsidR="00CA3832" w:rsidRDefault="00CA3832" w:rsidP="007946E9">
      <w:pPr>
        <w:pStyle w:val="Corpodetexto"/>
        <w:ind w:right="117" w:firstLine="1418"/>
        <w:rPr>
          <w:lang w:val="pt-BR"/>
        </w:rPr>
      </w:pPr>
    </w:p>
    <w:p w14:paraId="63352DFA" w14:textId="7DD0E021" w:rsidR="000C1B27" w:rsidRPr="00EA32C8" w:rsidRDefault="000C1B27" w:rsidP="00F42BCD">
      <w:pPr>
        <w:pStyle w:val="Recuodecorpodetexto"/>
        <w:ind w:firstLine="1135"/>
        <w:rPr>
          <w:sz w:val="24"/>
          <w:szCs w:val="24"/>
          <w:lang w:val="pt-BR"/>
        </w:rPr>
      </w:pPr>
      <w:r w:rsidRPr="00EA32C8">
        <w:rPr>
          <w:iCs/>
          <w:sz w:val="24"/>
          <w:szCs w:val="24"/>
          <w:lang w:val="pt-BR"/>
        </w:rPr>
        <w:t>Sorriso, Estado de Mato Grosso, em</w:t>
      </w:r>
      <w:r w:rsidRPr="00EA32C8">
        <w:rPr>
          <w:sz w:val="24"/>
          <w:szCs w:val="24"/>
          <w:lang w:val="pt-BR"/>
        </w:rPr>
        <w:t xml:space="preserve"> </w:t>
      </w:r>
      <w:r w:rsidR="005349AA">
        <w:rPr>
          <w:sz w:val="24"/>
          <w:szCs w:val="24"/>
          <w:lang w:val="pt-BR"/>
        </w:rPr>
        <w:t>13 de julho de 2023.</w:t>
      </w:r>
    </w:p>
    <w:p w14:paraId="4AC45C69" w14:textId="5A674506" w:rsidR="000C1B27" w:rsidRDefault="000C1B27" w:rsidP="000C1B27">
      <w:pPr>
        <w:pStyle w:val="Recuodecorpodetexto"/>
        <w:rPr>
          <w:b/>
          <w:sz w:val="23"/>
          <w:szCs w:val="23"/>
          <w:lang w:val="pt-BR"/>
        </w:rPr>
      </w:pPr>
    </w:p>
    <w:p w14:paraId="59AAEB0B" w14:textId="77777777" w:rsidR="006A6DFC" w:rsidRDefault="006A6DFC" w:rsidP="006A6DFC">
      <w:pPr>
        <w:jc w:val="both"/>
      </w:pPr>
    </w:p>
    <w:p w14:paraId="02AEC166" w14:textId="77777777" w:rsidR="006A6DFC" w:rsidRPr="00912A98" w:rsidRDefault="006A6DFC" w:rsidP="006A6DFC">
      <w:pPr>
        <w:ind w:firstLine="1418"/>
        <w:rPr>
          <w:iCs/>
        </w:rPr>
      </w:pPr>
    </w:p>
    <w:p w14:paraId="053E261F" w14:textId="77777777" w:rsidR="006A6DFC" w:rsidRDefault="006A6DFC" w:rsidP="006A6DFC">
      <w:pPr>
        <w:tabs>
          <w:tab w:val="left" w:pos="1418"/>
        </w:tabs>
        <w:jc w:val="center"/>
        <w:rPr>
          <w:b/>
        </w:rPr>
      </w:pPr>
    </w:p>
    <w:p w14:paraId="3C49325B" w14:textId="77777777" w:rsidR="006A6DFC" w:rsidRPr="008B34CE" w:rsidRDefault="006A6DFC" w:rsidP="006A6DFC">
      <w:pPr>
        <w:tabs>
          <w:tab w:val="left" w:pos="1418"/>
        </w:tabs>
        <w:jc w:val="center"/>
        <w:rPr>
          <w:b/>
        </w:rPr>
      </w:pPr>
      <w:r w:rsidRPr="008B34CE">
        <w:rPr>
          <w:b/>
        </w:rPr>
        <w:t xml:space="preserve">                                         </w:t>
      </w:r>
      <w:r>
        <w:rPr>
          <w:b/>
        </w:rPr>
        <w:t xml:space="preserve">                                         </w:t>
      </w:r>
      <w:r w:rsidRPr="008B34CE">
        <w:rPr>
          <w:b/>
        </w:rPr>
        <w:t xml:space="preserve"> ARI GENÉZIO LAFIN</w:t>
      </w:r>
    </w:p>
    <w:p w14:paraId="5F1D9547" w14:textId="77777777" w:rsidR="006A6DFC" w:rsidRPr="008B34CE" w:rsidRDefault="006A6DFC" w:rsidP="006A6DFC">
      <w:pPr>
        <w:tabs>
          <w:tab w:val="left" w:pos="1418"/>
        </w:tabs>
        <w:jc w:val="center"/>
      </w:pPr>
      <w:r w:rsidRPr="008B34CE">
        <w:t xml:space="preserve">                                                                                    </w:t>
      </w:r>
      <w:proofErr w:type="spellStart"/>
      <w:r w:rsidRPr="008B34CE">
        <w:t>Prefeito</w:t>
      </w:r>
      <w:proofErr w:type="spellEnd"/>
      <w:r w:rsidRPr="008B34CE">
        <w:t xml:space="preserve"> Municipal</w:t>
      </w:r>
    </w:p>
    <w:p w14:paraId="0CF4B99C" w14:textId="77777777" w:rsidR="006A6DFC" w:rsidRPr="00B26B2F" w:rsidRDefault="006A6DFC" w:rsidP="006A6DFC">
      <w:pPr>
        <w:rPr>
          <w:i/>
          <w:sz w:val="20"/>
          <w:szCs w:val="20"/>
        </w:rPr>
      </w:pPr>
      <w:proofErr w:type="spellStart"/>
      <w:r w:rsidRPr="00B26B2F">
        <w:rPr>
          <w:i/>
          <w:sz w:val="20"/>
          <w:szCs w:val="20"/>
        </w:rPr>
        <w:t>Registre</w:t>
      </w:r>
      <w:proofErr w:type="spellEnd"/>
      <w:r w:rsidRPr="00B26B2F">
        <w:rPr>
          <w:i/>
          <w:sz w:val="20"/>
          <w:szCs w:val="20"/>
        </w:rPr>
        <w:t xml:space="preserve">-se. </w:t>
      </w:r>
      <w:proofErr w:type="spellStart"/>
      <w:r w:rsidRPr="00B26B2F">
        <w:rPr>
          <w:i/>
          <w:sz w:val="20"/>
          <w:szCs w:val="20"/>
        </w:rPr>
        <w:t>Publique</w:t>
      </w:r>
      <w:proofErr w:type="spellEnd"/>
      <w:r w:rsidRPr="00B26B2F">
        <w:rPr>
          <w:i/>
          <w:sz w:val="20"/>
          <w:szCs w:val="20"/>
        </w:rPr>
        <w:t xml:space="preserve">-se. </w:t>
      </w:r>
      <w:proofErr w:type="spellStart"/>
      <w:r w:rsidRPr="00B26B2F">
        <w:rPr>
          <w:i/>
          <w:sz w:val="20"/>
          <w:szCs w:val="20"/>
        </w:rPr>
        <w:t>Cumpra</w:t>
      </w:r>
      <w:proofErr w:type="spellEnd"/>
      <w:r w:rsidRPr="00B26B2F">
        <w:rPr>
          <w:i/>
          <w:sz w:val="20"/>
          <w:szCs w:val="20"/>
        </w:rPr>
        <w:t>-se.</w:t>
      </w:r>
    </w:p>
    <w:p w14:paraId="23814FF8" w14:textId="77777777" w:rsidR="006A6DFC" w:rsidRDefault="006A6DFC" w:rsidP="006A6DFC">
      <w:pPr>
        <w:tabs>
          <w:tab w:val="left" w:pos="1418"/>
        </w:tabs>
      </w:pPr>
    </w:p>
    <w:p w14:paraId="32E59CB6" w14:textId="77777777" w:rsidR="006A6DFC" w:rsidRPr="008B34CE" w:rsidRDefault="006A6DFC" w:rsidP="006A6DFC">
      <w:pPr>
        <w:tabs>
          <w:tab w:val="left" w:pos="1418"/>
        </w:tabs>
      </w:pPr>
    </w:p>
    <w:p w14:paraId="2DB9ADC3" w14:textId="77777777" w:rsidR="006A6DFC" w:rsidRDefault="006A6DFC" w:rsidP="006A6DFC">
      <w:pPr>
        <w:tabs>
          <w:tab w:val="left" w:pos="1418"/>
        </w:tabs>
      </w:pPr>
    </w:p>
    <w:p w14:paraId="474BDBCB" w14:textId="77777777" w:rsidR="006A6DFC" w:rsidRPr="008B34CE" w:rsidRDefault="006A6DFC" w:rsidP="006A6DFC">
      <w:pPr>
        <w:tabs>
          <w:tab w:val="left" w:pos="1418"/>
        </w:tabs>
      </w:pPr>
    </w:p>
    <w:p w14:paraId="443BDF4D" w14:textId="77777777" w:rsidR="006A6DFC" w:rsidRPr="008B34CE" w:rsidRDefault="006A6DFC" w:rsidP="006A6DFC">
      <w:pPr>
        <w:rPr>
          <w:b/>
        </w:rPr>
      </w:pPr>
      <w:r w:rsidRPr="008B34CE">
        <w:rPr>
          <w:b/>
        </w:rPr>
        <w:t>ESTEVAM HUNGARO CALVO FILHO</w:t>
      </w:r>
    </w:p>
    <w:p w14:paraId="47F25DAC" w14:textId="77777777" w:rsidR="006A6DFC" w:rsidRPr="008B34CE" w:rsidRDefault="006A6DFC" w:rsidP="006A6DFC">
      <w:pPr>
        <w:rPr>
          <w:color w:val="000000"/>
        </w:rPr>
      </w:pPr>
      <w:r w:rsidRPr="008B34CE">
        <w:t xml:space="preserve">     </w:t>
      </w:r>
      <w:proofErr w:type="spellStart"/>
      <w:r w:rsidRPr="008B34CE">
        <w:t>Secretário</w:t>
      </w:r>
      <w:proofErr w:type="spellEnd"/>
      <w:r w:rsidRPr="008B34CE">
        <w:t xml:space="preserve"> Municipal de </w:t>
      </w:r>
      <w:proofErr w:type="spellStart"/>
      <w:r w:rsidRPr="008B34CE">
        <w:t>Administração</w:t>
      </w:r>
      <w:proofErr w:type="spellEnd"/>
    </w:p>
    <w:p w14:paraId="65CCE98A" w14:textId="59D84A65" w:rsidR="000C1B27" w:rsidRPr="00EA32C8" w:rsidRDefault="000C1B27" w:rsidP="006A6DFC">
      <w:pPr>
        <w:pStyle w:val="Recuodecorpodetexto"/>
        <w:rPr>
          <w:b/>
          <w:sz w:val="24"/>
          <w:szCs w:val="24"/>
          <w:lang w:val="pt-BR"/>
        </w:rPr>
      </w:pPr>
    </w:p>
    <w:sectPr w:rsidR="000C1B27" w:rsidRPr="00EA32C8" w:rsidSect="00531FFB">
      <w:headerReference w:type="default" r:id="rId7"/>
      <w:footerReference w:type="default" r:id="rId8"/>
      <w:pgSz w:w="11900" w:h="16840"/>
      <w:pgMar w:top="2835" w:right="843" w:bottom="1418" w:left="1701" w:header="358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8D5BC" w14:textId="77777777" w:rsidR="00684932" w:rsidRDefault="00684932">
      <w:r>
        <w:separator/>
      </w:r>
    </w:p>
  </w:endnote>
  <w:endnote w:type="continuationSeparator" w:id="0">
    <w:p w14:paraId="5E6E296D" w14:textId="77777777" w:rsidR="00684932" w:rsidRDefault="0068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ED567" w14:textId="3825D8F9" w:rsidR="00427225" w:rsidRDefault="00B262B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7032EB65" wp14:editId="1F01A811">
              <wp:simplePos x="0" y="0"/>
              <wp:positionH relativeFrom="page">
                <wp:posOffset>1847850</wp:posOffset>
              </wp:positionH>
              <wp:positionV relativeFrom="page">
                <wp:posOffset>10244455</wp:posOffset>
              </wp:positionV>
              <wp:extent cx="4225290" cy="13906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E7ABA" w14:textId="3C87932C" w:rsidR="00427225" w:rsidRDefault="0042722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2EB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5.5pt;margin-top:806.65pt;width:332.7pt;height:10.9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NSrwIAALA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" filled="f" stroked="f">
              <v:textbox inset="0,0,0,0">
                <w:txbxContent>
                  <w:p w14:paraId="2EEE7ABA" w14:textId="3C87932C" w:rsidR="00427225" w:rsidRDefault="00427225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B9472" w14:textId="77777777" w:rsidR="00684932" w:rsidRDefault="00684932">
      <w:r>
        <w:separator/>
      </w:r>
    </w:p>
  </w:footnote>
  <w:footnote w:type="continuationSeparator" w:id="0">
    <w:p w14:paraId="2F0BA0B0" w14:textId="77777777" w:rsidR="00684932" w:rsidRDefault="0068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9F6F" w14:textId="77777777" w:rsidR="00427225" w:rsidRDefault="00B262B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3DBE1EBC" wp14:editId="41ADE46B">
              <wp:simplePos x="0" y="0"/>
              <wp:positionH relativeFrom="page">
                <wp:posOffset>1869743</wp:posOffset>
              </wp:positionH>
              <wp:positionV relativeFrom="page">
                <wp:posOffset>1112293</wp:posOffset>
              </wp:positionV>
              <wp:extent cx="3957794" cy="504190"/>
              <wp:effectExtent l="0" t="0" r="5080" b="1016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794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BA553" w14:textId="77777777" w:rsidR="00907A9D" w:rsidRPr="009A4D6E" w:rsidRDefault="00907A9D" w:rsidP="00B262B6">
                          <w:pPr>
                            <w:spacing w:before="18"/>
                            <w:ind w:left="720" w:firstLine="351"/>
                            <w:rPr>
                              <w:b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E1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7.2pt;margin-top:87.6pt;width:311.65pt;height:39.7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v/rgIAAKk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" filled="f" stroked="f">
              <v:textbox inset="0,0,0,0">
                <w:txbxContent>
                  <w:p w14:paraId="671BA553" w14:textId="77777777" w:rsidR="00907A9D" w:rsidRPr="009A4D6E" w:rsidRDefault="00907A9D" w:rsidP="00B262B6">
                    <w:pPr>
                      <w:spacing w:before="18"/>
                      <w:ind w:left="720" w:firstLine="351"/>
                      <w:rPr>
                        <w:b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979"/>
    <w:multiLevelType w:val="hybridMultilevel"/>
    <w:tmpl w:val="1C24E006"/>
    <w:lvl w:ilvl="0" w:tplc="E20EF1FC">
      <w:start w:val="1"/>
      <w:numFmt w:val="upperRoman"/>
      <w:lvlText w:val="%1"/>
      <w:lvlJc w:val="left"/>
      <w:pPr>
        <w:ind w:left="768" w:hanging="1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62478BA">
      <w:numFmt w:val="bullet"/>
      <w:lvlText w:val="•"/>
      <w:lvlJc w:val="left"/>
      <w:pPr>
        <w:ind w:left="1622" w:hanging="192"/>
      </w:pPr>
      <w:rPr>
        <w:rFonts w:hint="default"/>
      </w:rPr>
    </w:lvl>
    <w:lvl w:ilvl="2" w:tplc="0C4281AA">
      <w:numFmt w:val="bullet"/>
      <w:lvlText w:val="•"/>
      <w:lvlJc w:val="left"/>
      <w:pPr>
        <w:ind w:left="2484" w:hanging="192"/>
      </w:pPr>
      <w:rPr>
        <w:rFonts w:hint="default"/>
      </w:rPr>
    </w:lvl>
    <w:lvl w:ilvl="3" w:tplc="D7CC3B82">
      <w:numFmt w:val="bullet"/>
      <w:lvlText w:val="•"/>
      <w:lvlJc w:val="left"/>
      <w:pPr>
        <w:ind w:left="3346" w:hanging="192"/>
      </w:pPr>
      <w:rPr>
        <w:rFonts w:hint="default"/>
      </w:rPr>
    </w:lvl>
    <w:lvl w:ilvl="4" w:tplc="63CCE738">
      <w:numFmt w:val="bullet"/>
      <w:lvlText w:val="•"/>
      <w:lvlJc w:val="left"/>
      <w:pPr>
        <w:ind w:left="4208" w:hanging="192"/>
      </w:pPr>
      <w:rPr>
        <w:rFonts w:hint="default"/>
      </w:rPr>
    </w:lvl>
    <w:lvl w:ilvl="5" w:tplc="F9D62062">
      <w:numFmt w:val="bullet"/>
      <w:lvlText w:val="•"/>
      <w:lvlJc w:val="left"/>
      <w:pPr>
        <w:ind w:left="5070" w:hanging="192"/>
      </w:pPr>
      <w:rPr>
        <w:rFonts w:hint="default"/>
      </w:rPr>
    </w:lvl>
    <w:lvl w:ilvl="6" w:tplc="BEE85A22">
      <w:numFmt w:val="bullet"/>
      <w:lvlText w:val="•"/>
      <w:lvlJc w:val="left"/>
      <w:pPr>
        <w:ind w:left="5932" w:hanging="192"/>
      </w:pPr>
      <w:rPr>
        <w:rFonts w:hint="default"/>
      </w:rPr>
    </w:lvl>
    <w:lvl w:ilvl="7" w:tplc="55502E9C">
      <w:numFmt w:val="bullet"/>
      <w:lvlText w:val="•"/>
      <w:lvlJc w:val="left"/>
      <w:pPr>
        <w:ind w:left="6794" w:hanging="192"/>
      </w:pPr>
      <w:rPr>
        <w:rFonts w:hint="default"/>
      </w:rPr>
    </w:lvl>
    <w:lvl w:ilvl="8" w:tplc="60787578">
      <w:numFmt w:val="bullet"/>
      <w:lvlText w:val="•"/>
      <w:lvlJc w:val="left"/>
      <w:pPr>
        <w:ind w:left="7656" w:hanging="1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25"/>
    <w:rsid w:val="00060D6C"/>
    <w:rsid w:val="00065573"/>
    <w:rsid w:val="00094090"/>
    <w:rsid w:val="00096F1B"/>
    <w:rsid w:val="000A5E04"/>
    <w:rsid w:val="000B1355"/>
    <w:rsid w:val="000B488D"/>
    <w:rsid w:val="000C0F11"/>
    <w:rsid w:val="000C1B27"/>
    <w:rsid w:val="000E4C99"/>
    <w:rsid w:val="000E70BB"/>
    <w:rsid w:val="00105FD7"/>
    <w:rsid w:val="00107597"/>
    <w:rsid w:val="001126E7"/>
    <w:rsid w:val="00124561"/>
    <w:rsid w:val="00135341"/>
    <w:rsid w:val="00144E41"/>
    <w:rsid w:val="001778D7"/>
    <w:rsid w:val="001A7A10"/>
    <w:rsid w:val="001C5E4B"/>
    <w:rsid w:val="001F5C36"/>
    <w:rsid w:val="00205DEA"/>
    <w:rsid w:val="00214A19"/>
    <w:rsid w:val="002566C9"/>
    <w:rsid w:val="002814B0"/>
    <w:rsid w:val="002D0283"/>
    <w:rsid w:val="002F49B6"/>
    <w:rsid w:val="003443D4"/>
    <w:rsid w:val="00347911"/>
    <w:rsid w:val="00365F4D"/>
    <w:rsid w:val="003B0ADD"/>
    <w:rsid w:val="003C1511"/>
    <w:rsid w:val="003E681C"/>
    <w:rsid w:val="0042369B"/>
    <w:rsid w:val="00427225"/>
    <w:rsid w:val="00446361"/>
    <w:rsid w:val="00464FE5"/>
    <w:rsid w:val="004813FF"/>
    <w:rsid w:val="004C27EE"/>
    <w:rsid w:val="004E4771"/>
    <w:rsid w:val="00504B7D"/>
    <w:rsid w:val="005055CE"/>
    <w:rsid w:val="005109F8"/>
    <w:rsid w:val="0052254D"/>
    <w:rsid w:val="005250C5"/>
    <w:rsid w:val="00531FFB"/>
    <w:rsid w:val="005349AA"/>
    <w:rsid w:val="00553DA1"/>
    <w:rsid w:val="005638E5"/>
    <w:rsid w:val="00574792"/>
    <w:rsid w:val="00582047"/>
    <w:rsid w:val="005B6A89"/>
    <w:rsid w:val="005D00B5"/>
    <w:rsid w:val="005E4A3B"/>
    <w:rsid w:val="005F4447"/>
    <w:rsid w:val="006612A4"/>
    <w:rsid w:val="00684932"/>
    <w:rsid w:val="0069519F"/>
    <w:rsid w:val="0069731C"/>
    <w:rsid w:val="006A6DFC"/>
    <w:rsid w:val="006B3FCD"/>
    <w:rsid w:val="006D432C"/>
    <w:rsid w:val="00732E40"/>
    <w:rsid w:val="00744662"/>
    <w:rsid w:val="007946E9"/>
    <w:rsid w:val="007B5DD6"/>
    <w:rsid w:val="007C0162"/>
    <w:rsid w:val="007C5090"/>
    <w:rsid w:val="007E285D"/>
    <w:rsid w:val="008013A9"/>
    <w:rsid w:val="00814130"/>
    <w:rsid w:val="00855F66"/>
    <w:rsid w:val="00861366"/>
    <w:rsid w:val="0088172F"/>
    <w:rsid w:val="008A0998"/>
    <w:rsid w:val="008B5BB5"/>
    <w:rsid w:val="008C52C9"/>
    <w:rsid w:val="008D5BEE"/>
    <w:rsid w:val="008E2B01"/>
    <w:rsid w:val="00907A9D"/>
    <w:rsid w:val="00910352"/>
    <w:rsid w:val="00920C94"/>
    <w:rsid w:val="00931492"/>
    <w:rsid w:val="009330DC"/>
    <w:rsid w:val="009A4D6E"/>
    <w:rsid w:val="009B65E0"/>
    <w:rsid w:val="009B7029"/>
    <w:rsid w:val="009C7AE1"/>
    <w:rsid w:val="009D3D87"/>
    <w:rsid w:val="00A009C2"/>
    <w:rsid w:val="00A0443A"/>
    <w:rsid w:val="00A14B00"/>
    <w:rsid w:val="00A67374"/>
    <w:rsid w:val="00A85E3B"/>
    <w:rsid w:val="00A90AB6"/>
    <w:rsid w:val="00A9579C"/>
    <w:rsid w:val="00AB1480"/>
    <w:rsid w:val="00AC1BF0"/>
    <w:rsid w:val="00B135C0"/>
    <w:rsid w:val="00B20BBA"/>
    <w:rsid w:val="00B262B6"/>
    <w:rsid w:val="00BA4DF8"/>
    <w:rsid w:val="00BC1483"/>
    <w:rsid w:val="00BE21ED"/>
    <w:rsid w:val="00C21EBC"/>
    <w:rsid w:val="00C23714"/>
    <w:rsid w:val="00C27DC3"/>
    <w:rsid w:val="00C4677E"/>
    <w:rsid w:val="00C467F8"/>
    <w:rsid w:val="00C56601"/>
    <w:rsid w:val="00CA3832"/>
    <w:rsid w:val="00CD39A1"/>
    <w:rsid w:val="00D3746D"/>
    <w:rsid w:val="00D42366"/>
    <w:rsid w:val="00D60710"/>
    <w:rsid w:val="00D9765B"/>
    <w:rsid w:val="00DA28F2"/>
    <w:rsid w:val="00DB6E7D"/>
    <w:rsid w:val="00E159F7"/>
    <w:rsid w:val="00E162EC"/>
    <w:rsid w:val="00E234A4"/>
    <w:rsid w:val="00E30FB4"/>
    <w:rsid w:val="00E367C1"/>
    <w:rsid w:val="00E47EA4"/>
    <w:rsid w:val="00E54BF0"/>
    <w:rsid w:val="00E617C9"/>
    <w:rsid w:val="00EA32C8"/>
    <w:rsid w:val="00EB2592"/>
    <w:rsid w:val="00EC02F6"/>
    <w:rsid w:val="00EC6CD1"/>
    <w:rsid w:val="00F42BCD"/>
    <w:rsid w:val="00F67967"/>
    <w:rsid w:val="00F745A8"/>
    <w:rsid w:val="00F90C6F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110F"/>
  <w15:docId w15:val="{2A866791-D790-4A52-A79F-0E2CF8A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6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qFormat/>
    <w:pPr>
      <w:spacing w:before="200"/>
      <w:ind w:left="768" w:righ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262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2B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262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2B6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7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7EE"/>
    <w:rPr>
      <w:rFonts w:ascii="Tahoma" w:eastAsia="Times New Roman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778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778D7"/>
    <w:rPr>
      <w:rFonts w:ascii="Times New Roman" w:eastAsia="Times New Roman" w:hAnsi="Times New Roman" w:cs="Times New Roman"/>
    </w:rPr>
  </w:style>
  <w:style w:type="paragraph" w:customStyle="1" w:styleId="p4">
    <w:name w:val="p4"/>
    <w:basedOn w:val="Normal"/>
    <w:rsid w:val="001778D7"/>
    <w:pPr>
      <w:tabs>
        <w:tab w:val="left" w:pos="4840"/>
      </w:tabs>
      <w:autoSpaceDE/>
      <w:autoSpaceDN/>
      <w:snapToGrid w:val="0"/>
      <w:spacing w:line="240" w:lineRule="atLeast"/>
      <w:ind w:left="3400"/>
    </w:pPr>
    <w:rPr>
      <w:sz w:val="24"/>
      <w:szCs w:val="20"/>
      <w:lang w:val="pt-BR" w:eastAsia="pt-BR"/>
    </w:rPr>
  </w:style>
  <w:style w:type="paragraph" w:customStyle="1" w:styleId="p5">
    <w:name w:val="p5"/>
    <w:basedOn w:val="Normal"/>
    <w:rsid w:val="001778D7"/>
    <w:pPr>
      <w:tabs>
        <w:tab w:val="left" w:pos="1360"/>
      </w:tabs>
      <w:autoSpaceDE/>
      <w:autoSpaceDN/>
      <w:snapToGrid w:val="0"/>
      <w:spacing w:line="240" w:lineRule="atLeast"/>
      <w:ind w:left="1440" w:firstLine="1296"/>
    </w:pPr>
    <w:rPr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C1B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C1B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Lei.3948</vt:lpstr>
      <vt:lpstr>Microsoft Word - Lei.3948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Lei.3948</dc:title>
  <dc:creator>(Usu\341rio)</dc:creator>
  <cp:lastModifiedBy>BELONI BRUNORO</cp:lastModifiedBy>
  <cp:revision>7</cp:revision>
  <cp:lastPrinted>2023-07-13T15:35:00Z</cp:lastPrinted>
  <dcterms:created xsi:type="dcterms:W3CDTF">2023-07-13T15:28:00Z</dcterms:created>
  <dcterms:modified xsi:type="dcterms:W3CDTF">2023-07-13T15:43:00Z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2019-06-17T00:00:00Z</vt:filetime>
  </property>
</Properties>
</file>