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3403F" w14:textId="6AB3CD81" w:rsidR="00E17DCD" w:rsidRPr="00475BC4" w:rsidRDefault="0092781C" w:rsidP="0078634E">
      <w:pPr>
        <w:pStyle w:val="Recuodecorpodetexto2"/>
        <w:ind w:left="3402" w:firstLine="567"/>
        <w:rPr>
          <w:b/>
          <w:iCs/>
          <w:sz w:val="22"/>
          <w:szCs w:val="22"/>
        </w:rPr>
      </w:pPr>
      <w:r w:rsidRPr="00475BC4">
        <w:rPr>
          <w:b/>
          <w:iCs/>
          <w:sz w:val="22"/>
          <w:szCs w:val="22"/>
        </w:rPr>
        <w:t>LE</w:t>
      </w:r>
      <w:bookmarkStart w:id="0" w:name="_GoBack"/>
      <w:bookmarkEnd w:id="0"/>
      <w:r w:rsidRPr="00475BC4">
        <w:rPr>
          <w:b/>
          <w:iCs/>
          <w:sz w:val="22"/>
          <w:szCs w:val="22"/>
        </w:rPr>
        <w:t xml:space="preserve">I Nº </w:t>
      </w:r>
      <w:r w:rsidR="00F669EB" w:rsidRPr="00475BC4">
        <w:rPr>
          <w:b/>
          <w:iCs/>
          <w:sz w:val="22"/>
          <w:szCs w:val="22"/>
        </w:rPr>
        <w:t xml:space="preserve">3.477, DE </w:t>
      </w:r>
      <w:r w:rsidR="003D6DDC" w:rsidRPr="00475BC4">
        <w:rPr>
          <w:b/>
          <w:iCs/>
          <w:sz w:val="22"/>
          <w:szCs w:val="22"/>
        </w:rPr>
        <w:t>1</w:t>
      </w:r>
      <w:r w:rsidR="009F6C77" w:rsidRPr="00475BC4">
        <w:rPr>
          <w:b/>
          <w:iCs/>
          <w:sz w:val="22"/>
          <w:szCs w:val="22"/>
        </w:rPr>
        <w:t>4</w:t>
      </w:r>
      <w:r w:rsidR="00F669EB" w:rsidRPr="00475BC4">
        <w:rPr>
          <w:b/>
          <w:iCs/>
          <w:sz w:val="22"/>
          <w:szCs w:val="22"/>
        </w:rPr>
        <w:t xml:space="preserve"> DE DEZEMBRO DE </w:t>
      </w:r>
      <w:r w:rsidR="003D6DDC" w:rsidRPr="00475BC4">
        <w:rPr>
          <w:b/>
          <w:iCs/>
          <w:sz w:val="22"/>
          <w:szCs w:val="22"/>
        </w:rPr>
        <w:t>2023</w:t>
      </w:r>
    </w:p>
    <w:p w14:paraId="79CA1FF2" w14:textId="3ABA964E" w:rsidR="00555129" w:rsidRPr="00475BC4" w:rsidRDefault="00555129" w:rsidP="003D6DDC">
      <w:pPr>
        <w:pStyle w:val="Recuodecorpodetexto2"/>
        <w:ind w:firstLine="0"/>
        <w:rPr>
          <w:iCs/>
          <w:sz w:val="22"/>
          <w:szCs w:val="22"/>
        </w:rPr>
      </w:pPr>
    </w:p>
    <w:p w14:paraId="1045A348" w14:textId="77777777" w:rsidR="00B80E19" w:rsidRPr="00475BC4" w:rsidRDefault="00B80E19" w:rsidP="003D6DDC">
      <w:pPr>
        <w:pStyle w:val="Recuodecorpodetexto2"/>
        <w:ind w:firstLine="0"/>
        <w:rPr>
          <w:iCs/>
          <w:sz w:val="22"/>
          <w:szCs w:val="22"/>
        </w:rPr>
      </w:pPr>
    </w:p>
    <w:p w14:paraId="47116B4C" w14:textId="6F66B4F8" w:rsidR="00905EEB" w:rsidRPr="00475BC4" w:rsidRDefault="0092781C" w:rsidP="0078634E">
      <w:pPr>
        <w:pStyle w:val="Recuodecorpodetexto2"/>
        <w:ind w:left="3402" w:firstLine="567"/>
        <w:rPr>
          <w:iCs/>
          <w:sz w:val="22"/>
          <w:szCs w:val="22"/>
        </w:rPr>
      </w:pPr>
      <w:r w:rsidRPr="00475BC4">
        <w:rPr>
          <w:iCs/>
          <w:sz w:val="22"/>
          <w:szCs w:val="22"/>
        </w:rPr>
        <w:t>“Dispõe sobre a criação do Projeto “Adote uma Placa”.</w:t>
      </w:r>
    </w:p>
    <w:p w14:paraId="52397E69" w14:textId="02B366C7" w:rsidR="00F669EB" w:rsidRPr="00475BC4" w:rsidRDefault="00F669EB" w:rsidP="003D6DDC">
      <w:pPr>
        <w:pStyle w:val="Recuodecorpodetexto2"/>
        <w:ind w:left="3402" w:firstLine="0"/>
        <w:rPr>
          <w:iCs/>
          <w:sz w:val="22"/>
          <w:szCs w:val="22"/>
        </w:rPr>
      </w:pPr>
    </w:p>
    <w:p w14:paraId="7F2C1BB8" w14:textId="77777777" w:rsidR="00F669EB" w:rsidRPr="00475BC4" w:rsidRDefault="00F669EB" w:rsidP="003D6DDC">
      <w:pPr>
        <w:pStyle w:val="Recuodecorpodetexto2"/>
        <w:ind w:left="3402" w:firstLine="0"/>
        <w:rPr>
          <w:iCs/>
          <w:sz w:val="22"/>
          <w:szCs w:val="22"/>
        </w:rPr>
      </w:pPr>
    </w:p>
    <w:p w14:paraId="58D3B612" w14:textId="77777777" w:rsidR="0078634E" w:rsidRPr="00475BC4" w:rsidRDefault="0078634E" w:rsidP="0078634E">
      <w:pPr>
        <w:shd w:val="clear" w:color="auto" w:fill="FFFFFF"/>
        <w:ind w:firstLine="3969"/>
        <w:jc w:val="both"/>
        <w:rPr>
          <w:sz w:val="22"/>
          <w:szCs w:val="22"/>
        </w:rPr>
      </w:pPr>
      <w:r w:rsidRPr="00475BC4">
        <w:rPr>
          <w:sz w:val="22"/>
          <w:szCs w:val="22"/>
        </w:rPr>
        <w:t xml:space="preserve">Ari </w:t>
      </w:r>
      <w:proofErr w:type="spellStart"/>
      <w:r w:rsidRPr="00475BC4">
        <w:rPr>
          <w:sz w:val="22"/>
          <w:szCs w:val="22"/>
        </w:rPr>
        <w:t>Genézio</w:t>
      </w:r>
      <w:proofErr w:type="spellEnd"/>
      <w:r w:rsidRPr="00475BC4">
        <w:rPr>
          <w:sz w:val="22"/>
          <w:szCs w:val="22"/>
        </w:rPr>
        <w:t xml:space="preserve"> </w:t>
      </w:r>
      <w:proofErr w:type="spellStart"/>
      <w:r w:rsidRPr="00475BC4">
        <w:rPr>
          <w:sz w:val="22"/>
          <w:szCs w:val="22"/>
        </w:rPr>
        <w:t>Lafin</w:t>
      </w:r>
      <w:proofErr w:type="spellEnd"/>
      <w:r w:rsidRPr="00475BC4">
        <w:rPr>
          <w:sz w:val="22"/>
          <w:szCs w:val="22"/>
        </w:rPr>
        <w:t xml:space="preserve">, Prefeito Municipal de Sorriso, Estado de Mato Grosso, faço saber que a Câmara Municipal de Sorriso aprovou e eu sanciono a seguinte lei: </w:t>
      </w:r>
    </w:p>
    <w:p w14:paraId="3BFA7FA1" w14:textId="77777777" w:rsidR="00B80E19" w:rsidRPr="003D6DDC" w:rsidRDefault="00B80E19" w:rsidP="003D6DDC">
      <w:pPr>
        <w:ind w:left="3402"/>
        <w:jc w:val="both"/>
        <w:rPr>
          <w:b/>
          <w:bCs/>
          <w:iCs/>
          <w:sz w:val="22"/>
          <w:szCs w:val="22"/>
        </w:rPr>
      </w:pPr>
    </w:p>
    <w:p w14:paraId="7ED93F84" w14:textId="77777777" w:rsidR="00F669EB" w:rsidRPr="003D6DDC" w:rsidRDefault="00F669EB" w:rsidP="003D6DDC">
      <w:pPr>
        <w:ind w:left="2835"/>
        <w:jc w:val="both"/>
        <w:rPr>
          <w:bCs/>
          <w:iCs/>
          <w:sz w:val="22"/>
          <w:szCs w:val="22"/>
        </w:rPr>
      </w:pPr>
    </w:p>
    <w:p w14:paraId="27408FEE" w14:textId="77777777" w:rsidR="00555129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Art. 1º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Fica instituído no Município de Sorriso o Projeto "Adote uma Placa", que tem como objetivo principal manter a cidade sinalizada, sendo que o Município poderá estabelecer parceria com empresas privadas, entidades sociais, ou pessoas físicas interessadas em financiar a instalação e manutenção de placas indicativas dos nomes dos logradouros públicos no Município, com direito a publicidade.</w:t>
      </w:r>
    </w:p>
    <w:p w14:paraId="72DE598D" w14:textId="77777777" w:rsidR="00555129" w:rsidRPr="003D6DDC" w:rsidRDefault="0055512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571E69FC" w14:textId="42830998" w:rsidR="00555129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Art. 2</w:t>
      </w:r>
      <w:r w:rsidR="0078634E">
        <w:rPr>
          <w:b/>
          <w:color w:val="000000" w:themeColor="text1"/>
          <w:sz w:val="22"/>
          <w:szCs w:val="22"/>
          <w:shd w:val="clear" w:color="auto" w:fill="FFFFFF"/>
        </w:rPr>
        <w:t>º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São objetivos do Projeto “Adote uma placa”:</w:t>
      </w:r>
    </w:p>
    <w:p w14:paraId="44D4DAD0" w14:textId="77777777" w:rsidR="00555129" w:rsidRPr="003D6DDC" w:rsidRDefault="0055512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34DB377A" w14:textId="77777777" w:rsidR="00555129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I -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A identificação de ruas e avenidas;</w:t>
      </w:r>
    </w:p>
    <w:p w14:paraId="74F981A2" w14:textId="77777777" w:rsidR="00555129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II -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A garantia do bom estado de conservação das placas de identificação dos logradouros públicos em geral;</w:t>
      </w:r>
    </w:p>
    <w:p w14:paraId="4997D23B" w14:textId="77777777" w:rsidR="00555129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III –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Aumento do número de placas de identificação na cidade;</w:t>
      </w:r>
    </w:p>
    <w:p w14:paraId="381D4B5A" w14:textId="77777777" w:rsidR="00555129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IV</w:t>
      </w:r>
      <w:r w:rsidR="007312C1" w:rsidRPr="009F6C77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-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A redução das despesas do Município com a instalação e manutenção das placas de sinalização;</w:t>
      </w:r>
    </w:p>
    <w:p w14:paraId="4920E13A" w14:textId="46440A71" w:rsidR="00B80E19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V-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Estimular a parceria público-privada;</w:t>
      </w:r>
    </w:p>
    <w:p w14:paraId="6FFC9959" w14:textId="77777777" w:rsidR="00AD333B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</w:rPr>
        <w:br/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                       </w:t>
      </w: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Art. 3º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As placas a serem instaladas e mantidas por empresas privadas, entidades sociais ou pessoas físicas do Município seguirão padronização nas cores e formatos tecnicamente especificados pelo Poder Executivo Municipal, contendo a inscrição “Adote uma Placa”.</w:t>
      </w:r>
    </w:p>
    <w:p w14:paraId="4893E23E" w14:textId="77777777" w:rsidR="0006787D" w:rsidRPr="003D6DDC" w:rsidRDefault="0006787D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6C5B488D" w14:textId="77777777" w:rsidR="0006787D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Parágrafo único.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Fica vedado consignar, junto ao bem adotado, a veiculação de propaganda de marcas de cigarro, bebidas, propagandas que atentem ao pudor e seitas religiosas.</w:t>
      </w:r>
    </w:p>
    <w:p w14:paraId="04FB35DF" w14:textId="77777777" w:rsidR="00F577CB" w:rsidRPr="003D6DDC" w:rsidRDefault="00F577CB" w:rsidP="003D6DDC">
      <w:pPr>
        <w:ind w:firstLine="1418"/>
        <w:jc w:val="both"/>
        <w:rPr>
          <w:color w:val="000000" w:themeColor="text1"/>
          <w:sz w:val="22"/>
          <w:szCs w:val="22"/>
        </w:rPr>
      </w:pPr>
    </w:p>
    <w:p w14:paraId="488A3C89" w14:textId="239D487C" w:rsidR="00B80E19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555129" w:rsidRPr="009F6C77">
        <w:rPr>
          <w:b/>
          <w:color w:val="000000" w:themeColor="text1"/>
          <w:sz w:val="22"/>
          <w:szCs w:val="22"/>
          <w:shd w:val="clear" w:color="auto" w:fill="FFFFFF"/>
        </w:rPr>
        <w:t>Art. 4º</w:t>
      </w:r>
      <w:r w:rsidR="00555129" w:rsidRPr="003D6DDC">
        <w:rPr>
          <w:color w:val="000000" w:themeColor="text1"/>
          <w:sz w:val="22"/>
          <w:szCs w:val="22"/>
          <w:shd w:val="clear" w:color="auto" w:fill="FFFFFF"/>
        </w:rPr>
        <w:t xml:space="preserve"> Poderá ser afixada, em local visível, placa indicativa mencionando o nome, logomarca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da instituição ou empresa privada parceria.</w:t>
      </w:r>
    </w:p>
    <w:p w14:paraId="3FE576BC" w14:textId="77777777" w:rsidR="00F577CB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108E196" w14:textId="77777777" w:rsidR="00F577CB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</w:rPr>
      </w:pP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Art. 5º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Os custos relativos à instalação e à manutenção das placas são de inteira responsabilidade das empresas privadas, entidades sociais, ou pessoas físicas.</w:t>
      </w:r>
    </w:p>
    <w:p w14:paraId="1ECE0813" w14:textId="77777777" w:rsidR="00B80E19" w:rsidRPr="003D6DDC" w:rsidRDefault="00B80E1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08D1B7F6" w14:textId="368A1A20" w:rsidR="00B80E19" w:rsidRPr="003D6DDC" w:rsidRDefault="0092781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F6C77">
        <w:rPr>
          <w:b/>
          <w:color w:val="000000" w:themeColor="text1"/>
          <w:sz w:val="22"/>
          <w:szCs w:val="22"/>
          <w:shd w:val="clear" w:color="auto" w:fill="FFFFFF"/>
        </w:rPr>
        <w:t>Art. 6º</w:t>
      </w:r>
      <w:r w:rsidRPr="003D6DDC">
        <w:rPr>
          <w:color w:val="000000" w:themeColor="text1"/>
          <w:sz w:val="22"/>
          <w:szCs w:val="22"/>
          <w:shd w:val="clear" w:color="auto" w:fill="FFFFFF"/>
        </w:rPr>
        <w:t xml:space="preserve"> Esta Lei entra em vigor na data de sua publicação.</w:t>
      </w:r>
      <w:bookmarkStart w:id="1" w:name="_Hlk152062177"/>
    </w:p>
    <w:p w14:paraId="17818F5C" w14:textId="7CE62306" w:rsidR="00B80E19" w:rsidRDefault="00B80E19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23DA9AC3" w14:textId="77777777" w:rsidR="003D6DDC" w:rsidRPr="003D6DDC" w:rsidRDefault="003D6DDC" w:rsidP="003D6DDC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bookmarkEnd w:id="1"/>
    <w:p w14:paraId="55DE808E" w14:textId="7C3A0643" w:rsidR="009F6C77" w:rsidRDefault="009F6C77" w:rsidP="009F6C77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Sorriso, Estado de Mato Grosso, em 1</w:t>
      </w:r>
      <w:r w:rsidR="0078634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de dezembro de 2023.</w:t>
      </w:r>
    </w:p>
    <w:p w14:paraId="53F6BDE6" w14:textId="77777777" w:rsidR="009F6C77" w:rsidRDefault="009F6C77" w:rsidP="009F6C77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3BDFF320" w14:textId="77777777" w:rsidR="009F6C77" w:rsidRDefault="009F6C77" w:rsidP="009F6C77">
      <w:pPr>
        <w:ind w:firstLine="1418"/>
        <w:jc w:val="both"/>
        <w:rPr>
          <w:b/>
          <w:sz w:val="23"/>
          <w:szCs w:val="23"/>
        </w:rPr>
      </w:pPr>
    </w:p>
    <w:p w14:paraId="2C1CD72E" w14:textId="77777777" w:rsidR="00732AA5" w:rsidRPr="0020494A" w:rsidRDefault="00732AA5" w:rsidP="00732AA5">
      <w:pPr>
        <w:jc w:val="both"/>
        <w:rPr>
          <w:sz w:val="24"/>
          <w:szCs w:val="24"/>
        </w:rPr>
      </w:pPr>
    </w:p>
    <w:p w14:paraId="6977D3C7" w14:textId="77777777" w:rsidR="00732AA5" w:rsidRPr="0020494A" w:rsidRDefault="00732AA5" w:rsidP="00732AA5">
      <w:pPr>
        <w:jc w:val="center"/>
        <w:rPr>
          <w:sz w:val="24"/>
          <w:szCs w:val="24"/>
        </w:rPr>
      </w:pPr>
      <w:r w:rsidRPr="0020494A">
        <w:rPr>
          <w:b/>
          <w:sz w:val="24"/>
          <w:szCs w:val="24"/>
        </w:rPr>
        <w:t xml:space="preserve">                                                                                       ARI GENÉZIO LAFIN</w:t>
      </w:r>
    </w:p>
    <w:p w14:paraId="350471DB" w14:textId="77777777" w:rsidR="00732AA5" w:rsidRPr="0020494A" w:rsidRDefault="00732AA5" w:rsidP="00732AA5">
      <w:pPr>
        <w:jc w:val="center"/>
        <w:rPr>
          <w:sz w:val="24"/>
          <w:szCs w:val="24"/>
        </w:rPr>
      </w:pPr>
      <w:r w:rsidRPr="0020494A">
        <w:rPr>
          <w:sz w:val="24"/>
          <w:szCs w:val="24"/>
        </w:rPr>
        <w:t xml:space="preserve">                                                                                         Prefeito Municipal</w:t>
      </w:r>
    </w:p>
    <w:p w14:paraId="06909C01" w14:textId="77777777" w:rsidR="00732AA5" w:rsidRPr="0020494A" w:rsidRDefault="00732AA5" w:rsidP="00732AA5">
      <w:pPr>
        <w:tabs>
          <w:tab w:val="left" w:pos="1418"/>
        </w:tabs>
        <w:rPr>
          <w:i/>
        </w:rPr>
      </w:pPr>
      <w:r w:rsidRPr="0020494A">
        <w:rPr>
          <w:i/>
        </w:rPr>
        <w:t>Registre-se. Publique-se. Cumpra-se.</w:t>
      </w:r>
    </w:p>
    <w:p w14:paraId="74BD83BD" w14:textId="77777777" w:rsidR="00732AA5" w:rsidRPr="0020494A" w:rsidRDefault="00732AA5" w:rsidP="00732AA5">
      <w:pPr>
        <w:tabs>
          <w:tab w:val="left" w:pos="1418"/>
        </w:tabs>
        <w:rPr>
          <w:b/>
          <w:sz w:val="24"/>
          <w:szCs w:val="24"/>
        </w:rPr>
      </w:pPr>
    </w:p>
    <w:p w14:paraId="2573DE67" w14:textId="77777777" w:rsidR="00732AA5" w:rsidRPr="0020494A" w:rsidRDefault="00732AA5" w:rsidP="00732AA5">
      <w:pPr>
        <w:tabs>
          <w:tab w:val="left" w:pos="1418"/>
        </w:tabs>
        <w:rPr>
          <w:b/>
          <w:sz w:val="24"/>
          <w:szCs w:val="24"/>
        </w:rPr>
      </w:pPr>
    </w:p>
    <w:p w14:paraId="6927C8E4" w14:textId="77777777" w:rsidR="00732AA5" w:rsidRPr="0020494A" w:rsidRDefault="00732AA5" w:rsidP="00732AA5">
      <w:pPr>
        <w:tabs>
          <w:tab w:val="left" w:pos="1418"/>
        </w:tabs>
        <w:rPr>
          <w:b/>
          <w:sz w:val="24"/>
          <w:szCs w:val="24"/>
        </w:rPr>
      </w:pPr>
      <w:r w:rsidRPr="0020494A">
        <w:rPr>
          <w:b/>
          <w:sz w:val="24"/>
          <w:szCs w:val="24"/>
        </w:rPr>
        <w:t>ESTEVAM HUNGARO CALVO FILHO</w:t>
      </w:r>
    </w:p>
    <w:p w14:paraId="3652CADD" w14:textId="77777777" w:rsidR="00732AA5" w:rsidRDefault="00732AA5" w:rsidP="00732AA5">
      <w:pPr>
        <w:tabs>
          <w:tab w:val="left" w:pos="1418"/>
        </w:tabs>
        <w:rPr>
          <w:b/>
          <w:sz w:val="23"/>
          <w:szCs w:val="23"/>
        </w:rPr>
      </w:pPr>
      <w:r w:rsidRPr="0020494A">
        <w:rPr>
          <w:sz w:val="24"/>
          <w:szCs w:val="24"/>
        </w:rPr>
        <w:t xml:space="preserve">    Secretário Municipal de Administração</w:t>
      </w:r>
      <w:r w:rsidRPr="0020494A">
        <w:rPr>
          <w:i/>
          <w:sz w:val="24"/>
          <w:szCs w:val="24"/>
        </w:rPr>
        <w:t xml:space="preserve">  </w:t>
      </w:r>
    </w:p>
    <w:p w14:paraId="5A80A3E7" w14:textId="77777777" w:rsidR="009F6C77" w:rsidRDefault="009F6C77" w:rsidP="009F6C77">
      <w:pPr>
        <w:ind w:firstLine="1418"/>
        <w:jc w:val="both"/>
        <w:rPr>
          <w:b/>
          <w:sz w:val="23"/>
          <w:szCs w:val="23"/>
        </w:rPr>
      </w:pPr>
    </w:p>
    <w:sectPr w:rsidR="009F6C77" w:rsidSect="00F669EB">
      <w:headerReference w:type="default" r:id="rId8"/>
      <w:footerReference w:type="even" r:id="rId9"/>
      <w:footerReference w:type="default" r:id="rId10"/>
      <w:pgSz w:w="11907" w:h="16840" w:code="9"/>
      <w:pgMar w:top="2410" w:right="850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F05C8" w14:textId="77777777" w:rsidR="00F36095" w:rsidRDefault="00F36095">
      <w:r>
        <w:separator/>
      </w:r>
    </w:p>
  </w:endnote>
  <w:endnote w:type="continuationSeparator" w:id="0">
    <w:p w14:paraId="701F584F" w14:textId="77777777" w:rsidR="00F36095" w:rsidRDefault="00F3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54E4" w14:textId="77777777" w:rsidR="003A2B4F" w:rsidRDefault="0092781C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657F60" w14:textId="77777777" w:rsidR="003A2B4F" w:rsidRDefault="003A2B4F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CFD8" w14:textId="77777777" w:rsidR="003A2B4F" w:rsidRDefault="003A2B4F" w:rsidP="00033ACB">
    <w:pPr>
      <w:pStyle w:val="Rodap"/>
      <w:framePr w:wrap="around" w:vAnchor="text" w:hAnchor="page" w:x="10342" w:y="-757"/>
      <w:rPr>
        <w:rStyle w:val="Nmerodepgina"/>
      </w:rPr>
    </w:pPr>
  </w:p>
  <w:p w14:paraId="6FEE6589" w14:textId="77777777" w:rsidR="003A2B4F" w:rsidRDefault="003A2B4F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8442" w14:textId="77777777" w:rsidR="00F36095" w:rsidRDefault="00F36095">
      <w:r>
        <w:separator/>
      </w:r>
    </w:p>
  </w:footnote>
  <w:footnote w:type="continuationSeparator" w:id="0">
    <w:p w14:paraId="1DD19F75" w14:textId="77777777" w:rsidR="00F36095" w:rsidRDefault="00F3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20DB" w14:textId="77777777" w:rsidR="003A2B4F" w:rsidRDefault="003A2B4F">
    <w:pPr>
      <w:jc w:val="center"/>
      <w:rPr>
        <w:b/>
        <w:sz w:val="28"/>
      </w:rPr>
    </w:pPr>
  </w:p>
  <w:p w14:paraId="20AB5B36" w14:textId="77777777" w:rsidR="003A2B4F" w:rsidRDefault="003A2B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D78805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2EAAB8E" w:tentative="1">
      <w:start w:val="1"/>
      <w:numFmt w:val="lowerLetter"/>
      <w:lvlText w:val="%2."/>
      <w:lvlJc w:val="left"/>
      <w:pPr>
        <w:ind w:left="1364" w:hanging="360"/>
      </w:pPr>
    </w:lvl>
    <w:lvl w:ilvl="2" w:tplc="0A48E28A" w:tentative="1">
      <w:start w:val="1"/>
      <w:numFmt w:val="lowerRoman"/>
      <w:lvlText w:val="%3."/>
      <w:lvlJc w:val="right"/>
      <w:pPr>
        <w:ind w:left="2084" w:hanging="180"/>
      </w:pPr>
    </w:lvl>
    <w:lvl w:ilvl="3" w:tplc="7D28CEF8" w:tentative="1">
      <w:start w:val="1"/>
      <w:numFmt w:val="decimal"/>
      <w:lvlText w:val="%4."/>
      <w:lvlJc w:val="left"/>
      <w:pPr>
        <w:ind w:left="2804" w:hanging="360"/>
      </w:pPr>
    </w:lvl>
    <w:lvl w:ilvl="4" w:tplc="A7FC0F7C" w:tentative="1">
      <w:start w:val="1"/>
      <w:numFmt w:val="lowerLetter"/>
      <w:lvlText w:val="%5."/>
      <w:lvlJc w:val="left"/>
      <w:pPr>
        <w:ind w:left="3524" w:hanging="360"/>
      </w:pPr>
    </w:lvl>
    <w:lvl w:ilvl="5" w:tplc="74D22A62" w:tentative="1">
      <w:start w:val="1"/>
      <w:numFmt w:val="lowerRoman"/>
      <w:lvlText w:val="%6."/>
      <w:lvlJc w:val="right"/>
      <w:pPr>
        <w:ind w:left="4244" w:hanging="180"/>
      </w:pPr>
    </w:lvl>
    <w:lvl w:ilvl="6" w:tplc="4D8AFA1C" w:tentative="1">
      <w:start w:val="1"/>
      <w:numFmt w:val="decimal"/>
      <w:lvlText w:val="%7."/>
      <w:lvlJc w:val="left"/>
      <w:pPr>
        <w:ind w:left="4964" w:hanging="360"/>
      </w:pPr>
    </w:lvl>
    <w:lvl w:ilvl="7" w:tplc="8E1E808C" w:tentative="1">
      <w:start w:val="1"/>
      <w:numFmt w:val="lowerLetter"/>
      <w:lvlText w:val="%8."/>
      <w:lvlJc w:val="left"/>
      <w:pPr>
        <w:ind w:left="5684" w:hanging="360"/>
      </w:pPr>
    </w:lvl>
    <w:lvl w:ilvl="8" w:tplc="F61E66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098A69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3E1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6D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A4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47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7CA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67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E9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45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23D628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784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2D8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48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A1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63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92E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CC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E7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1FFD"/>
    <w:rsid w:val="000279E5"/>
    <w:rsid w:val="00033ACB"/>
    <w:rsid w:val="000363D7"/>
    <w:rsid w:val="00037AA2"/>
    <w:rsid w:val="000504AE"/>
    <w:rsid w:val="0006787D"/>
    <w:rsid w:val="00073200"/>
    <w:rsid w:val="00084F0C"/>
    <w:rsid w:val="000941E2"/>
    <w:rsid w:val="000B1A1C"/>
    <w:rsid w:val="000B513D"/>
    <w:rsid w:val="000C5EBD"/>
    <w:rsid w:val="000D0B32"/>
    <w:rsid w:val="000D60A7"/>
    <w:rsid w:val="000D7875"/>
    <w:rsid w:val="000E74D0"/>
    <w:rsid w:val="000F1B7C"/>
    <w:rsid w:val="000F4FC6"/>
    <w:rsid w:val="001055F3"/>
    <w:rsid w:val="0011463A"/>
    <w:rsid w:val="00132241"/>
    <w:rsid w:val="00137C86"/>
    <w:rsid w:val="001419BD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82977"/>
    <w:rsid w:val="00283CDF"/>
    <w:rsid w:val="00291DC5"/>
    <w:rsid w:val="002B4522"/>
    <w:rsid w:val="002F10D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D6DDC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45C76"/>
    <w:rsid w:val="004705DC"/>
    <w:rsid w:val="00475711"/>
    <w:rsid w:val="00475BAC"/>
    <w:rsid w:val="00475BC4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55129"/>
    <w:rsid w:val="00573009"/>
    <w:rsid w:val="00584E7A"/>
    <w:rsid w:val="00585B39"/>
    <w:rsid w:val="005A069E"/>
    <w:rsid w:val="005A6DE2"/>
    <w:rsid w:val="005C217B"/>
    <w:rsid w:val="005C5070"/>
    <w:rsid w:val="005C73FA"/>
    <w:rsid w:val="005D0A70"/>
    <w:rsid w:val="005D78CB"/>
    <w:rsid w:val="005D78CD"/>
    <w:rsid w:val="005D7CD1"/>
    <w:rsid w:val="005E17E1"/>
    <w:rsid w:val="005E1F94"/>
    <w:rsid w:val="005E4F67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609D"/>
    <w:rsid w:val="006370CF"/>
    <w:rsid w:val="0064028B"/>
    <w:rsid w:val="0065115E"/>
    <w:rsid w:val="00652BDF"/>
    <w:rsid w:val="00657A34"/>
    <w:rsid w:val="00671B46"/>
    <w:rsid w:val="0067750A"/>
    <w:rsid w:val="00681E75"/>
    <w:rsid w:val="006871F3"/>
    <w:rsid w:val="0069139A"/>
    <w:rsid w:val="006A2C6C"/>
    <w:rsid w:val="006B6378"/>
    <w:rsid w:val="006C3EC1"/>
    <w:rsid w:val="006E62FF"/>
    <w:rsid w:val="006F0548"/>
    <w:rsid w:val="00703E54"/>
    <w:rsid w:val="007143A9"/>
    <w:rsid w:val="00716D2F"/>
    <w:rsid w:val="0072670C"/>
    <w:rsid w:val="007312C1"/>
    <w:rsid w:val="00732AA5"/>
    <w:rsid w:val="00744F38"/>
    <w:rsid w:val="00756740"/>
    <w:rsid w:val="007617F8"/>
    <w:rsid w:val="00762396"/>
    <w:rsid w:val="00762716"/>
    <w:rsid w:val="00770A96"/>
    <w:rsid w:val="0078634E"/>
    <w:rsid w:val="00791183"/>
    <w:rsid w:val="007934D1"/>
    <w:rsid w:val="007A049C"/>
    <w:rsid w:val="007A2304"/>
    <w:rsid w:val="007A4BA7"/>
    <w:rsid w:val="007A58F2"/>
    <w:rsid w:val="007B0138"/>
    <w:rsid w:val="007B28D9"/>
    <w:rsid w:val="007B2EEC"/>
    <w:rsid w:val="007B3879"/>
    <w:rsid w:val="007B43C6"/>
    <w:rsid w:val="007C1B5F"/>
    <w:rsid w:val="007D209A"/>
    <w:rsid w:val="007D4D73"/>
    <w:rsid w:val="007D54CF"/>
    <w:rsid w:val="007D7A11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CE9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2781C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9F6C77"/>
    <w:rsid w:val="00A03368"/>
    <w:rsid w:val="00A1111F"/>
    <w:rsid w:val="00A148FA"/>
    <w:rsid w:val="00A25697"/>
    <w:rsid w:val="00A30BBB"/>
    <w:rsid w:val="00A327BD"/>
    <w:rsid w:val="00A428D6"/>
    <w:rsid w:val="00A511C4"/>
    <w:rsid w:val="00A562C5"/>
    <w:rsid w:val="00A62B85"/>
    <w:rsid w:val="00A80C9B"/>
    <w:rsid w:val="00A8240C"/>
    <w:rsid w:val="00A915A1"/>
    <w:rsid w:val="00AA55EF"/>
    <w:rsid w:val="00AB7B43"/>
    <w:rsid w:val="00AC3808"/>
    <w:rsid w:val="00AC3E7B"/>
    <w:rsid w:val="00AD333B"/>
    <w:rsid w:val="00AF5640"/>
    <w:rsid w:val="00B02821"/>
    <w:rsid w:val="00B0778B"/>
    <w:rsid w:val="00B20A95"/>
    <w:rsid w:val="00B2692A"/>
    <w:rsid w:val="00B30F83"/>
    <w:rsid w:val="00B3791C"/>
    <w:rsid w:val="00B37947"/>
    <w:rsid w:val="00B42BF0"/>
    <w:rsid w:val="00B50522"/>
    <w:rsid w:val="00B57FBF"/>
    <w:rsid w:val="00B71F55"/>
    <w:rsid w:val="00B80B67"/>
    <w:rsid w:val="00B80BA5"/>
    <w:rsid w:val="00B80E19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00E"/>
    <w:rsid w:val="00CC03E7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F1717"/>
    <w:rsid w:val="00DF2096"/>
    <w:rsid w:val="00DF4A22"/>
    <w:rsid w:val="00DF74C0"/>
    <w:rsid w:val="00E00237"/>
    <w:rsid w:val="00E02B18"/>
    <w:rsid w:val="00E0718A"/>
    <w:rsid w:val="00E10FE3"/>
    <w:rsid w:val="00E14B13"/>
    <w:rsid w:val="00E158A0"/>
    <w:rsid w:val="00E159F2"/>
    <w:rsid w:val="00E171A8"/>
    <w:rsid w:val="00E17DCD"/>
    <w:rsid w:val="00E415B2"/>
    <w:rsid w:val="00E445D2"/>
    <w:rsid w:val="00E545B3"/>
    <w:rsid w:val="00E6557E"/>
    <w:rsid w:val="00E664F2"/>
    <w:rsid w:val="00E85D60"/>
    <w:rsid w:val="00EB4947"/>
    <w:rsid w:val="00EC6A77"/>
    <w:rsid w:val="00EC6B0C"/>
    <w:rsid w:val="00EC7D43"/>
    <w:rsid w:val="00EF2A4D"/>
    <w:rsid w:val="00F04C12"/>
    <w:rsid w:val="00F12E55"/>
    <w:rsid w:val="00F325FD"/>
    <w:rsid w:val="00F36095"/>
    <w:rsid w:val="00F577B3"/>
    <w:rsid w:val="00F577CB"/>
    <w:rsid w:val="00F64644"/>
    <w:rsid w:val="00F65AF2"/>
    <w:rsid w:val="00F669EB"/>
    <w:rsid w:val="00F67247"/>
    <w:rsid w:val="00F80C60"/>
    <w:rsid w:val="00F87E26"/>
    <w:rsid w:val="00F94335"/>
    <w:rsid w:val="00F9560A"/>
    <w:rsid w:val="00F9644F"/>
    <w:rsid w:val="00FA0091"/>
    <w:rsid w:val="00FA5E88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6D7E7"/>
  <w15:docId w15:val="{F0618496-B880-4B43-94ED-00FCE572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ABAB2-10C2-4E2A-B326-043BDAE8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6</cp:revision>
  <cp:lastPrinted>2023-12-15T12:55:00Z</cp:lastPrinted>
  <dcterms:created xsi:type="dcterms:W3CDTF">2023-12-15T12:50:00Z</dcterms:created>
  <dcterms:modified xsi:type="dcterms:W3CDTF">2023-12-15T12:59:00Z</dcterms:modified>
</cp:coreProperties>
</file>