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62FDD1AE" w:rsidR="00F52EE8" w:rsidRPr="004B5F3B" w:rsidRDefault="00F90F79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1D076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353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3C07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600DB22B" w14:textId="77777777" w:rsidR="00CA220E" w:rsidRDefault="00CA220E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F2F91E" w14:textId="77777777" w:rsidR="00366FA7" w:rsidRPr="004B5F3B" w:rsidRDefault="00366FA7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D1EB7" w14:textId="08D655DE" w:rsidR="00F52EE8" w:rsidRPr="004B5F3B" w:rsidRDefault="00F90F79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65E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INDICAMOS A REALIZAÇÃO DE CAMPANHA PUBLICITÁRIA VOLTADA A EXPANSÃO DO ATENDIMENTO ODONTOLÓGICO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  <w:r w:rsidRPr="00D65E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GESTANTES, NO MUNICÍPIO DE SORRISO.</w:t>
      </w:r>
    </w:p>
    <w:p w14:paraId="2475F5A5" w14:textId="77777777" w:rsidR="00CA220E" w:rsidRDefault="00CA220E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9490708" w14:textId="77777777" w:rsidR="00366FA7" w:rsidRPr="004B5F3B" w:rsidRDefault="00366FA7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C26B7D" w14:textId="22FF94F5" w:rsidR="00F52EE8" w:rsidRPr="004B5F3B" w:rsidRDefault="00F90F79" w:rsidP="006B6B60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JANE DELALIBERA</w:t>
      </w:r>
      <w:r w:rsidR="007322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="006B6B60"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6B6B60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6B6B60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abaixo assinados, </w:t>
      </w:r>
      <w:r w:rsidR="006B6B60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CA0EA1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 que este </w:t>
      </w:r>
      <w:r w:rsidR="00E650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Ari </w:t>
      </w:r>
      <w:proofErr w:type="spellStart"/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Lafin</w:t>
      </w:r>
      <w:proofErr w:type="spellEnd"/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C44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D65E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Saúde e Saneamento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6B6B60"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</w:t>
      </w:r>
      <w:r w:rsidR="003E251F" w:rsidRPr="003E25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necessidade 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D65E88" w:rsidRPr="00D65E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realização de campanha publicitária voltada a expansão do atendimento odontológico a gestantes, no município de Sorriso</w:t>
      </w:r>
      <w:r w:rsidR="00D65E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55FA8CE7" w14:textId="77777777" w:rsidR="006C1EED" w:rsidRDefault="006C1EED" w:rsidP="006B6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12CF6916" w14:textId="77777777" w:rsidR="00366FA7" w:rsidRDefault="00366FA7" w:rsidP="006B6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68FEAE37" w14:textId="0BBD6FDE" w:rsidR="00F52EE8" w:rsidRPr="001D0760" w:rsidRDefault="00F90F79" w:rsidP="006B6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1D07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JUSTIFICATIVAS</w:t>
      </w:r>
    </w:p>
    <w:p w14:paraId="0F237EDE" w14:textId="77777777" w:rsidR="00366FA7" w:rsidRDefault="00366FA7" w:rsidP="006B6B60">
      <w:pPr>
        <w:tabs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BFF04CA" w14:textId="3B60530B" w:rsidR="00D063F4" w:rsidRDefault="00F90F79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8A3C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0147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D65E88" w:rsidRPr="00D65E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saúde bucal durante a gestação desempenha papel fundamental no bem-estar da mãe e no desenvolvimento saudável do feto</w:t>
      </w:r>
      <w:r w:rsidR="00D65E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p</w:t>
      </w:r>
      <w:r w:rsidR="00D65E88" w:rsidRPr="00D65E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roblemas odontológicos, como cáries, doença periodontal e infecções bucais, podem aumentar o risco de complicações gestacionais, como parto prematuro, baixo peso ao nascer e pré-eclâmpsia</w:t>
      </w:r>
      <w:r w:rsidR="00D65E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</w:t>
      </w:r>
      <w:r w:rsidR="00D65E88" w:rsidRPr="00D65E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ortanto, é essencial promover acesso ao atendimento odontológico preventivo e curativo às gestantes, contribuindo para a redução dessas complicações e para a promoção da saúde materno-infantil em nosso município</w:t>
      </w:r>
      <w:r w:rsidR="00D65E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42ADBA18" w14:textId="77777777" w:rsidR="009164F6" w:rsidRDefault="009164F6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1DD518A" w14:textId="789C2610" w:rsidR="00D063F4" w:rsidRDefault="00F90F79" w:rsidP="006B6B60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 w:rsidRPr="004B5F3B">
        <w:rPr>
          <w:rFonts w:ascii="Times New Roman" w:hAnsi="Times New Roman" w:cs="Times New Roman"/>
          <w:color w:val="000000"/>
        </w:rPr>
        <w:t>Considerando que</w:t>
      </w:r>
      <w:r w:rsidR="00D65E88">
        <w:rPr>
          <w:rFonts w:ascii="Times New Roman" w:hAnsi="Times New Roman" w:cs="Times New Roman"/>
          <w:color w:val="000000"/>
        </w:rPr>
        <w:t>,</w:t>
      </w:r>
      <w:r w:rsidR="00366FA7">
        <w:rPr>
          <w:rFonts w:ascii="Times New Roman" w:hAnsi="Times New Roman" w:cs="Times New Roman"/>
          <w:color w:val="000000"/>
        </w:rPr>
        <w:t xml:space="preserve"> </w:t>
      </w:r>
      <w:r w:rsidR="00D65E88">
        <w:rPr>
          <w:rFonts w:ascii="Times New Roman" w:hAnsi="Times New Roman" w:cs="Times New Roman"/>
          <w:color w:val="000000"/>
        </w:rPr>
        <w:t>p</w:t>
      </w:r>
      <w:r w:rsidR="00D65E88" w:rsidRPr="00D65E88">
        <w:rPr>
          <w:rFonts w:ascii="Times New Roman" w:hAnsi="Times New Roman" w:cs="Times New Roman"/>
          <w:color w:val="000000"/>
        </w:rPr>
        <w:t xml:space="preserve">or meio de uma campanha publicitária direcionada, </w:t>
      </w:r>
      <w:r w:rsidR="00D65E88">
        <w:rPr>
          <w:rFonts w:ascii="Times New Roman" w:hAnsi="Times New Roman" w:cs="Times New Roman"/>
          <w:color w:val="000000"/>
        </w:rPr>
        <w:t>será</w:t>
      </w:r>
      <w:r w:rsidR="00D65E88" w:rsidRPr="00D65E88">
        <w:rPr>
          <w:rFonts w:ascii="Times New Roman" w:hAnsi="Times New Roman" w:cs="Times New Roman"/>
          <w:color w:val="000000"/>
        </w:rPr>
        <w:t xml:space="preserve"> possível conscientizar as gestantes sobre a importância da saúde bucal durante a gravidez e informá-las sobre os serviços odontológicos disponíveis no município de Sorriso</w:t>
      </w:r>
      <w:r w:rsidR="00D65E88">
        <w:rPr>
          <w:rFonts w:ascii="Times New Roman" w:hAnsi="Times New Roman" w:cs="Times New Roman"/>
          <w:color w:val="000000"/>
        </w:rPr>
        <w:t>, uma vez que</w:t>
      </w:r>
      <w:r w:rsidR="00D65E88" w:rsidRPr="00D65E88">
        <w:rPr>
          <w:rFonts w:ascii="Times New Roman" w:hAnsi="Times New Roman" w:cs="Times New Roman"/>
          <w:color w:val="000000"/>
        </w:rPr>
        <w:t xml:space="preserve"> </w:t>
      </w:r>
      <w:r w:rsidR="00D65E88">
        <w:rPr>
          <w:rFonts w:ascii="Times New Roman" w:hAnsi="Times New Roman" w:cs="Times New Roman"/>
          <w:color w:val="000000"/>
        </w:rPr>
        <w:t>a</w:t>
      </w:r>
      <w:r w:rsidR="00D65E88" w:rsidRPr="00D65E88">
        <w:rPr>
          <w:rFonts w:ascii="Times New Roman" w:hAnsi="Times New Roman" w:cs="Times New Roman"/>
          <w:color w:val="000000"/>
        </w:rPr>
        <w:t xml:space="preserve"> educação em saúde é uma ferramenta poderosa para promover hábitos saudáveis e prevenir doenças, capacitando as gestantes a cuidarem melhor de sua saúde bucal e, consequentemente, da saúde de seus bebês</w:t>
      </w:r>
      <w:r w:rsidR="00D65E88">
        <w:rPr>
          <w:rFonts w:ascii="Times New Roman" w:hAnsi="Times New Roman" w:cs="Times New Roman"/>
          <w:color w:val="000000"/>
        </w:rPr>
        <w:t>;</w:t>
      </w:r>
    </w:p>
    <w:p w14:paraId="066D7566" w14:textId="77777777" w:rsidR="00603C7F" w:rsidRDefault="00603C7F" w:rsidP="006B6B60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eastAsia="Times New Roman" w:hAnsi="Times New Roman" w:cs="Times New Roman"/>
          <w:bCs/>
        </w:rPr>
      </w:pPr>
    </w:p>
    <w:p w14:paraId="5149A103" w14:textId="3C730F0B" w:rsidR="00D063F4" w:rsidRDefault="00F90F79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9164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CD2B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D65E88" w:rsidRPr="00D65E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realização de campanha publicitária voltada à expansão do atendimento odontológico a gestantes também tem o objetivo de ampliar o acesso dessas mulheres aos serviços de saúde bucal oferecidos pelo município</w:t>
      </w:r>
      <w:r w:rsidR="00D65E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pois m</w:t>
      </w:r>
      <w:r w:rsidR="00D65E88" w:rsidRPr="00D65E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uitas gestantes podem desconhecer a importância do cuidado odontológico durante a gravidez ou enfrentar barreiras de acesso aos serviços de saúde</w:t>
      </w:r>
      <w:r w:rsidR="00D65E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</w:t>
      </w:r>
      <w:r w:rsidR="00D65E88" w:rsidRPr="00D65E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ortanto, é necessário informá-las sobre os benefícios do acompanhamento odontológico regular e facilitar seu acesso aos serviços disponíveis</w:t>
      </w:r>
      <w:r w:rsidR="00D65E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A3DBC5D" w14:textId="77777777" w:rsidR="00D65E88" w:rsidRDefault="00D65E88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6C57E8E" w14:textId="0DF644D7" w:rsidR="00D65E88" w:rsidRDefault="00F90F79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Pr="00D65E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investir na saúde bucal das gestantes não apenas promove o bem-</w:t>
      </w:r>
      <w:bookmarkStart w:id="0" w:name="_GoBack"/>
      <w:bookmarkEnd w:id="0"/>
      <w:r w:rsidRPr="00D65E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estar individual das mulhere</w:t>
      </w:r>
      <w:r w:rsidRPr="00D65E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 grávidas,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como</w:t>
      </w:r>
      <w:r w:rsidRPr="00D65E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também contribui para a redução dos custos com tratamentos odontológicos emergenciais e complicações gestacionais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a</w:t>
      </w:r>
      <w:r w:rsidRPr="00D65E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lém disso, promove a </w:t>
      </w:r>
      <w:r w:rsidRPr="00D65E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saúde bucal dos bebês desde o período intrauterino, influenciando positivamente sua saúde oral ao long</w:t>
      </w:r>
      <w:r w:rsidRPr="00D65E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da vida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776679D" w14:textId="77777777" w:rsidR="00D65E88" w:rsidRDefault="00D65E88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D50B8C9" w14:textId="77777777" w:rsidR="006E5435" w:rsidRDefault="00F90F79" w:rsidP="006E5435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</w:t>
      </w: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omunidades representadas, podendo requerer, no mesmo sentido, a atenção de autoridades federais ou estaduais, vide art. 244, inciso V do Regimento Interno da Câmara Municipal de Sorriso.</w:t>
      </w:r>
    </w:p>
    <w:p w14:paraId="6F04ABF3" w14:textId="77777777" w:rsidR="005D0D64" w:rsidRDefault="005D0D64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3D46A51" w14:textId="09254339" w:rsidR="006E5435" w:rsidRDefault="00F90F79" w:rsidP="00713527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6776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="007E28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abril 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5024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 w:rsidR="00D063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75909A80" w14:textId="77777777" w:rsidR="00713527" w:rsidRDefault="00713527" w:rsidP="00713527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66775F9" w14:textId="7A25B9AE" w:rsidR="00713527" w:rsidRDefault="00713527" w:rsidP="00713527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4513B87" w14:textId="0B657281" w:rsidR="00713527" w:rsidRDefault="00713527" w:rsidP="00713527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11340" w:type="dxa"/>
        <w:tblInd w:w="-1139" w:type="dxa"/>
        <w:tblLook w:val="04A0" w:firstRow="1" w:lastRow="0" w:firstColumn="1" w:lastColumn="0" w:noHBand="0" w:noVBand="1"/>
      </w:tblPr>
      <w:tblGrid>
        <w:gridCol w:w="2694"/>
        <w:gridCol w:w="1560"/>
        <w:gridCol w:w="1133"/>
        <w:gridCol w:w="1982"/>
        <w:gridCol w:w="778"/>
        <w:gridCol w:w="3193"/>
      </w:tblGrid>
      <w:tr w:rsidR="00713527" w14:paraId="31A22665" w14:textId="77777777" w:rsidTr="00713527">
        <w:trPr>
          <w:trHeight w:val="149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6596244" w14:textId="77777777" w:rsidR="00713527" w:rsidRPr="00713527" w:rsidRDefault="00713527" w:rsidP="0071352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713527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JANE DELALIBERA</w:t>
            </w:r>
          </w:p>
          <w:p w14:paraId="6E92368F" w14:textId="3CCBC616" w:rsidR="00713527" w:rsidRPr="00713527" w:rsidRDefault="00713527" w:rsidP="0071352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713527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Vereadora PL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0E0396" w14:textId="77777777" w:rsidR="00713527" w:rsidRPr="00713527" w:rsidRDefault="00713527" w:rsidP="0071352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713527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IAGO MELLA</w:t>
            </w:r>
          </w:p>
          <w:p w14:paraId="7A43FB4A" w14:textId="38AC67BC" w:rsidR="00713527" w:rsidRPr="00713527" w:rsidRDefault="00713527" w:rsidP="0071352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713527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PODEMOS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7A9250" w14:textId="77777777" w:rsidR="00713527" w:rsidRPr="00713527" w:rsidRDefault="00713527" w:rsidP="0071352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713527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WANDERLEY PAULO</w:t>
            </w:r>
          </w:p>
          <w:p w14:paraId="464BD690" w14:textId="77777777" w:rsidR="00713527" w:rsidRPr="00713527" w:rsidRDefault="00713527" w:rsidP="0071352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713527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PP</w:t>
            </w:r>
          </w:p>
          <w:p w14:paraId="1D0C4317" w14:textId="77777777" w:rsidR="00713527" w:rsidRPr="00713527" w:rsidRDefault="00713527" w:rsidP="0071352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14:paraId="006513DE" w14:textId="77777777" w:rsidR="00713527" w:rsidRPr="00713527" w:rsidRDefault="00713527" w:rsidP="0071352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713527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CHICO DA ZONA LESTE</w:t>
            </w:r>
          </w:p>
          <w:p w14:paraId="40B7D3BC" w14:textId="77777777" w:rsidR="00713527" w:rsidRPr="00713527" w:rsidRDefault="00713527" w:rsidP="0071352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713527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PP</w:t>
            </w:r>
          </w:p>
          <w:p w14:paraId="7A7690E9" w14:textId="77777777" w:rsidR="00713527" w:rsidRPr="00713527" w:rsidRDefault="00713527" w:rsidP="0071352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713527" w14:paraId="6476212D" w14:textId="77777777" w:rsidTr="00713527">
        <w:trPr>
          <w:trHeight w:val="167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7368608" w14:textId="77777777" w:rsidR="00713527" w:rsidRPr="00713527" w:rsidRDefault="00713527" w:rsidP="0071352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713527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CELSO KOZAK</w:t>
            </w:r>
          </w:p>
          <w:p w14:paraId="71C0AB75" w14:textId="77777777" w:rsidR="00713527" w:rsidRPr="00713527" w:rsidRDefault="00713527" w:rsidP="0071352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713527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  <w:p w14:paraId="34A7ABF6" w14:textId="77777777" w:rsidR="00713527" w:rsidRPr="00713527" w:rsidRDefault="00713527" w:rsidP="0071352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CEBEB1" w14:textId="77777777" w:rsidR="00713527" w:rsidRPr="00713527" w:rsidRDefault="00713527" w:rsidP="0071352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713527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RODRIGO MACHADO</w:t>
            </w:r>
          </w:p>
          <w:p w14:paraId="57765EB9" w14:textId="77777777" w:rsidR="00713527" w:rsidRPr="00713527" w:rsidRDefault="00713527" w:rsidP="0071352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713527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MDB</w:t>
            </w:r>
          </w:p>
          <w:p w14:paraId="1F7CC9D8" w14:textId="77777777" w:rsidR="00713527" w:rsidRPr="00713527" w:rsidRDefault="00713527" w:rsidP="0071352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696F86" w14:textId="77777777" w:rsidR="00713527" w:rsidRPr="00713527" w:rsidRDefault="00713527" w:rsidP="0071352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713527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ZÉ DA PANTANAL</w:t>
            </w:r>
          </w:p>
          <w:p w14:paraId="72E82BC9" w14:textId="77777777" w:rsidR="00713527" w:rsidRPr="00713527" w:rsidRDefault="00713527" w:rsidP="0071352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713527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MDB</w:t>
            </w:r>
          </w:p>
          <w:p w14:paraId="11583645" w14:textId="77777777" w:rsidR="00713527" w:rsidRPr="00713527" w:rsidRDefault="00713527" w:rsidP="0071352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14:paraId="1B958654" w14:textId="77777777" w:rsidR="00713527" w:rsidRPr="00713527" w:rsidRDefault="00713527" w:rsidP="0071352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713527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MAURICIO GOMES</w:t>
            </w:r>
          </w:p>
          <w:p w14:paraId="524F11C4" w14:textId="77777777" w:rsidR="00713527" w:rsidRPr="00713527" w:rsidRDefault="00713527" w:rsidP="0071352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713527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</w:t>
            </w:r>
          </w:p>
          <w:p w14:paraId="00269D88" w14:textId="77777777" w:rsidR="00713527" w:rsidRPr="00713527" w:rsidRDefault="00713527" w:rsidP="0071352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713527" w14:paraId="030244CB" w14:textId="77777777" w:rsidTr="00713527"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34A578" w14:textId="77777777" w:rsidR="00713527" w:rsidRPr="00713527" w:rsidRDefault="00713527" w:rsidP="0071352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713527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DIOGO KRIGUER</w:t>
            </w:r>
          </w:p>
          <w:p w14:paraId="4F755E00" w14:textId="70BCB965" w:rsidR="00713527" w:rsidRPr="00713527" w:rsidRDefault="00713527" w:rsidP="0071352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713527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9345D7" w14:textId="77777777" w:rsidR="00713527" w:rsidRPr="00713527" w:rsidRDefault="00713527" w:rsidP="0071352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713527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ACACIO AMBROSINI</w:t>
            </w:r>
          </w:p>
          <w:p w14:paraId="64A3FAF7" w14:textId="16EB48DC" w:rsidR="00713527" w:rsidRPr="00713527" w:rsidRDefault="00713527" w:rsidP="0071352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713527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Republicanos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DA2098" w14:textId="77777777" w:rsidR="00713527" w:rsidRPr="00713527" w:rsidRDefault="00713527" w:rsidP="0071352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713527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DAMIANI</w:t>
            </w:r>
          </w:p>
          <w:p w14:paraId="01DFD530" w14:textId="4F214793" w:rsidR="00713527" w:rsidRPr="00713527" w:rsidRDefault="00713527" w:rsidP="0071352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713527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MDB</w:t>
            </w:r>
          </w:p>
        </w:tc>
      </w:tr>
    </w:tbl>
    <w:p w14:paraId="4DE664C7" w14:textId="77777777" w:rsidR="00713527" w:rsidRDefault="00713527" w:rsidP="00713527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713527" w:rsidSect="001D0760">
      <w:footerReference w:type="default" r:id="rId6"/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B4D91" w14:textId="77777777" w:rsidR="00F90F79" w:rsidRDefault="00F90F79" w:rsidP="00713527">
      <w:pPr>
        <w:spacing w:after="0" w:line="240" w:lineRule="auto"/>
      </w:pPr>
      <w:r>
        <w:separator/>
      </w:r>
    </w:p>
  </w:endnote>
  <w:endnote w:type="continuationSeparator" w:id="0">
    <w:p w14:paraId="7C847556" w14:textId="77777777" w:rsidR="00F90F79" w:rsidRDefault="00F90F79" w:rsidP="00713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951560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DBA6E91" w14:textId="0AACCEF3" w:rsidR="00713527" w:rsidRDefault="00713527">
            <w:pPr>
              <w:pStyle w:val="Rodap"/>
              <w:jc w:val="right"/>
            </w:pPr>
            <w:r w:rsidRPr="00713527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7135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7135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7135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7135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713527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7135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7135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7135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7135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73D8C2E" w14:textId="77777777" w:rsidR="00713527" w:rsidRDefault="007135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81680" w14:textId="77777777" w:rsidR="00F90F79" w:rsidRDefault="00F90F79" w:rsidP="00713527">
      <w:pPr>
        <w:spacing w:after="0" w:line="240" w:lineRule="auto"/>
      </w:pPr>
      <w:r>
        <w:separator/>
      </w:r>
    </w:p>
  </w:footnote>
  <w:footnote w:type="continuationSeparator" w:id="0">
    <w:p w14:paraId="5CFA4B8C" w14:textId="77777777" w:rsidR="00F90F79" w:rsidRDefault="00F90F79" w:rsidP="007135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371B"/>
    <w:rsid w:val="00014753"/>
    <w:rsid w:val="000866D1"/>
    <w:rsid w:val="00086F0D"/>
    <w:rsid w:val="000D2D2E"/>
    <w:rsid w:val="000D36A9"/>
    <w:rsid w:val="00114BC4"/>
    <w:rsid w:val="00135E17"/>
    <w:rsid w:val="001A1FCA"/>
    <w:rsid w:val="001A438C"/>
    <w:rsid w:val="001B5AC5"/>
    <w:rsid w:val="001C4418"/>
    <w:rsid w:val="001D0760"/>
    <w:rsid w:val="001E0C6D"/>
    <w:rsid w:val="00216EC5"/>
    <w:rsid w:val="002205E7"/>
    <w:rsid w:val="00266949"/>
    <w:rsid w:val="00273B99"/>
    <w:rsid w:val="00295FEF"/>
    <w:rsid w:val="00297537"/>
    <w:rsid w:val="002E7DDE"/>
    <w:rsid w:val="003110C2"/>
    <w:rsid w:val="0033475B"/>
    <w:rsid w:val="00366FA7"/>
    <w:rsid w:val="00383991"/>
    <w:rsid w:val="00391814"/>
    <w:rsid w:val="003A4C27"/>
    <w:rsid w:val="003C07EC"/>
    <w:rsid w:val="003D7B67"/>
    <w:rsid w:val="003E251F"/>
    <w:rsid w:val="00401694"/>
    <w:rsid w:val="0045767C"/>
    <w:rsid w:val="00497A3C"/>
    <w:rsid w:val="004B5F3B"/>
    <w:rsid w:val="00502475"/>
    <w:rsid w:val="0050551A"/>
    <w:rsid w:val="0052731A"/>
    <w:rsid w:val="005753EB"/>
    <w:rsid w:val="005927BD"/>
    <w:rsid w:val="005C0D53"/>
    <w:rsid w:val="005D0D64"/>
    <w:rsid w:val="0060202A"/>
    <w:rsid w:val="00603C7F"/>
    <w:rsid w:val="00626D09"/>
    <w:rsid w:val="006342F4"/>
    <w:rsid w:val="006412D0"/>
    <w:rsid w:val="006634D2"/>
    <w:rsid w:val="006776DC"/>
    <w:rsid w:val="006A2507"/>
    <w:rsid w:val="006A3082"/>
    <w:rsid w:val="006B6B60"/>
    <w:rsid w:val="006C1EED"/>
    <w:rsid w:val="006C2077"/>
    <w:rsid w:val="006C39FC"/>
    <w:rsid w:val="006C56D4"/>
    <w:rsid w:val="006E5435"/>
    <w:rsid w:val="00713527"/>
    <w:rsid w:val="00721983"/>
    <w:rsid w:val="00732279"/>
    <w:rsid w:val="00751D19"/>
    <w:rsid w:val="007935EA"/>
    <w:rsid w:val="007A125B"/>
    <w:rsid w:val="007E28CD"/>
    <w:rsid w:val="00823CE3"/>
    <w:rsid w:val="00830DFF"/>
    <w:rsid w:val="0086621F"/>
    <w:rsid w:val="00881292"/>
    <w:rsid w:val="0088684C"/>
    <w:rsid w:val="00897FB7"/>
    <w:rsid w:val="008A3C99"/>
    <w:rsid w:val="008C255E"/>
    <w:rsid w:val="00910D57"/>
    <w:rsid w:val="009164F6"/>
    <w:rsid w:val="00931A35"/>
    <w:rsid w:val="00A05C02"/>
    <w:rsid w:val="00A1568F"/>
    <w:rsid w:val="00A339A2"/>
    <w:rsid w:val="00A533DB"/>
    <w:rsid w:val="00AB0E65"/>
    <w:rsid w:val="00AD3549"/>
    <w:rsid w:val="00AF74CB"/>
    <w:rsid w:val="00B4195E"/>
    <w:rsid w:val="00B6671D"/>
    <w:rsid w:val="00B77DAA"/>
    <w:rsid w:val="00BF246C"/>
    <w:rsid w:val="00C14BE7"/>
    <w:rsid w:val="00CA0EA1"/>
    <w:rsid w:val="00CA220E"/>
    <w:rsid w:val="00CA566B"/>
    <w:rsid w:val="00CC6715"/>
    <w:rsid w:val="00CC6B24"/>
    <w:rsid w:val="00CD2BE8"/>
    <w:rsid w:val="00D063F4"/>
    <w:rsid w:val="00D21044"/>
    <w:rsid w:val="00D44DAD"/>
    <w:rsid w:val="00D65E88"/>
    <w:rsid w:val="00D968FF"/>
    <w:rsid w:val="00DA0FDE"/>
    <w:rsid w:val="00DB3E44"/>
    <w:rsid w:val="00DB7528"/>
    <w:rsid w:val="00E03DF3"/>
    <w:rsid w:val="00E26A2E"/>
    <w:rsid w:val="00E36889"/>
    <w:rsid w:val="00E650D1"/>
    <w:rsid w:val="00EE4C18"/>
    <w:rsid w:val="00F17D36"/>
    <w:rsid w:val="00F274E7"/>
    <w:rsid w:val="00F328B7"/>
    <w:rsid w:val="00F52EE8"/>
    <w:rsid w:val="00F5477D"/>
    <w:rsid w:val="00F90F79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7326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135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3527"/>
  </w:style>
  <w:style w:type="paragraph" w:styleId="Rodap">
    <w:name w:val="footer"/>
    <w:basedOn w:val="Normal"/>
    <w:link w:val="RodapChar"/>
    <w:uiPriority w:val="99"/>
    <w:unhideWhenUsed/>
    <w:rsid w:val="007135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3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525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117</cp:revision>
  <cp:lastPrinted>2024-03-20T14:45:00Z</cp:lastPrinted>
  <dcterms:created xsi:type="dcterms:W3CDTF">2022-10-11T12:12:00Z</dcterms:created>
  <dcterms:modified xsi:type="dcterms:W3CDTF">2024-04-25T11:39:00Z</dcterms:modified>
</cp:coreProperties>
</file>