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5DD9" w14:textId="60CCA447" w:rsidR="000C395C" w:rsidRDefault="00C41EFC" w:rsidP="009407D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4D2B80">
        <w:rPr>
          <w:b/>
          <w:szCs w:val="24"/>
        </w:rPr>
        <w:t>388/2024</w:t>
      </w:r>
    </w:p>
    <w:p w14:paraId="421C6891" w14:textId="56E44E5A" w:rsidR="009407DF" w:rsidRDefault="009407DF" w:rsidP="009407DF">
      <w:pPr>
        <w:spacing w:after="0" w:line="240" w:lineRule="auto"/>
        <w:ind w:left="2694" w:firstLine="708"/>
        <w:rPr>
          <w:b/>
          <w:szCs w:val="24"/>
        </w:rPr>
      </w:pPr>
    </w:p>
    <w:p w14:paraId="2DCEEDD4" w14:textId="77777777" w:rsidR="002B7702" w:rsidRPr="000C395C" w:rsidRDefault="002B7702" w:rsidP="009407DF">
      <w:pPr>
        <w:spacing w:after="0" w:line="240" w:lineRule="auto"/>
        <w:ind w:left="2694" w:firstLine="708"/>
        <w:rPr>
          <w:b/>
          <w:szCs w:val="24"/>
        </w:rPr>
      </w:pPr>
    </w:p>
    <w:p w14:paraId="7D820C6C" w14:textId="2ECDCEE3" w:rsidR="00B47699" w:rsidRPr="000C395C" w:rsidRDefault="00C41EFC" w:rsidP="00CA60A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0C395C">
        <w:rPr>
          <w:b/>
          <w:szCs w:val="24"/>
        </w:rPr>
        <w:t xml:space="preserve">INDICAMOS </w:t>
      </w:r>
      <w:r w:rsidR="00227A3B" w:rsidRPr="000C395C">
        <w:rPr>
          <w:b/>
          <w:szCs w:val="24"/>
        </w:rPr>
        <w:t>A</w:t>
      </w:r>
      <w:r w:rsidR="002B7702">
        <w:rPr>
          <w:b/>
          <w:szCs w:val="24"/>
        </w:rPr>
        <w:t xml:space="preserve"> IMPLANTAÇÃO DE COBERTURA NA AVENIDA NATALINO JOÃO BRESCANSIN</w:t>
      </w:r>
      <w:r w:rsidR="00153F50">
        <w:rPr>
          <w:b/>
          <w:szCs w:val="24"/>
        </w:rPr>
        <w:t>,</w:t>
      </w:r>
      <w:r w:rsidR="002B7702">
        <w:rPr>
          <w:b/>
          <w:szCs w:val="24"/>
        </w:rPr>
        <w:t xml:space="preserve"> NO PERÍMETRO DA PRAÇA DAS FONTES E </w:t>
      </w:r>
      <w:r w:rsidR="00153F50">
        <w:rPr>
          <w:b/>
          <w:szCs w:val="24"/>
        </w:rPr>
        <w:t>D</w:t>
      </w:r>
      <w:r w:rsidR="002B7702">
        <w:rPr>
          <w:b/>
          <w:szCs w:val="24"/>
        </w:rPr>
        <w:t xml:space="preserve">O GINÁSIO POLIEPSORTIVO DOMINGÃO E INSTALAÇÃO DE </w:t>
      </w:r>
      <w:r w:rsidR="002C6949">
        <w:rPr>
          <w:b/>
          <w:szCs w:val="24"/>
        </w:rPr>
        <w:t xml:space="preserve">UM </w:t>
      </w:r>
      <w:r w:rsidR="002B7702">
        <w:rPr>
          <w:b/>
          <w:szCs w:val="24"/>
        </w:rPr>
        <w:t>BANHEIRO</w:t>
      </w:r>
      <w:r w:rsidR="002C6949">
        <w:rPr>
          <w:b/>
          <w:szCs w:val="24"/>
        </w:rPr>
        <w:t xml:space="preserve"> EXTERNO NA PRAÇA DAS FONTES</w:t>
      </w:r>
      <w:r w:rsidR="00FF5A88" w:rsidRPr="000C395C">
        <w:rPr>
          <w:b/>
          <w:szCs w:val="24"/>
        </w:rPr>
        <w:t>, NO MUNICÍPIO DE SORRISO - MT.</w:t>
      </w:r>
    </w:p>
    <w:p w14:paraId="01238FDD" w14:textId="77777777" w:rsidR="00B47699" w:rsidRPr="000C395C" w:rsidRDefault="00B47699" w:rsidP="00CA60AC">
      <w:pPr>
        <w:spacing w:after="0" w:line="240" w:lineRule="auto"/>
        <w:jc w:val="both"/>
        <w:rPr>
          <w:b/>
          <w:szCs w:val="24"/>
        </w:rPr>
      </w:pPr>
    </w:p>
    <w:p w14:paraId="4C52B1E1" w14:textId="77777777" w:rsidR="008353A2" w:rsidRPr="000C395C" w:rsidRDefault="008353A2" w:rsidP="00CA60AC">
      <w:pPr>
        <w:spacing w:after="0" w:line="240" w:lineRule="auto"/>
        <w:jc w:val="both"/>
        <w:rPr>
          <w:b/>
          <w:szCs w:val="24"/>
        </w:rPr>
      </w:pPr>
    </w:p>
    <w:p w14:paraId="1B7EDF1B" w14:textId="2DE9D06E" w:rsidR="00B47699" w:rsidRPr="000C395C" w:rsidRDefault="00C41EFC" w:rsidP="00CA60A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>CELSO KOZAK</w:t>
      </w:r>
      <w:r w:rsidR="00901C22">
        <w:rPr>
          <w:b/>
          <w:bCs/>
          <w:szCs w:val="24"/>
        </w:rPr>
        <w:t xml:space="preserve"> - </w:t>
      </w:r>
      <w:r w:rsidR="00D4514A" w:rsidRPr="000C395C">
        <w:rPr>
          <w:b/>
          <w:bCs/>
          <w:szCs w:val="24"/>
        </w:rPr>
        <w:t>P</w:t>
      </w:r>
      <w:r>
        <w:rPr>
          <w:b/>
          <w:bCs/>
          <w:szCs w:val="24"/>
        </w:rPr>
        <w:t>SDB</w:t>
      </w:r>
      <w:r w:rsidR="00901C22">
        <w:rPr>
          <w:b/>
          <w:bCs/>
          <w:szCs w:val="24"/>
        </w:rPr>
        <w:t>, DIOGO KRIGUER  - PSDB</w:t>
      </w:r>
      <w:r w:rsidR="009407DF" w:rsidRPr="000C395C">
        <w:rPr>
          <w:b/>
          <w:szCs w:val="24"/>
        </w:rPr>
        <w:t xml:space="preserve"> </w:t>
      </w:r>
      <w:r w:rsidR="00F67EC6" w:rsidRPr="000C395C">
        <w:rPr>
          <w:szCs w:val="24"/>
        </w:rPr>
        <w:t>e vereadores abaixo assinados</w:t>
      </w:r>
      <w:r w:rsidR="00F67EC6" w:rsidRPr="000C395C">
        <w:rPr>
          <w:b/>
          <w:szCs w:val="24"/>
        </w:rPr>
        <w:t>,</w:t>
      </w:r>
      <w:r w:rsidR="00F67EC6" w:rsidRPr="000C395C">
        <w:rPr>
          <w:szCs w:val="24"/>
        </w:rPr>
        <w:t xml:space="preserve"> com assento nesta Casa, de conformidade com o artigo 115, do Regimento Interno, requerem à Mesa que este expediente seja encaminhado ao </w:t>
      </w:r>
      <w:r w:rsidR="007305EA" w:rsidRPr="000C395C">
        <w:rPr>
          <w:szCs w:val="24"/>
        </w:rPr>
        <w:t>Excelentíssimo Senhor Ari</w:t>
      </w:r>
      <w:r w:rsidR="00AD0571">
        <w:rPr>
          <w:szCs w:val="24"/>
        </w:rPr>
        <w:t xml:space="preserve"> </w:t>
      </w:r>
      <w:proofErr w:type="spellStart"/>
      <w:r w:rsidR="007305EA" w:rsidRPr="000C395C">
        <w:rPr>
          <w:szCs w:val="24"/>
        </w:rPr>
        <w:t>Lafin</w:t>
      </w:r>
      <w:proofErr w:type="spellEnd"/>
      <w:r w:rsidR="007305EA" w:rsidRPr="000C395C">
        <w:rPr>
          <w:szCs w:val="24"/>
        </w:rPr>
        <w:t>, Prefeito Municipal</w:t>
      </w:r>
      <w:r w:rsidR="00153F50">
        <w:rPr>
          <w:szCs w:val="24"/>
        </w:rPr>
        <w:t xml:space="preserve"> e</w:t>
      </w:r>
      <w:r w:rsidR="007305EA" w:rsidRPr="000C395C">
        <w:rPr>
          <w:szCs w:val="24"/>
        </w:rPr>
        <w:t xml:space="preserve"> </w:t>
      </w:r>
      <w:r>
        <w:rPr>
          <w:szCs w:val="24"/>
        </w:rPr>
        <w:t>à</w:t>
      </w:r>
      <w:r w:rsidR="00810277" w:rsidRPr="000C395C">
        <w:rPr>
          <w:szCs w:val="24"/>
        </w:rPr>
        <w:t xml:space="preserve"> Secretaria Municipal de Obras e Serviços Públicos</w:t>
      </w:r>
      <w:r w:rsidR="00F67EC6" w:rsidRPr="000C395C">
        <w:rPr>
          <w:szCs w:val="24"/>
        </w:rPr>
        <w:t>,</w:t>
      </w:r>
      <w:r w:rsidR="00F67EC6" w:rsidRPr="000C395C">
        <w:rPr>
          <w:b/>
          <w:szCs w:val="24"/>
        </w:rPr>
        <w:t xml:space="preserve"> versando sobre a necessidade de </w:t>
      </w:r>
      <w:r>
        <w:rPr>
          <w:b/>
          <w:szCs w:val="24"/>
        </w:rPr>
        <w:t xml:space="preserve">implantação de cobertura na Avenida Natalino João </w:t>
      </w:r>
      <w:proofErr w:type="spellStart"/>
      <w:r>
        <w:rPr>
          <w:b/>
          <w:szCs w:val="24"/>
        </w:rPr>
        <w:t>Brescansin</w:t>
      </w:r>
      <w:proofErr w:type="spellEnd"/>
      <w:r w:rsidR="00153F50">
        <w:rPr>
          <w:b/>
          <w:szCs w:val="24"/>
        </w:rPr>
        <w:t>,</w:t>
      </w:r>
      <w:r>
        <w:rPr>
          <w:b/>
          <w:szCs w:val="24"/>
        </w:rPr>
        <w:t xml:space="preserve"> no perímetro da Praça das Fontes e </w:t>
      </w:r>
      <w:r w:rsidR="00153F50">
        <w:rPr>
          <w:b/>
          <w:szCs w:val="24"/>
        </w:rPr>
        <w:t>d</w:t>
      </w:r>
      <w:r>
        <w:rPr>
          <w:b/>
          <w:szCs w:val="24"/>
        </w:rPr>
        <w:t xml:space="preserve">o Ginásio Poliesportivo Domingão e instalação de </w:t>
      </w:r>
      <w:r w:rsidR="002C6949">
        <w:rPr>
          <w:b/>
          <w:szCs w:val="24"/>
        </w:rPr>
        <w:t xml:space="preserve">um </w:t>
      </w:r>
      <w:r>
        <w:rPr>
          <w:b/>
          <w:szCs w:val="24"/>
        </w:rPr>
        <w:t>banheiro</w:t>
      </w:r>
      <w:r w:rsidR="002C6949">
        <w:rPr>
          <w:b/>
          <w:szCs w:val="24"/>
        </w:rPr>
        <w:t xml:space="preserve"> externo na Praça das Fontes</w:t>
      </w:r>
      <w:r>
        <w:rPr>
          <w:b/>
          <w:szCs w:val="24"/>
        </w:rPr>
        <w:t xml:space="preserve">, </w:t>
      </w:r>
      <w:r w:rsidR="00F67EC6" w:rsidRPr="000C395C">
        <w:rPr>
          <w:b/>
          <w:szCs w:val="24"/>
        </w:rPr>
        <w:t xml:space="preserve">no </w:t>
      </w:r>
      <w:r w:rsidR="00E1265E" w:rsidRPr="000C395C">
        <w:rPr>
          <w:b/>
          <w:szCs w:val="24"/>
        </w:rPr>
        <w:t>m</w:t>
      </w:r>
      <w:r w:rsidR="00F67EC6" w:rsidRPr="000C395C">
        <w:rPr>
          <w:b/>
          <w:szCs w:val="24"/>
        </w:rPr>
        <w:t>unicípio de Sorriso-MT.</w:t>
      </w:r>
    </w:p>
    <w:p w14:paraId="6D41CFFE" w14:textId="77777777" w:rsidR="00B47699" w:rsidRPr="000C395C" w:rsidRDefault="00B47699" w:rsidP="00CA60AC">
      <w:pPr>
        <w:spacing w:after="0" w:line="240" w:lineRule="auto"/>
        <w:rPr>
          <w:szCs w:val="24"/>
        </w:rPr>
      </w:pPr>
    </w:p>
    <w:p w14:paraId="10D54487" w14:textId="77777777" w:rsidR="008353A2" w:rsidRPr="000C395C" w:rsidRDefault="008353A2" w:rsidP="00CA60AC">
      <w:pPr>
        <w:spacing w:after="0" w:line="240" w:lineRule="auto"/>
        <w:rPr>
          <w:szCs w:val="24"/>
        </w:rPr>
      </w:pPr>
    </w:p>
    <w:p w14:paraId="60B2AF41" w14:textId="77777777" w:rsidR="00B47699" w:rsidRPr="000C395C" w:rsidRDefault="00C41EFC" w:rsidP="00CA60AC">
      <w:pPr>
        <w:spacing w:after="0" w:line="240" w:lineRule="auto"/>
        <w:jc w:val="center"/>
        <w:rPr>
          <w:b/>
          <w:szCs w:val="24"/>
        </w:rPr>
      </w:pPr>
      <w:r w:rsidRPr="000C395C">
        <w:rPr>
          <w:b/>
          <w:szCs w:val="24"/>
        </w:rPr>
        <w:t>JUSTIFICATIVAS</w:t>
      </w:r>
    </w:p>
    <w:p w14:paraId="45DAA431" w14:textId="77777777" w:rsidR="000C395C" w:rsidRPr="000C395C" w:rsidRDefault="000C395C" w:rsidP="00CA60AC">
      <w:pPr>
        <w:spacing w:after="0" w:line="240" w:lineRule="auto"/>
        <w:jc w:val="center"/>
        <w:rPr>
          <w:b/>
          <w:szCs w:val="24"/>
        </w:rPr>
      </w:pPr>
    </w:p>
    <w:p w14:paraId="297B6318" w14:textId="5B4DB95E" w:rsidR="002B770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 w:rsidRPr="000C395C">
        <w:rPr>
          <w:szCs w:val="24"/>
        </w:rPr>
        <w:t xml:space="preserve">Considerando </w:t>
      </w:r>
      <w:r>
        <w:rPr>
          <w:szCs w:val="24"/>
        </w:rPr>
        <w:t xml:space="preserve">que, </w:t>
      </w:r>
      <w:r w:rsidRPr="002B7702">
        <w:rPr>
          <w:szCs w:val="24"/>
        </w:rPr>
        <w:t>é de conhecimento amplo e gera</w:t>
      </w:r>
      <w:r w:rsidR="00153F50">
        <w:rPr>
          <w:szCs w:val="24"/>
        </w:rPr>
        <w:t>l que</w:t>
      </w:r>
      <w:r w:rsidRPr="002B7702">
        <w:rPr>
          <w:szCs w:val="24"/>
        </w:rPr>
        <w:t xml:space="preserve"> a Avenida Natalino João </w:t>
      </w:r>
      <w:proofErr w:type="spellStart"/>
      <w:r w:rsidRPr="002B7702">
        <w:rPr>
          <w:szCs w:val="24"/>
        </w:rPr>
        <w:t>Brescansin</w:t>
      </w:r>
      <w:proofErr w:type="spellEnd"/>
      <w:r w:rsidRPr="002B7702">
        <w:rPr>
          <w:szCs w:val="24"/>
        </w:rPr>
        <w:t xml:space="preserve"> é uma</w:t>
      </w:r>
      <w:r>
        <w:rPr>
          <w:szCs w:val="24"/>
        </w:rPr>
        <w:t xml:space="preserve"> </w:t>
      </w:r>
      <w:r w:rsidRPr="002B7702">
        <w:rPr>
          <w:szCs w:val="24"/>
        </w:rPr>
        <w:t>via muito movimentada e vital para o fluxo de pedestres e veículos em nossa cidade. Especialmente</w:t>
      </w:r>
      <w:r>
        <w:rPr>
          <w:szCs w:val="24"/>
        </w:rPr>
        <w:t xml:space="preserve"> </w:t>
      </w:r>
      <w:r w:rsidRPr="002B7702">
        <w:rPr>
          <w:szCs w:val="24"/>
        </w:rPr>
        <w:t xml:space="preserve">na região do </w:t>
      </w:r>
      <w:proofErr w:type="gramStart"/>
      <w:r w:rsidRPr="002B7702">
        <w:rPr>
          <w:szCs w:val="24"/>
        </w:rPr>
        <w:t>centro-norte</w:t>
      </w:r>
      <w:proofErr w:type="gramEnd"/>
      <w:r w:rsidR="00153F50">
        <w:rPr>
          <w:szCs w:val="24"/>
        </w:rPr>
        <w:t xml:space="preserve">. </w:t>
      </w:r>
      <w:r w:rsidRPr="002B7702">
        <w:rPr>
          <w:szCs w:val="24"/>
        </w:rPr>
        <w:t xml:space="preserve"> </w:t>
      </w:r>
      <w:r w:rsidR="00153F50">
        <w:rPr>
          <w:szCs w:val="24"/>
        </w:rPr>
        <w:t>A</w:t>
      </w:r>
      <w:r w:rsidRPr="002B7702">
        <w:rPr>
          <w:szCs w:val="24"/>
        </w:rPr>
        <w:t xml:space="preserve"> avenida atravessa a Praça das Fontes e o ginásio de esportes e, como</w:t>
      </w:r>
      <w:r>
        <w:rPr>
          <w:szCs w:val="24"/>
        </w:rPr>
        <w:t xml:space="preserve"> </w:t>
      </w:r>
      <w:r w:rsidRPr="002B7702">
        <w:rPr>
          <w:szCs w:val="24"/>
        </w:rPr>
        <w:t>boa parte do tempo fica fechada para trânsito de veículos, incluindo-se o período noturno e finais</w:t>
      </w:r>
      <w:r>
        <w:rPr>
          <w:szCs w:val="24"/>
        </w:rPr>
        <w:t xml:space="preserve"> </w:t>
      </w:r>
      <w:r w:rsidRPr="002B7702">
        <w:rPr>
          <w:szCs w:val="24"/>
        </w:rPr>
        <w:t>de semanas, essa avenida serve como ligação entre as áreas públicas (praça e ginásio) e integra a</w:t>
      </w:r>
      <w:r>
        <w:rPr>
          <w:szCs w:val="24"/>
        </w:rPr>
        <w:t xml:space="preserve"> </w:t>
      </w:r>
      <w:r w:rsidRPr="002B7702">
        <w:rPr>
          <w:szCs w:val="24"/>
        </w:rPr>
        <w:t>área de lazer do local</w:t>
      </w:r>
      <w:r w:rsidR="00E2097D">
        <w:rPr>
          <w:szCs w:val="24"/>
        </w:rPr>
        <w:t>;</w:t>
      </w:r>
    </w:p>
    <w:p w14:paraId="3883647A" w14:textId="77777777" w:rsidR="002B7702" w:rsidRP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6831917D" w14:textId="14F02F91" w:rsidR="008353A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e</w:t>
      </w:r>
      <w:r w:rsidRPr="002B7702">
        <w:rPr>
          <w:szCs w:val="24"/>
        </w:rPr>
        <w:t>sse espaço é bastante frequentado por famílias e é utilizado como área de prática</w:t>
      </w:r>
      <w:r>
        <w:rPr>
          <w:szCs w:val="24"/>
        </w:rPr>
        <w:t xml:space="preserve"> </w:t>
      </w:r>
      <w:r w:rsidRPr="002B7702">
        <w:rPr>
          <w:szCs w:val="24"/>
        </w:rPr>
        <w:t>de exercícios físicos, caminhadas e diversão para as crianças, além de servir como palco para</w:t>
      </w:r>
      <w:r>
        <w:rPr>
          <w:szCs w:val="24"/>
        </w:rPr>
        <w:t xml:space="preserve"> </w:t>
      </w:r>
      <w:r w:rsidRPr="002B7702">
        <w:rPr>
          <w:szCs w:val="24"/>
        </w:rPr>
        <w:t>eventos realizados pelo município e entidades, como é o caso recente da semana da Páscoa</w:t>
      </w:r>
      <w:r>
        <w:rPr>
          <w:szCs w:val="24"/>
        </w:rPr>
        <w:t xml:space="preserve"> </w:t>
      </w:r>
      <w:r w:rsidRPr="002B7702">
        <w:rPr>
          <w:szCs w:val="24"/>
        </w:rPr>
        <w:t>realizado pela CDL, que reuniu centenas de pessoas e muitos comer</w:t>
      </w:r>
      <w:r>
        <w:rPr>
          <w:szCs w:val="24"/>
        </w:rPr>
        <w:t>ciantes</w:t>
      </w:r>
      <w:r w:rsidR="00E2097D">
        <w:rPr>
          <w:szCs w:val="24"/>
        </w:rPr>
        <w:t>;</w:t>
      </w:r>
    </w:p>
    <w:p w14:paraId="33558AD7" w14:textId="77777777" w:rsid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4432C342" w14:textId="672DA6F8" w:rsidR="002B770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t</w:t>
      </w:r>
      <w:r w:rsidRPr="002B7702">
        <w:rPr>
          <w:szCs w:val="24"/>
        </w:rPr>
        <w:t>odavia, a ausência de cobertura e banheiros adequados com segurança e higiene</w:t>
      </w:r>
      <w:r>
        <w:rPr>
          <w:szCs w:val="24"/>
        </w:rPr>
        <w:t xml:space="preserve"> </w:t>
      </w:r>
      <w:r w:rsidRPr="002B7702">
        <w:rPr>
          <w:szCs w:val="24"/>
        </w:rPr>
        <w:t>nessa área tem impactado negativamente tanto os moradores quanto os comerciantes locais, visto</w:t>
      </w:r>
      <w:r>
        <w:rPr>
          <w:szCs w:val="24"/>
        </w:rPr>
        <w:t xml:space="preserve"> </w:t>
      </w:r>
      <w:r w:rsidRPr="002B7702">
        <w:rPr>
          <w:szCs w:val="24"/>
        </w:rPr>
        <w:t>que as pessoas e os equipamentos eventualmente instalados estão sujeitos a intempéries, como</w:t>
      </w:r>
      <w:r>
        <w:rPr>
          <w:szCs w:val="24"/>
        </w:rPr>
        <w:t xml:space="preserve"> </w:t>
      </w:r>
      <w:r w:rsidRPr="002B7702">
        <w:rPr>
          <w:szCs w:val="24"/>
        </w:rPr>
        <w:t>chuvas e sol intenso, além da falta de condições mínimas às famílias que necessitam fazer sua</w:t>
      </w:r>
      <w:r>
        <w:rPr>
          <w:szCs w:val="24"/>
        </w:rPr>
        <w:t xml:space="preserve"> </w:t>
      </w:r>
      <w:r w:rsidRPr="002B7702">
        <w:rPr>
          <w:szCs w:val="24"/>
        </w:rPr>
        <w:t>higiene pessoal no local</w:t>
      </w:r>
      <w:r w:rsidR="00E2097D">
        <w:rPr>
          <w:szCs w:val="24"/>
        </w:rPr>
        <w:t>;</w:t>
      </w:r>
    </w:p>
    <w:p w14:paraId="1379F7FC" w14:textId="77777777" w:rsidR="002B7702" w:rsidRP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21AAF546" w14:textId="79BFE928" w:rsidR="002B7702" w:rsidRPr="002B770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a</w:t>
      </w:r>
      <w:r w:rsidRPr="002B7702">
        <w:rPr>
          <w:szCs w:val="24"/>
        </w:rPr>
        <w:t xml:space="preserve"> ocorrência desses fatores ocasiona diversos transtornos aos munícipes, aos</w:t>
      </w:r>
      <w:r>
        <w:rPr>
          <w:szCs w:val="24"/>
        </w:rPr>
        <w:t xml:space="preserve"> </w:t>
      </w:r>
      <w:r w:rsidRPr="002B7702">
        <w:rPr>
          <w:szCs w:val="24"/>
        </w:rPr>
        <w:t>frequentadores do local e, especialmente, às pessoas envolvidas nos eventos, que por vezes</w:t>
      </w:r>
      <w:r>
        <w:rPr>
          <w:szCs w:val="24"/>
        </w:rPr>
        <w:t xml:space="preserve"> </w:t>
      </w:r>
      <w:r w:rsidRPr="002B7702">
        <w:rPr>
          <w:szCs w:val="24"/>
        </w:rPr>
        <w:t>experimentam prejuízos em decorrência da diminuição drástica do público-alvo ou acabam por não</w:t>
      </w:r>
      <w:r>
        <w:rPr>
          <w:szCs w:val="24"/>
        </w:rPr>
        <w:t xml:space="preserve"> </w:t>
      </w:r>
      <w:r w:rsidRPr="002B7702">
        <w:rPr>
          <w:szCs w:val="24"/>
        </w:rPr>
        <w:t>atingir um número satisfatório do alcance almejado do projeto ou festividade por falta de uma</w:t>
      </w:r>
      <w:r>
        <w:rPr>
          <w:szCs w:val="24"/>
        </w:rPr>
        <w:t xml:space="preserve"> </w:t>
      </w:r>
      <w:r w:rsidRPr="002B7702">
        <w:rPr>
          <w:szCs w:val="24"/>
        </w:rPr>
        <w:t>estrutura adequada</w:t>
      </w:r>
      <w:r w:rsidR="00E2097D">
        <w:rPr>
          <w:szCs w:val="24"/>
        </w:rPr>
        <w:t>;</w:t>
      </w:r>
    </w:p>
    <w:p w14:paraId="4343CC5F" w14:textId="77777777" w:rsid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6771B065" w14:textId="4173F577" w:rsidR="002B770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n</w:t>
      </w:r>
      <w:r w:rsidRPr="002B7702">
        <w:rPr>
          <w:szCs w:val="24"/>
        </w:rPr>
        <w:t>essa ótica, a instalação de uma cobertura oferecerá proteção contra a chuva e os</w:t>
      </w:r>
      <w:r>
        <w:rPr>
          <w:szCs w:val="24"/>
        </w:rPr>
        <w:t xml:space="preserve"> </w:t>
      </w:r>
      <w:r w:rsidRPr="002B7702">
        <w:rPr>
          <w:szCs w:val="24"/>
        </w:rPr>
        <w:t>raios solares, garantindo mais conforto aos pedestres que transitam pela área e aos clientes dos</w:t>
      </w:r>
      <w:r>
        <w:rPr>
          <w:szCs w:val="24"/>
        </w:rPr>
        <w:t xml:space="preserve"> </w:t>
      </w:r>
      <w:r w:rsidRPr="002B7702">
        <w:rPr>
          <w:szCs w:val="24"/>
        </w:rPr>
        <w:t>estabelecimentos comerciais que se instalarem de forma ambulante no local, possibilitando,</w:t>
      </w:r>
      <w:r>
        <w:rPr>
          <w:szCs w:val="24"/>
        </w:rPr>
        <w:t xml:space="preserve"> </w:t>
      </w:r>
      <w:r w:rsidRPr="002B7702">
        <w:rPr>
          <w:szCs w:val="24"/>
        </w:rPr>
        <w:t>inclusive, a realização de eventos diurnos com a devida proteção das pessoas, das crianças, dos</w:t>
      </w:r>
      <w:r>
        <w:rPr>
          <w:szCs w:val="24"/>
        </w:rPr>
        <w:t xml:space="preserve"> </w:t>
      </w:r>
      <w:r w:rsidRPr="002B7702">
        <w:rPr>
          <w:szCs w:val="24"/>
        </w:rPr>
        <w:t>envolvidos nos eventos e comerciantes, garantindo uma conservação mais adequada dos próprios</w:t>
      </w:r>
      <w:r>
        <w:rPr>
          <w:szCs w:val="24"/>
        </w:rPr>
        <w:t xml:space="preserve"> </w:t>
      </w:r>
      <w:r w:rsidRPr="002B7702">
        <w:rPr>
          <w:szCs w:val="24"/>
        </w:rPr>
        <w:t>produtos e alimentos expostos à venda, ou seja, propiciará melhores condições em todos os</w:t>
      </w:r>
      <w:r>
        <w:rPr>
          <w:szCs w:val="24"/>
        </w:rPr>
        <w:t xml:space="preserve"> </w:t>
      </w:r>
      <w:r w:rsidRPr="002B7702">
        <w:rPr>
          <w:szCs w:val="24"/>
        </w:rPr>
        <w:t>aspectos de uso e fruição do local</w:t>
      </w:r>
      <w:r w:rsidR="00E2097D">
        <w:rPr>
          <w:szCs w:val="24"/>
        </w:rPr>
        <w:t>;</w:t>
      </w:r>
    </w:p>
    <w:p w14:paraId="381B56E2" w14:textId="77777777" w:rsidR="002B7702" w:rsidRP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29D1FA55" w14:textId="52C46047" w:rsidR="002B7702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e</w:t>
      </w:r>
      <w:r w:rsidRPr="002B7702">
        <w:rPr>
          <w:szCs w:val="24"/>
        </w:rPr>
        <w:t>ssa medida vem sendo difundida e implantada em diversas cidades, como</w:t>
      </w:r>
      <w:r>
        <w:rPr>
          <w:szCs w:val="24"/>
        </w:rPr>
        <w:t xml:space="preserve"> </w:t>
      </w:r>
      <w:r w:rsidRPr="002B7702">
        <w:rPr>
          <w:szCs w:val="24"/>
        </w:rPr>
        <w:t>Gramado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-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RS, Concórdia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-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SC, Miguel Pereira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-</w:t>
      </w:r>
      <w:r w:rsidR="00696642">
        <w:rPr>
          <w:szCs w:val="24"/>
        </w:rPr>
        <w:t xml:space="preserve"> </w:t>
      </w:r>
      <w:r w:rsidRPr="002B7702">
        <w:rPr>
          <w:szCs w:val="24"/>
        </w:rPr>
        <w:t>RJ entre outras, com vistas ao estímulo ao comércio</w:t>
      </w:r>
      <w:r>
        <w:rPr>
          <w:szCs w:val="24"/>
        </w:rPr>
        <w:t xml:space="preserve"> </w:t>
      </w:r>
      <w:r w:rsidRPr="002B7702">
        <w:rPr>
          <w:szCs w:val="24"/>
        </w:rPr>
        <w:t>local, propiciando um ambiente mais agradável e protegido, além de aumentar o número de</w:t>
      </w:r>
      <w:r>
        <w:rPr>
          <w:szCs w:val="24"/>
        </w:rPr>
        <w:t xml:space="preserve"> </w:t>
      </w:r>
      <w:r w:rsidRPr="002B7702">
        <w:rPr>
          <w:szCs w:val="24"/>
        </w:rPr>
        <w:t>frequentadores e o alcance do público-alvo, situação que vai impulsionar as vendas e contribuir</w:t>
      </w:r>
      <w:r>
        <w:rPr>
          <w:szCs w:val="24"/>
        </w:rPr>
        <w:t xml:space="preserve"> </w:t>
      </w:r>
      <w:r w:rsidRPr="002B7702">
        <w:rPr>
          <w:szCs w:val="24"/>
        </w:rPr>
        <w:t>para o desenvolvimento econômico local e arredores</w:t>
      </w:r>
      <w:r w:rsidR="00E2097D">
        <w:rPr>
          <w:szCs w:val="24"/>
        </w:rPr>
        <w:t>;</w:t>
      </w:r>
    </w:p>
    <w:p w14:paraId="2D312D50" w14:textId="77777777" w:rsidR="002B7702" w:rsidRPr="002B7702" w:rsidRDefault="002B7702" w:rsidP="002B7702">
      <w:pPr>
        <w:spacing w:after="0" w:line="240" w:lineRule="auto"/>
        <w:ind w:firstLine="1418"/>
        <w:jc w:val="both"/>
        <w:rPr>
          <w:szCs w:val="24"/>
        </w:rPr>
      </w:pPr>
    </w:p>
    <w:p w14:paraId="44B8FACA" w14:textId="0A38322F" w:rsidR="002B7702" w:rsidRPr="000C395C" w:rsidRDefault="00C41EFC" w:rsidP="002B770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n</w:t>
      </w:r>
      <w:r w:rsidRPr="002B7702">
        <w:rPr>
          <w:szCs w:val="24"/>
        </w:rPr>
        <w:t>essas cidades citadas, a existência de uma área coberta atraiu mais investimentos</w:t>
      </w:r>
      <w:r>
        <w:rPr>
          <w:szCs w:val="24"/>
        </w:rPr>
        <w:t xml:space="preserve"> </w:t>
      </w:r>
      <w:r w:rsidRPr="002B7702">
        <w:rPr>
          <w:szCs w:val="24"/>
        </w:rPr>
        <w:t>e fomentou o comércio e o turismo, além do fato de ter proporcionado o aumento do número de</w:t>
      </w:r>
      <w:r>
        <w:rPr>
          <w:szCs w:val="24"/>
        </w:rPr>
        <w:t xml:space="preserve"> </w:t>
      </w:r>
      <w:r w:rsidRPr="002B7702">
        <w:rPr>
          <w:szCs w:val="24"/>
        </w:rPr>
        <w:t>eventos realizados na cidade e consequentemente do número de pessoas circulantes, tornando-se</w:t>
      </w:r>
      <w:r>
        <w:rPr>
          <w:szCs w:val="24"/>
        </w:rPr>
        <w:t xml:space="preserve"> </w:t>
      </w:r>
      <w:r w:rsidRPr="002B7702">
        <w:rPr>
          <w:szCs w:val="24"/>
        </w:rPr>
        <w:t>um diferencial positivo com relação aos demais municípios</w:t>
      </w:r>
      <w:r w:rsidR="00E2097D">
        <w:rPr>
          <w:szCs w:val="24"/>
        </w:rPr>
        <w:t>;</w:t>
      </w:r>
    </w:p>
    <w:p w14:paraId="50A7623E" w14:textId="77777777" w:rsidR="008353A2" w:rsidRDefault="008353A2" w:rsidP="00810277">
      <w:pPr>
        <w:spacing w:after="0" w:line="240" w:lineRule="auto"/>
        <w:ind w:firstLine="1418"/>
        <w:jc w:val="both"/>
        <w:rPr>
          <w:szCs w:val="24"/>
        </w:rPr>
      </w:pPr>
    </w:p>
    <w:p w14:paraId="1DCFB39B" w14:textId="33AA56F1" w:rsidR="00483015" w:rsidRPr="00483015" w:rsidRDefault="00C41EFC" w:rsidP="0048301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</w:t>
      </w:r>
      <w:r w:rsidR="00E2097D">
        <w:rPr>
          <w:szCs w:val="24"/>
        </w:rPr>
        <w:t>a</w:t>
      </w:r>
      <w:r w:rsidRPr="00483015">
        <w:rPr>
          <w:szCs w:val="24"/>
        </w:rPr>
        <w:t>lém disso, haverá melhoria da qualidade de vida e da infraestrutura urbana, sendo</w:t>
      </w:r>
      <w:r>
        <w:rPr>
          <w:szCs w:val="24"/>
        </w:rPr>
        <w:t xml:space="preserve"> </w:t>
      </w:r>
      <w:r w:rsidRPr="00483015">
        <w:rPr>
          <w:szCs w:val="24"/>
        </w:rPr>
        <w:t xml:space="preserve">que a cobertura na Avenida Natalino João </w:t>
      </w:r>
      <w:proofErr w:type="spellStart"/>
      <w:r w:rsidRPr="00483015">
        <w:rPr>
          <w:szCs w:val="24"/>
        </w:rPr>
        <w:t>Brescansin</w:t>
      </w:r>
      <w:proofErr w:type="spellEnd"/>
      <w:r w:rsidRPr="00483015">
        <w:rPr>
          <w:szCs w:val="24"/>
        </w:rPr>
        <w:t xml:space="preserve"> proporcionará um espaço mais agradável e</w:t>
      </w:r>
      <w:r>
        <w:rPr>
          <w:szCs w:val="24"/>
        </w:rPr>
        <w:t xml:space="preserve"> </w:t>
      </w:r>
      <w:r w:rsidRPr="00483015">
        <w:rPr>
          <w:szCs w:val="24"/>
        </w:rPr>
        <w:t>convidativo para os moradores e visitantes, incentivando o convívio social e promovendo uma</w:t>
      </w:r>
      <w:r>
        <w:rPr>
          <w:szCs w:val="24"/>
        </w:rPr>
        <w:t xml:space="preserve"> </w:t>
      </w:r>
      <w:r w:rsidRPr="00483015">
        <w:rPr>
          <w:szCs w:val="24"/>
        </w:rPr>
        <w:t>sensação de bem-estar, haja vista que os espaços atualmente sombreados são insuficientes para</w:t>
      </w:r>
      <w:r>
        <w:rPr>
          <w:szCs w:val="24"/>
        </w:rPr>
        <w:t xml:space="preserve"> </w:t>
      </w:r>
      <w:r w:rsidRPr="00483015">
        <w:rPr>
          <w:szCs w:val="24"/>
        </w:rPr>
        <w:t>garantir o bem-estar das pessoas, além de prejudicar a jardinagem da praça.</w:t>
      </w:r>
    </w:p>
    <w:p w14:paraId="51A6A019" w14:textId="77777777" w:rsidR="000C395C" w:rsidRPr="000C395C" w:rsidRDefault="000C395C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AD05F82" w14:textId="484B52DA" w:rsidR="00FF5A88" w:rsidRDefault="00C41EFC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0C395C">
        <w:rPr>
          <w:color w:val="000000"/>
          <w:szCs w:val="24"/>
        </w:rPr>
        <w:t xml:space="preserve">Câmara Municipal de Sorriso, Estado de Mato Grosso, </w:t>
      </w:r>
      <w:r w:rsidR="00153F50">
        <w:rPr>
          <w:color w:val="000000"/>
          <w:szCs w:val="24"/>
        </w:rPr>
        <w:t>02 de maio de 2024.</w:t>
      </w:r>
    </w:p>
    <w:p w14:paraId="0CB65E53" w14:textId="77777777" w:rsidR="004D2B80" w:rsidRDefault="004D2B80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bookmarkStart w:id="0" w:name="_GoBack"/>
      <w:bookmarkEnd w:id="0"/>
    </w:p>
    <w:p w14:paraId="41EA25F6" w14:textId="77777777" w:rsidR="009407DF" w:rsidRPr="000C395C" w:rsidRDefault="009407DF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2BEDC63" w14:textId="77777777" w:rsidR="000C395C" w:rsidRPr="000C395C" w:rsidRDefault="000C395C" w:rsidP="00FF5A88">
      <w:pPr>
        <w:ind w:firstLine="1418"/>
        <w:rPr>
          <w:iCs/>
          <w:szCs w:val="24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3"/>
        <w:gridCol w:w="283"/>
        <w:gridCol w:w="2977"/>
        <w:gridCol w:w="3100"/>
      </w:tblGrid>
      <w:tr w:rsidR="0044733B" w14:paraId="3152BC4A" w14:textId="77777777" w:rsidTr="004D2B80">
        <w:trPr>
          <w:trHeight w:val="1346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0553" w14:textId="40F6F3F1" w:rsidR="000C395C" w:rsidRPr="009407DF" w:rsidRDefault="009407DF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C</w:t>
            </w:r>
            <w:r w:rsidR="00483015">
              <w:rPr>
                <w:b/>
                <w:bCs/>
                <w:sz w:val="22"/>
              </w:rPr>
              <w:t>ELSO KOZAK</w:t>
            </w:r>
          </w:p>
          <w:p w14:paraId="283FCAD3" w14:textId="5CF93D7D" w:rsidR="000C395C" w:rsidRPr="009407DF" w:rsidRDefault="009407DF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</w:t>
            </w:r>
            <w:r w:rsidR="00C41EFC">
              <w:rPr>
                <w:b/>
                <w:bCs/>
                <w:sz w:val="22"/>
              </w:rPr>
              <w:t>SDB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932F0" w14:textId="5838C534" w:rsidR="00483015" w:rsidRDefault="00901C22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777DBCEC" w14:textId="2BE5D737" w:rsidR="00483015" w:rsidRPr="00483015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</w:t>
            </w:r>
            <w:r w:rsidR="00901C22">
              <w:rPr>
                <w:b/>
                <w:bCs/>
                <w:sz w:val="22"/>
              </w:rPr>
              <w:t>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F87D0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DAMIANI</w:t>
            </w:r>
          </w:p>
          <w:p w14:paraId="137F8914" w14:textId="113A0FBB" w:rsidR="000C395C" w:rsidRPr="009407DF" w:rsidRDefault="00C41EFC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sz w:val="22"/>
              </w:rPr>
              <w:t>Vereador MDB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1705" w14:textId="77777777" w:rsidR="00901C22" w:rsidRDefault="00901C22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14:paraId="72A4A4CA" w14:textId="55C6E4D8" w:rsidR="000C395C" w:rsidRPr="009407DF" w:rsidRDefault="00901C22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</w:tr>
      <w:tr w:rsidR="0044733B" w14:paraId="21123926" w14:textId="77777777" w:rsidTr="004D2B80">
        <w:trPr>
          <w:trHeight w:val="1271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6E34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IAGO MELLA</w:t>
            </w:r>
          </w:p>
          <w:p w14:paraId="11E36667" w14:textId="4D9A90EA" w:rsidR="000C395C" w:rsidRPr="009407DF" w:rsidRDefault="00C41EFC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0E906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JANE DELALIBERA</w:t>
            </w:r>
          </w:p>
          <w:p w14:paraId="289A5AE2" w14:textId="3F284EB1" w:rsidR="000C395C" w:rsidRPr="009407DF" w:rsidRDefault="00C41EFC" w:rsidP="004D2B8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07D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A908" w14:textId="3307931C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9407DF">
              <w:rPr>
                <w:b/>
                <w:bCs/>
                <w:sz w:val="22"/>
              </w:rPr>
              <w:t>CIO AMBROSINI</w:t>
            </w:r>
          </w:p>
          <w:p w14:paraId="73FF30CE" w14:textId="60B8D58D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 xml:space="preserve">Vereador </w:t>
            </w:r>
            <w:r w:rsidRPr="009407DF">
              <w:rPr>
                <w:b/>
                <w:bCs/>
                <w:iCs/>
                <w:sz w:val="22"/>
              </w:rPr>
              <w:t>REPUBLICANO</w:t>
            </w:r>
            <w:r w:rsidR="00E2097D">
              <w:rPr>
                <w:b/>
                <w:bCs/>
                <w:iCs/>
                <w:sz w:val="22"/>
              </w:rPr>
              <w:t>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16D1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MAURICIO GOMES</w:t>
            </w:r>
          </w:p>
          <w:p w14:paraId="274D4484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Vereador PSD</w:t>
            </w:r>
          </w:p>
          <w:p w14:paraId="5A4A47B4" w14:textId="77777777" w:rsidR="000C395C" w:rsidRPr="009407DF" w:rsidRDefault="000C395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EADB6BB" w14:textId="77777777" w:rsidR="000C395C" w:rsidRPr="009407DF" w:rsidRDefault="000C395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C317995" w14:textId="77777777" w:rsidR="000C395C" w:rsidRPr="009407DF" w:rsidRDefault="000C395C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</w:p>
        </w:tc>
      </w:tr>
      <w:tr w:rsidR="0044733B" w14:paraId="6395B68C" w14:textId="77777777" w:rsidTr="004D2B80">
        <w:trPr>
          <w:jc w:val="center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D9A84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RODRIGO MACHADO</w:t>
            </w:r>
          </w:p>
          <w:p w14:paraId="2155893B" w14:textId="084DBCEE" w:rsidR="000C395C" w:rsidRPr="009407DF" w:rsidRDefault="00C41EFC" w:rsidP="004D2B80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sz w:val="22"/>
              </w:rPr>
              <w:t>Vereador MDB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BD6B" w14:textId="2DE566B4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WANDERLEY PAULO</w:t>
            </w:r>
          </w:p>
          <w:p w14:paraId="59508C3C" w14:textId="54A1D11E" w:rsidR="000C395C" w:rsidRPr="009407DF" w:rsidRDefault="009407DF" w:rsidP="004D2B8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Vereador PROGRESSISTAS</w:t>
            </w:r>
          </w:p>
          <w:p w14:paraId="3FA1D0E8" w14:textId="77777777" w:rsidR="000C395C" w:rsidRPr="009407DF" w:rsidRDefault="000C395C" w:rsidP="004D2B80">
            <w:pPr>
              <w:spacing w:after="0"/>
              <w:ind w:left="-142" w:right="-284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8202" w14:textId="77777777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ZÉ DA PANTANAL</w:t>
            </w:r>
          </w:p>
          <w:p w14:paraId="275784FD" w14:textId="47FE5794" w:rsidR="000C395C" w:rsidRPr="009407DF" w:rsidRDefault="00C41EFC" w:rsidP="004D2B80">
            <w:pPr>
              <w:spacing w:after="0"/>
              <w:ind w:left="-142" w:right="-284"/>
              <w:jc w:val="center"/>
              <w:rPr>
                <w:b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MDB</w:t>
            </w:r>
          </w:p>
        </w:tc>
      </w:tr>
    </w:tbl>
    <w:p w14:paraId="0189147F" w14:textId="77777777" w:rsidR="003D4D28" w:rsidRPr="000C395C" w:rsidRDefault="003D4D28" w:rsidP="004D2B80">
      <w:pPr>
        <w:spacing w:after="0" w:line="240" w:lineRule="auto"/>
        <w:rPr>
          <w:szCs w:val="24"/>
        </w:rPr>
      </w:pPr>
    </w:p>
    <w:sectPr w:rsidR="003D4D28" w:rsidRPr="000C395C" w:rsidSect="004D2B80">
      <w:pgSz w:w="11906" w:h="16838"/>
      <w:pgMar w:top="2836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27EC"/>
    <w:rsid w:val="000B6A6A"/>
    <w:rsid w:val="000C08C3"/>
    <w:rsid w:val="000C395C"/>
    <w:rsid w:val="000D5DB9"/>
    <w:rsid w:val="000F1A20"/>
    <w:rsid w:val="000F57D2"/>
    <w:rsid w:val="00110647"/>
    <w:rsid w:val="00124BED"/>
    <w:rsid w:val="001405F4"/>
    <w:rsid w:val="00153F50"/>
    <w:rsid w:val="001550C7"/>
    <w:rsid w:val="00166312"/>
    <w:rsid w:val="00172952"/>
    <w:rsid w:val="0018287B"/>
    <w:rsid w:val="00184486"/>
    <w:rsid w:val="0019779B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97F13"/>
    <w:rsid w:val="002A354C"/>
    <w:rsid w:val="002B3EF7"/>
    <w:rsid w:val="002B50DF"/>
    <w:rsid w:val="002B5B06"/>
    <w:rsid w:val="002B7702"/>
    <w:rsid w:val="002C158A"/>
    <w:rsid w:val="002C33C3"/>
    <w:rsid w:val="002C6949"/>
    <w:rsid w:val="00302300"/>
    <w:rsid w:val="00332824"/>
    <w:rsid w:val="00332E2F"/>
    <w:rsid w:val="00342B89"/>
    <w:rsid w:val="00353437"/>
    <w:rsid w:val="003605BA"/>
    <w:rsid w:val="00386F96"/>
    <w:rsid w:val="003B4A68"/>
    <w:rsid w:val="003C614C"/>
    <w:rsid w:val="003D0048"/>
    <w:rsid w:val="003D3442"/>
    <w:rsid w:val="003D4D28"/>
    <w:rsid w:val="003E47E9"/>
    <w:rsid w:val="003E5A44"/>
    <w:rsid w:val="003E756A"/>
    <w:rsid w:val="003F3E98"/>
    <w:rsid w:val="004025C8"/>
    <w:rsid w:val="00405821"/>
    <w:rsid w:val="004176DD"/>
    <w:rsid w:val="00435B74"/>
    <w:rsid w:val="00440C0B"/>
    <w:rsid w:val="0044733B"/>
    <w:rsid w:val="00463875"/>
    <w:rsid w:val="00466C1B"/>
    <w:rsid w:val="00470D8E"/>
    <w:rsid w:val="0047327D"/>
    <w:rsid w:val="00483015"/>
    <w:rsid w:val="004921D6"/>
    <w:rsid w:val="004A3C4B"/>
    <w:rsid w:val="004B6748"/>
    <w:rsid w:val="004B6C10"/>
    <w:rsid w:val="004B7C06"/>
    <w:rsid w:val="004D2B80"/>
    <w:rsid w:val="00502D83"/>
    <w:rsid w:val="0051743A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664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1ACF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353A2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8F4797"/>
    <w:rsid w:val="00901C22"/>
    <w:rsid w:val="009056F1"/>
    <w:rsid w:val="00910745"/>
    <w:rsid w:val="009407DF"/>
    <w:rsid w:val="0096799B"/>
    <w:rsid w:val="0097580B"/>
    <w:rsid w:val="009826F2"/>
    <w:rsid w:val="009B4F2F"/>
    <w:rsid w:val="009C0817"/>
    <w:rsid w:val="009D1B21"/>
    <w:rsid w:val="009D2F7C"/>
    <w:rsid w:val="009E6F48"/>
    <w:rsid w:val="009F0BE0"/>
    <w:rsid w:val="009F18B5"/>
    <w:rsid w:val="00A11682"/>
    <w:rsid w:val="00A26F48"/>
    <w:rsid w:val="00A332B0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0571"/>
    <w:rsid w:val="00AD72F2"/>
    <w:rsid w:val="00AD734E"/>
    <w:rsid w:val="00AF22D9"/>
    <w:rsid w:val="00B225EE"/>
    <w:rsid w:val="00B321AC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41EFC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514A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097D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5B01"/>
  <w15:docId w15:val="{6F1C3BA7-299D-410F-9879-0624505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DA76-1242-42DE-B657-00077787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17</cp:revision>
  <cp:lastPrinted>2024-04-29T11:25:00Z</cp:lastPrinted>
  <dcterms:created xsi:type="dcterms:W3CDTF">2024-05-02T13:03:00Z</dcterms:created>
  <dcterms:modified xsi:type="dcterms:W3CDTF">2024-05-03T14:29:00Z</dcterms:modified>
</cp:coreProperties>
</file>