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F61C2" w14:textId="140F7385" w:rsidR="00C25191" w:rsidRDefault="00C25191" w:rsidP="00C25191">
      <w:pPr>
        <w:pStyle w:val="Corpodetexto"/>
        <w:ind w:firstLine="3402"/>
        <w:jc w:val="left"/>
        <w:rPr>
          <w:b/>
          <w:bCs/>
          <w:color w:val="000000"/>
          <w:lang w:val="pt-BR"/>
        </w:rPr>
      </w:pPr>
      <w:r>
        <w:rPr>
          <w:b/>
          <w:bCs/>
          <w:color w:val="000000"/>
          <w:lang w:val="pt-BR"/>
        </w:rPr>
        <w:t>PRO</w:t>
      </w:r>
      <w:r w:rsidR="000373B7" w:rsidRPr="00896EB7">
        <w:rPr>
          <w:b/>
          <w:bCs/>
          <w:color w:val="000000"/>
          <w:lang w:val="pt-BR"/>
        </w:rPr>
        <w:t xml:space="preserve">JETO DE </w:t>
      </w:r>
      <w:r w:rsidR="00C50901" w:rsidRPr="00896EB7">
        <w:rPr>
          <w:b/>
          <w:bCs/>
          <w:color w:val="000000"/>
        </w:rPr>
        <w:t>L</w:t>
      </w:r>
      <w:r w:rsidR="00C50901" w:rsidRPr="00896EB7">
        <w:rPr>
          <w:b/>
          <w:bCs/>
          <w:color w:val="000000"/>
          <w:lang w:val="pt-BR"/>
        </w:rPr>
        <w:t>EI</w:t>
      </w:r>
      <w:r w:rsidR="0093248D" w:rsidRPr="00896EB7">
        <w:rPr>
          <w:b/>
          <w:bCs/>
          <w:color w:val="000000"/>
          <w:lang w:val="pt-BR"/>
        </w:rPr>
        <w:t xml:space="preserve"> </w:t>
      </w:r>
      <w:r w:rsidR="00CB5E6B">
        <w:rPr>
          <w:b/>
          <w:bCs/>
          <w:color w:val="000000"/>
          <w:lang w:val="pt-BR"/>
        </w:rPr>
        <w:t>67/2024</w:t>
      </w:r>
    </w:p>
    <w:p w14:paraId="7FF64350" w14:textId="77777777" w:rsidR="00C25191" w:rsidRDefault="00C25191" w:rsidP="00C25191">
      <w:pPr>
        <w:pStyle w:val="Corpodetexto"/>
        <w:ind w:firstLine="3402"/>
        <w:jc w:val="left"/>
        <w:rPr>
          <w:b/>
          <w:bCs/>
          <w:color w:val="000000"/>
          <w:lang w:val="pt-BR"/>
        </w:rPr>
      </w:pPr>
    </w:p>
    <w:p w14:paraId="25814D39" w14:textId="77777777" w:rsidR="00B24D14" w:rsidRDefault="00B24D14" w:rsidP="00C25191">
      <w:pPr>
        <w:pStyle w:val="Corpodetexto"/>
        <w:ind w:firstLine="3402"/>
        <w:jc w:val="left"/>
        <w:rPr>
          <w:b/>
          <w:bCs/>
          <w:color w:val="000000"/>
          <w:lang w:val="pt-BR"/>
        </w:rPr>
      </w:pPr>
    </w:p>
    <w:p w14:paraId="6C7C529B" w14:textId="2E5F74B3" w:rsidR="008904C7" w:rsidRPr="002216F5" w:rsidRDefault="00C25191" w:rsidP="00C25191">
      <w:pPr>
        <w:pStyle w:val="Corpodetexto"/>
        <w:ind w:firstLine="3402"/>
        <w:rPr>
          <w:color w:val="000000"/>
          <w:lang w:val="pt-BR"/>
        </w:rPr>
      </w:pPr>
      <w:r w:rsidRPr="002216F5">
        <w:rPr>
          <w:color w:val="000000"/>
          <w:lang w:val="pt-BR"/>
        </w:rPr>
        <w:t>D</w:t>
      </w:r>
      <w:r w:rsidR="002216F5" w:rsidRPr="002216F5">
        <w:rPr>
          <w:color w:val="000000"/>
          <w:lang w:val="pt-BR"/>
        </w:rPr>
        <w:t>ata: 28 de maio de 2024</w:t>
      </w:r>
    </w:p>
    <w:p w14:paraId="7879E869" w14:textId="77777777" w:rsidR="008904C7" w:rsidRPr="00896EB7" w:rsidRDefault="008904C7" w:rsidP="00C25191">
      <w:pPr>
        <w:pStyle w:val="Corpodetexto"/>
        <w:rPr>
          <w:color w:val="000000"/>
        </w:rPr>
      </w:pPr>
    </w:p>
    <w:p w14:paraId="77D5F7C1" w14:textId="77777777" w:rsidR="000E33B9" w:rsidRPr="00896EB7" w:rsidRDefault="000E33B9" w:rsidP="00C25191">
      <w:pPr>
        <w:pStyle w:val="Corpodetexto"/>
        <w:rPr>
          <w:b/>
          <w:bCs/>
          <w:color w:val="000000"/>
        </w:rPr>
      </w:pPr>
    </w:p>
    <w:p w14:paraId="668EB1CE" w14:textId="77777777" w:rsidR="00042360" w:rsidRPr="00896EB7" w:rsidRDefault="00EF50D4" w:rsidP="004D7C12">
      <w:pPr>
        <w:pStyle w:val="SemEspaamento1"/>
        <w:ind w:left="3402"/>
        <w:jc w:val="both"/>
        <w:rPr>
          <w:rFonts w:ascii="Times New Roman" w:hAnsi="Times New Roman"/>
          <w:iCs/>
          <w:color w:val="000000"/>
          <w:sz w:val="24"/>
          <w:szCs w:val="24"/>
        </w:rPr>
      </w:pPr>
      <w:r w:rsidRPr="00896EB7">
        <w:rPr>
          <w:rFonts w:ascii="Times New Roman" w:hAnsi="Times New Roman"/>
          <w:iCs/>
          <w:color w:val="000000"/>
          <w:sz w:val="24"/>
          <w:szCs w:val="24"/>
        </w:rPr>
        <w:t xml:space="preserve">Dispõe sobre normas e procedimentos </w:t>
      </w:r>
      <w:r w:rsidR="00317AEE" w:rsidRPr="00896EB7">
        <w:rPr>
          <w:rFonts w:ascii="Times New Roman" w:hAnsi="Times New Roman"/>
          <w:iCs/>
          <w:color w:val="000000"/>
          <w:sz w:val="24"/>
          <w:szCs w:val="24"/>
        </w:rPr>
        <w:t>para</w:t>
      </w:r>
      <w:r w:rsidRPr="00896EB7">
        <w:rPr>
          <w:rFonts w:ascii="Times New Roman" w:hAnsi="Times New Roman"/>
          <w:iCs/>
          <w:color w:val="000000"/>
          <w:sz w:val="24"/>
          <w:szCs w:val="24"/>
        </w:rPr>
        <w:t xml:space="preserve"> simplificação </w:t>
      </w:r>
      <w:r w:rsidR="00317AEE" w:rsidRPr="00896EB7">
        <w:rPr>
          <w:rFonts w:ascii="Times New Roman" w:hAnsi="Times New Roman"/>
          <w:iCs/>
          <w:color w:val="000000"/>
          <w:sz w:val="24"/>
          <w:szCs w:val="24"/>
        </w:rPr>
        <w:t xml:space="preserve">e integração </w:t>
      </w:r>
      <w:r w:rsidRPr="00896EB7">
        <w:rPr>
          <w:rFonts w:ascii="Times New Roman" w:hAnsi="Times New Roman"/>
          <w:iCs/>
          <w:color w:val="000000"/>
          <w:sz w:val="24"/>
          <w:szCs w:val="24"/>
        </w:rPr>
        <w:t>do processo de abertura, alteração, licenciamento e baixa de empresários e pessoas jurídicas no âmbito do município de Sorriso</w:t>
      </w:r>
      <w:r w:rsidR="00B24D14">
        <w:rPr>
          <w:rFonts w:ascii="Times New Roman" w:hAnsi="Times New Roman"/>
          <w:iCs/>
          <w:color w:val="000000"/>
          <w:sz w:val="24"/>
          <w:szCs w:val="24"/>
        </w:rPr>
        <w:t>, e dá outras providências</w:t>
      </w:r>
      <w:r w:rsidR="009951D4" w:rsidRPr="00896EB7">
        <w:rPr>
          <w:rFonts w:ascii="Times New Roman" w:hAnsi="Times New Roman"/>
          <w:iCs/>
          <w:color w:val="000000"/>
          <w:sz w:val="24"/>
          <w:szCs w:val="24"/>
        </w:rPr>
        <w:t xml:space="preserve">. </w:t>
      </w:r>
    </w:p>
    <w:p w14:paraId="0B480E12" w14:textId="77777777" w:rsidR="00CB1141" w:rsidRDefault="00CB1141" w:rsidP="004D7C12">
      <w:pPr>
        <w:pStyle w:val="Corpodetexto"/>
        <w:rPr>
          <w:b/>
          <w:color w:val="000000"/>
        </w:rPr>
      </w:pPr>
    </w:p>
    <w:p w14:paraId="66508108" w14:textId="77777777" w:rsidR="004D7C12" w:rsidRPr="00896EB7" w:rsidRDefault="004D7C12" w:rsidP="004D7C12">
      <w:pPr>
        <w:pStyle w:val="Corpodetexto"/>
        <w:rPr>
          <w:b/>
          <w:color w:val="000000"/>
        </w:rPr>
      </w:pPr>
    </w:p>
    <w:p w14:paraId="39730E76" w14:textId="77777777" w:rsidR="00BE2351" w:rsidRPr="00B85B3C" w:rsidRDefault="00BE2351" w:rsidP="00BE2351">
      <w:pPr>
        <w:ind w:firstLine="1418"/>
        <w:jc w:val="both"/>
        <w:rPr>
          <w:bCs/>
          <w:iCs/>
        </w:rPr>
      </w:pPr>
      <w:r w:rsidRPr="00B85B3C">
        <w:rPr>
          <w:bCs/>
          <w:iCs/>
        </w:rPr>
        <w:t xml:space="preserve">Ari </w:t>
      </w:r>
      <w:proofErr w:type="spellStart"/>
      <w:r w:rsidRPr="00B85B3C">
        <w:rPr>
          <w:bCs/>
          <w:iCs/>
        </w:rPr>
        <w:t>Genézio</w:t>
      </w:r>
      <w:proofErr w:type="spellEnd"/>
      <w:r w:rsidRPr="00B85B3C">
        <w:rPr>
          <w:bCs/>
          <w:iCs/>
        </w:rPr>
        <w:t xml:space="preserve"> Lafin, Prefeito Municipal de Sorriso, Estado de Mato Grosso, encaminh</w:t>
      </w:r>
      <w:r>
        <w:rPr>
          <w:bCs/>
          <w:iCs/>
        </w:rPr>
        <w:t>o</w:t>
      </w:r>
      <w:r w:rsidRPr="00B85B3C">
        <w:rPr>
          <w:bCs/>
          <w:iCs/>
        </w:rPr>
        <w:t xml:space="preserve"> para deliberação da Câmara Municipal de Sorriso o seguinte Projeto de Lei:</w:t>
      </w:r>
    </w:p>
    <w:p w14:paraId="0DFE96B1" w14:textId="77777777" w:rsidR="009160F5" w:rsidRDefault="009160F5" w:rsidP="004D7C12">
      <w:pPr>
        <w:tabs>
          <w:tab w:val="left" w:pos="720"/>
        </w:tabs>
        <w:jc w:val="both"/>
        <w:rPr>
          <w:iCs/>
          <w:color w:val="000000"/>
          <w:lang w:eastAsia="en-US"/>
        </w:rPr>
      </w:pPr>
    </w:p>
    <w:p w14:paraId="7AE7C543" w14:textId="77777777" w:rsidR="004D7C12" w:rsidRPr="004D7C12" w:rsidRDefault="004D7C12" w:rsidP="004D7C12">
      <w:pPr>
        <w:tabs>
          <w:tab w:val="left" w:pos="720"/>
        </w:tabs>
        <w:jc w:val="both"/>
        <w:rPr>
          <w:iCs/>
          <w:color w:val="000000"/>
          <w:lang w:eastAsia="en-US"/>
        </w:rPr>
      </w:pPr>
    </w:p>
    <w:p w14:paraId="288787B0" w14:textId="77777777" w:rsidR="00104BF8" w:rsidRPr="00896EB7" w:rsidRDefault="00104BF8" w:rsidP="004D7C12">
      <w:pPr>
        <w:autoSpaceDE w:val="0"/>
        <w:autoSpaceDN w:val="0"/>
        <w:adjustRightInd w:val="0"/>
        <w:jc w:val="center"/>
        <w:rPr>
          <w:b/>
          <w:bCs/>
        </w:rPr>
      </w:pPr>
      <w:r w:rsidRPr="00896EB7">
        <w:rPr>
          <w:b/>
          <w:bCs/>
        </w:rPr>
        <w:t>CAPÍTULO I</w:t>
      </w:r>
    </w:p>
    <w:p w14:paraId="726D3796" w14:textId="77777777" w:rsidR="00104BF8" w:rsidRPr="00896EB7" w:rsidRDefault="00104BF8" w:rsidP="004D7C12">
      <w:pPr>
        <w:autoSpaceDE w:val="0"/>
        <w:autoSpaceDN w:val="0"/>
        <w:adjustRightInd w:val="0"/>
        <w:jc w:val="center"/>
      </w:pPr>
      <w:r w:rsidRPr="00896EB7">
        <w:t>DAS DISPOSIÇÕES PRELIMINARES</w:t>
      </w:r>
    </w:p>
    <w:p w14:paraId="62FA6EB9" w14:textId="77777777" w:rsidR="00104BF8" w:rsidRPr="00896EB7" w:rsidRDefault="00104BF8" w:rsidP="00C25191">
      <w:pPr>
        <w:tabs>
          <w:tab w:val="left" w:pos="720"/>
        </w:tabs>
        <w:jc w:val="both"/>
        <w:rPr>
          <w:color w:val="000000"/>
        </w:rPr>
      </w:pPr>
    </w:p>
    <w:p w14:paraId="3C76AB83" w14:textId="77777777" w:rsidR="002F0428" w:rsidRPr="00896EB7" w:rsidRDefault="00347FDC" w:rsidP="004D7C12">
      <w:pPr>
        <w:ind w:firstLine="1418"/>
        <w:jc w:val="both"/>
        <w:rPr>
          <w:bCs/>
          <w:color w:val="000000"/>
          <w:lang w:eastAsia="en-US"/>
        </w:rPr>
      </w:pPr>
      <w:r w:rsidRPr="00896EB7">
        <w:rPr>
          <w:b/>
          <w:color w:val="000000"/>
          <w:lang w:eastAsia="en-US"/>
        </w:rPr>
        <w:t>Art. 1º</w:t>
      </w:r>
      <w:r w:rsidRPr="00896EB7">
        <w:rPr>
          <w:bCs/>
          <w:color w:val="000000"/>
          <w:lang w:eastAsia="en-US"/>
        </w:rPr>
        <w:t> </w:t>
      </w:r>
      <w:r w:rsidR="00317AEE" w:rsidRPr="00896EB7">
        <w:rPr>
          <w:bCs/>
          <w:color w:val="000000"/>
          <w:lang w:eastAsia="en-US"/>
        </w:rPr>
        <w:t>Esta Lei dispõe sobre normas e procedimentos para simplificação e integração do processo de abertura, alteração, licenciamento e baixa de empresários e pessoas jurídicas no âmbito do município de Sorriso</w:t>
      </w:r>
      <w:r w:rsidR="002208F2" w:rsidRPr="00896EB7">
        <w:rPr>
          <w:bCs/>
          <w:color w:val="000000"/>
          <w:lang w:eastAsia="en-US"/>
        </w:rPr>
        <w:t>, observados os termos da Lei Federal nº 11.598/2007 – Lei da Rede Nacional para Simplificação do Registro e Legalização de Empresas e Negócios - REDESIM, da Lei Federal nº 13.874/2019 – Lei da Liberdade Econômica</w:t>
      </w:r>
      <w:r w:rsidR="006C288F" w:rsidRPr="00896EB7">
        <w:rPr>
          <w:bCs/>
          <w:color w:val="000000"/>
          <w:lang w:eastAsia="en-US"/>
        </w:rPr>
        <w:t xml:space="preserve"> e</w:t>
      </w:r>
      <w:r w:rsidR="002208F2" w:rsidRPr="00896EB7">
        <w:rPr>
          <w:bCs/>
          <w:color w:val="000000"/>
          <w:lang w:eastAsia="en-US"/>
        </w:rPr>
        <w:t xml:space="preserve"> da Lei nº 14.195/2021 – Lei de Ambiente de Negócios</w:t>
      </w:r>
      <w:r w:rsidR="006C288F" w:rsidRPr="00896EB7">
        <w:rPr>
          <w:bCs/>
          <w:color w:val="000000"/>
          <w:lang w:eastAsia="en-US"/>
        </w:rPr>
        <w:t>.</w:t>
      </w:r>
    </w:p>
    <w:p w14:paraId="2F9EA78B" w14:textId="77777777" w:rsidR="0040274D" w:rsidRPr="00896EB7" w:rsidRDefault="0040274D" w:rsidP="00C25191">
      <w:pPr>
        <w:tabs>
          <w:tab w:val="left" w:pos="720"/>
        </w:tabs>
        <w:jc w:val="both"/>
        <w:rPr>
          <w:b/>
          <w:color w:val="000000"/>
          <w:lang w:eastAsia="en-US"/>
        </w:rPr>
      </w:pPr>
    </w:p>
    <w:p w14:paraId="748E48FF" w14:textId="77777777" w:rsidR="0040274D" w:rsidRPr="00896EB7" w:rsidRDefault="0040274D" w:rsidP="004D7C12">
      <w:pPr>
        <w:ind w:firstLine="1418"/>
        <w:jc w:val="both"/>
        <w:rPr>
          <w:bCs/>
          <w:color w:val="000000"/>
          <w:lang w:eastAsia="en-US"/>
        </w:rPr>
      </w:pPr>
      <w:r w:rsidRPr="00896EB7">
        <w:rPr>
          <w:b/>
          <w:color w:val="000000"/>
          <w:lang w:eastAsia="en-US"/>
        </w:rPr>
        <w:t>Art. 2º</w:t>
      </w:r>
      <w:r w:rsidRPr="00896EB7">
        <w:rPr>
          <w:bCs/>
          <w:color w:val="000000"/>
          <w:lang w:eastAsia="en-US"/>
        </w:rPr>
        <w:t xml:space="preserve"> São objetivos desta Lei:</w:t>
      </w:r>
    </w:p>
    <w:p w14:paraId="1193661C" w14:textId="77777777" w:rsidR="0040274D" w:rsidRPr="00896EB7" w:rsidRDefault="0040274D" w:rsidP="004D7C12">
      <w:pPr>
        <w:ind w:firstLine="1418"/>
        <w:jc w:val="both"/>
        <w:rPr>
          <w:bCs/>
          <w:color w:val="000000"/>
          <w:lang w:eastAsia="en-US"/>
        </w:rPr>
      </w:pPr>
      <w:r w:rsidRPr="00896EB7">
        <w:rPr>
          <w:bCs/>
          <w:color w:val="000000"/>
          <w:lang w:eastAsia="en-US"/>
        </w:rPr>
        <w:t xml:space="preserve">I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estimular</w:t>
      </w:r>
      <w:proofErr w:type="gramEnd"/>
      <w:r w:rsidRPr="00896EB7">
        <w:rPr>
          <w:bCs/>
          <w:color w:val="000000"/>
          <w:lang w:eastAsia="en-US"/>
        </w:rPr>
        <w:t xml:space="preserve"> a economia local, visando aumentar a geração de emprego e renda;</w:t>
      </w:r>
    </w:p>
    <w:p w14:paraId="5EC1033B" w14:textId="77777777" w:rsidR="0040274D" w:rsidRPr="00896EB7" w:rsidRDefault="0040274D" w:rsidP="004D7C12">
      <w:pPr>
        <w:ind w:firstLine="1418"/>
        <w:jc w:val="both"/>
        <w:rPr>
          <w:bCs/>
          <w:color w:val="000000"/>
          <w:lang w:eastAsia="en-US"/>
        </w:rPr>
      </w:pPr>
      <w:r w:rsidRPr="00896EB7">
        <w:rPr>
          <w:bCs/>
          <w:color w:val="000000"/>
          <w:lang w:eastAsia="en-US"/>
        </w:rPr>
        <w:t xml:space="preserve">II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promover</w:t>
      </w:r>
      <w:proofErr w:type="gramEnd"/>
      <w:r w:rsidRPr="00896EB7">
        <w:rPr>
          <w:bCs/>
          <w:color w:val="000000"/>
          <w:lang w:eastAsia="en-US"/>
        </w:rPr>
        <w:t xml:space="preserve"> a melhoria do ambiente de negócios do território; </w:t>
      </w:r>
    </w:p>
    <w:p w14:paraId="2DA5DE14" w14:textId="77777777" w:rsidR="0040274D" w:rsidRPr="00896EB7" w:rsidRDefault="0040274D" w:rsidP="004D7C12">
      <w:pPr>
        <w:ind w:firstLine="1418"/>
        <w:jc w:val="both"/>
        <w:rPr>
          <w:bCs/>
          <w:color w:val="000000"/>
          <w:lang w:eastAsia="en-US"/>
        </w:rPr>
      </w:pPr>
      <w:r w:rsidRPr="00896EB7">
        <w:rPr>
          <w:bCs/>
          <w:color w:val="000000"/>
          <w:lang w:eastAsia="en-US"/>
        </w:rPr>
        <w:t>I</w:t>
      </w:r>
      <w:r w:rsidR="00E24C57" w:rsidRPr="00896EB7">
        <w:rPr>
          <w:bCs/>
          <w:color w:val="000000"/>
          <w:lang w:eastAsia="en-US"/>
        </w:rPr>
        <w:t>I</w:t>
      </w:r>
      <w:r w:rsidRPr="00896EB7">
        <w:rPr>
          <w:bCs/>
          <w:color w:val="000000"/>
          <w:lang w:eastAsia="en-US"/>
        </w:rPr>
        <w:t xml:space="preserve">I </w:t>
      </w:r>
      <w:r w:rsidR="004D7C12">
        <w:rPr>
          <w:bCs/>
          <w:color w:val="000000"/>
          <w:lang w:eastAsia="en-US"/>
        </w:rPr>
        <w:t>-</w:t>
      </w:r>
      <w:r w:rsidRPr="00896EB7">
        <w:rPr>
          <w:bCs/>
          <w:color w:val="000000"/>
          <w:lang w:eastAsia="en-US"/>
        </w:rPr>
        <w:t xml:space="preserve"> fomentar a promoção do empreendedorismo no Município; </w:t>
      </w:r>
    </w:p>
    <w:p w14:paraId="4F457178" w14:textId="77777777" w:rsidR="0040274D" w:rsidRPr="00896EB7" w:rsidRDefault="0040274D" w:rsidP="004D7C12">
      <w:pPr>
        <w:ind w:firstLine="1418"/>
        <w:jc w:val="both"/>
        <w:rPr>
          <w:bCs/>
          <w:color w:val="000000"/>
          <w:lang w:eastAsia="en-US"/>
        </w:rPr>
      </w:pPr>
      <w:r w:rsidRPr="00896EB7">
        <w:rPr>
          <w:bCs/>
          <w:color w:val="000000"/>
          <w:lang w:eastAsia="en-US"/>
        </w:rPr>
        <w:t xml:space="preserve">IV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facilitar</w:t>
      </w:r>
      <w:proofErr w:type="gramEnd"/>
      <w:r w:rsidRPr="00896EB7">
        <w:rPr>
          <w:bCs/>
          <w:color w:val="000000"/>
          <w:lang w:eastAsia="en-US"/>
        </w:rPr>
        <w:t xml:space="preserve"> a abertura de novos negócios e </w:t>
      </w:r>
      <w:r w:rsidR="00104BF8" w:rsidRPr="00896EB7">
        <w:rPr>
          <w:bCs/>
          <w:color w:val="000000"/>
          <w:lang w:eastAsia="en-US"/>
        </w:rPr>
        <w:t>fortalecer</w:t>
      </w:r>
      <w:r w:rsidRPr="00896EB7">
        <w:rPr>
          <w:bCs/>
          <w:color w:val="000000"/>
          <w:lang w:eastAsia="en-US"/>
        </w:rPr>
        <w:t xml:space="preserve"> </w:t>
      </w:r>
      <w:r w:rsidR="00104BF8" w:rsidRPr="00896EB7">
        <w:rPr>
          <w:bCs/>
          <w:color w:val="000000"/>
          <w:lang w:eastAsia="en-US"/>
        </w:rPr>
        <w:t>aqueles</w:t>
      </w:r>
      <w:r w:rsidRPr="00896EB7">
        <w:rPr>
          <w:bCs/>
          <w:color w:val="000000"/>
          <w:lang w:eastAsia="en-US"/>
        </w:rPr>
        <w:t xml:space="preserve"> </w:t>
      </w:r>
      <w:r w:rsidR="00104BF8" w:rsidRPr="00896EB7">
        <w:rPr>
          <w:bCs/>
          <w:color w:val="000000"/>
          <w:lang w:eastAsia="en-US"/>
        </w:rPr>
        <w:t>já</w:t>
      </w:r>
      <w:r w:rsidRPr="00896EB7">
        <w:rPr>
          <w:bCs/>
          <w:color w:val="000000"/>
          <w:lang w:eastAsia="en-US"/>
        </w:rPr>
        <w:t xml:space="preserve"> existentes;</w:t>
      </w:r>
    </w:p>
    <w:p w14:paraId="361ED805" w14:textId="77777777" w:rsidR="0040274D" w:rsidRPr="00896EB7" w:rsidRDefault="0040274D" w:rsidP="004D7C12">
      <w:pPr>
        <w:ind w:firstLine="1418"/>
        <w:jc w:val="both"/>
        <w:rPr>
          <w:bCs/>
          <w:color w:val="000000"/>
          <w:lang w:eastAsia="en-US"/>
        </w:rPr>
      </w:pPr>
      <w:r w:rsidRPr="00896EB7">
        <w:rPr>
          <w:bCs/>
          <w:color w:val="000000"/>
          <w:lang w:eastAsia="en-US"/>
        </w:rPr>
        <w:t xml:space="preserve">V - </w:t>
      </w:r>
      <w:proofErr w:type="gramStart"/>
      <w:r w:rsidRPr="00896EB7">
        <w:rPr>
          <w:bCs/>
          <w:color w:val="000000"/>
          <w:lang w:eastAsia="en-US"/>
        </w:rPr>
        <w:t>reduzir</w:t>
      </w:r>
      <w:proofErr w:type="gramEnd"/>
      <w:r w:rsidRPr="00896EB7">
        <w:rPr>
          <w:bCs/>
          <w:color w:val="000000"/>
          <w:lang w:eastAsia="en-US"/>
        </w:rPr>
        <w:t xml:space="preserve"> o tempo de registro e de emissão de alvarás e licenças de funcionamento;</w:t>
      </w:r>
    </w:p>
    <w:p w14:paraId="5851FFF9" w14:textId="77777777" w:rsidR="0040274D" w:rsidRPr="00896EB7" w:rsidRDefault="0040274D" w:rsidP="004D7C12">
      <w:pPr>
        <w:ind w:firstLine="1418"/>
        <w:jc w:val="both"/>
        <w:rPr>
          <w:bCs/>
          <w:color w:val="000000"/>
          <w:lang w:eastAsia="en-US"/>
        </w:rPr>
      </w:pPr>
      <w:r w:rsidRPr="00896EB7">
        <w:rPr>
          <w:bCs/>
          <w:color w:val="000000"/>
          <w:lang w:eastAsia="en-US"/>
        </w:rPr>
        <w:t xml:space="preserve">VI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padronizar</w:t>
      </w:r>
      <w:proofErr w:type="gramEnd"/>
      <w:r w:rsidRPr="00896EB7">
        <w:rPr>
          <w:bCs/>
          <w:color w:val="000000"/>
          <w:lang w:eastAsia="en-US"/>
        </w:rPr>
        <w:t xml:space="preserve"> as exigências e o tratamento dispensado ao ramo empresarial de qualquer porte ou tipo societário; e</w:t>
      </w:r>
    </w:p>
    <w:p w14:paraId="5CD5CA39" w14:textId="77777777" w:rsidR="0040274D" w:rsidRPr="00896EB7" w:rsidRDefault="0040274D" w:rsidP="004D7C12">
      <w:pPr>
        <w:ind w:firstLine="1418"/>
        <w:jc w:val="both"/>
        <w:rPr>
          <w:bCs/>
          <w:color w:val="000000"/>
          <w:lang w:eastAsia="en-US"/>
        </w:rPr>
      </w:pPr>
      <w:r w:rsidRPr="00896EB7">
        <w:rPr>
          <w:bCs/>
          <w:color w:val="000000"/>
          <w:lang w:eastAsia="en-US"/>
        </w:rPr>
        <w:t xml:space="preserve">VII </w:t>
      </w:r>
      <w:r w:rsidR="004D7C12">
        <w:rPr>
          <w:bCs/>
          <w:color w:val="000000"/>
          <w:lang w:eastAsia="en-US"/>
        </w:rPr>
        <w:t>-</w:t>
      </w:r>
      <w:r w:rsidRPr="00896EB7">
        <w:rPr>
          <w:bCs/>
          <w:color w:val="000000"/>
          <w:lang w:eastAsia="en-US"/>
        </w:rPr>
        <w:t xml:space="preserve"> definir a utilização de soluções tecnológicas capazes de integrar, modernizar, informatizar e tornar mais eficientes os trâmites mercantis no âmbito municipal.</w:t>
      </w:r>
    </w:p>
    <w:p w14:paraId="10BBD396" w14:textId="77777777" w:rsidR="002208F2" w:rsidRPr="00896EB7" w:rsidRDefault="002208F2" w:rsidP="00C25191">
      <w:pPr>
        <w:tabs>
          <w:tab w:val="left" w:pos="720"/>
        </w:tabs>
        <w:jc w:val="both"/>
        <w:rPr>
          <w:bCs/>
          <w:color w:val="000000"/>
          <w:lang w:eastAsia="en-US"/>
        </w:rPr>
      </w:pPr>
    </w:p>
    <w:p w14:paraId="10B0E408" w14:textId="77777777" w:rsidR="006C288F" w:rsidRDefault="006C288F" w:rsidP="004D7C12">
      <w:pPr>
        <w:ind w:firstLine="1418"/>
        <w:jc w:val="both"/>
        <w:rPr>
          <w:bCs/>
          <w:color w:val="000000"/>
          <w:lang w:eastAsia="en-US"/>
        </w:rPr>
      </w:pPr>
      <w:r w:rsidRPr="00896EB7">
        <w:rPr>
          <w:b/>
          <w:color w:val="000000"/>
          <w:lang w:eastAsia="en-US"/>
        </w:rPr>
        <w:t xml:space="preserve">Art. </w:t>
      </w:r>
      <w:r w:rsidR="00104BF8" w:rsidRPr="00896EB7">
        <w:rPr>
          <w:b/>
          <w:color w:val="000000"/>
          <w:lang w:eastAsia="en-US"/>
        </w:rPr>
        <w:t>3</w:t>
      </w:r>
      <w:r w:rsidRPr="00896EB7">
        <w:rPr>
          <w:b/>
          <w:color w:val="000000"/>
          <w:lang w:eastAsia="en-US"/>
        </w:rPr>
        <w:t>º</w:t>
      </w:r>
      <w:r w:rsidRPr="00896EB7">
        <w:rPr>
          <w:bCs/>
          <w:color w:val="000000"/>
          <w:lang w:eastAsia="en-US"/>
        </w:rPr>
        <w:t> Todos os órgãos e entidades municipais de competência sanitária, ambiental, fazendária, uso e ocupação do solo, posturas, transporte, segurança, envolvidos no processo de registro, alteração, baixa e licenciamento empresarial, ficam submetidos as normas e diretrizes desta Lei.</w:t>
      </w:r>
    </w:p>
    <w:p w14:paraId="6D28C5C5" w14:textId="77777777" w:rsidR="004D7C12" w:rsidRPr="00896EB7" w:rsidRDefault="004D7C12" w:rsidP="004D7C12">
      <w:pPr>
        <w:ind w:firstLine="1418"/>
        <w:jc w:val="both"/>
        <w:rPr>
          <w:bCs/>
          <w:color w:val="000000"/>
          <w:lang w:eastAsia="en-US"/>
        </w:rPr>
      </w:pPr>
    </w:p>
    <w:p w14:paraId="5037FF9D" w14:textId="77777777" w:rsidR="006C288F" w:rsidRPr="00896EB7" w:rsidRDefault="006C288F" w:rsidP="004D7C12">
      <w:pPr>
        <w:ind w:firstLine="1418"/>
        <w:jc w:val="both"/>
        <w:rPr>
          <w:bCs/>
          <w:color w:val="000000"/>
          <w:lang w:eastAsia="en-US"/>
        </w:rPr>
      </w:pPr>
      <w:r w:rsidRPr="00896EB7">
        <w:rPr>
          <w:b/>
          <w:color w:val="000000"/>
          <w:lang w:eastAsia="en-US"/>
        </w:rPr>
        <w:t xml:space="preserve">Art. </w:t>
      </w:r>
      <w:r w:rsidR="00696B00" w:rsidRPr="00896EB7">
        <w:rPr>
          <w:b/>
          <w:color w:val="000000"/>
          <w:lang w:eastAsia="en-US"/>
        </w:rPr>
        <w:t>4</w:t>
      </w:r>
      <w:r w:rsidRPr="00896EB7">
        <w:rPr>
          <w:b/>
          <w:color w:val="000000"/>
          <w:lang w:eastAsia="en-US"/>
        </w:rPr>
        <w:t>º</w:t>
      </w:r>
      <w:r w:rsidRPr="00896EB7">
        <w:rPr>
          <w:bCs/>
          <w:color w:val="000000"/>
          <w:lang w:eastAsia="en-US"/>
        </w:rPr>
        <w:t xml:space="preserve"> No processo de abertura, alteração, licenciamento e baixa de empresários e pessoas jurídicas, os órgãos e instituições municipais deverão</w:t>
      </w:r>
      <w:r w:rsidR="00CB071D" w:rsidRPr="00896EB7">
        <w:rPr>
          <w:bCs/>
          <w:color w:val="000000"/>
          <w:lang w:eastAsia="en-US"/>
        </w:rPr>
        <w:t>, em conjunto</w:t>
      </w:r>
      <w:r w:rsidRPr="00896EB7">
        <w:rPr>
          <w:bCs/>
          <w:color w:val="000000"/>
          <w:lang w:eastAsia="en-US"/>
        </w:rPr>
        <w:t>:</w:t>
      </w:r>
    </w:p>
    <w:p w14:paraId="0F561D5A" w14:textId="77777777" w:rsidR="006C288F" w:rsidRPr="00896EB7" w:rsidRDefault="006C288F" w:rsidP="004D7C12">
      <w:pPr>
        <w:ind w:firstLine="1418"/>
        <w:jc w:val="both"/>
        <w:rPr>
          <w:bCs/>
          <w:color w:val="000000"/>
          <w:lang w:eastAsia="en-US"/>
        </w:rPr>
      </w:pPr>
      <w:r w:rsidRPr="00896EB7">
        <w:rPr>
          <w:bCs/>
          <w:color w:val="000000"/>
          <w:lang w:eastAsia="en-US"/>
        </w:rPr>
        <w:t xml:space="preserve">I - </w:t>
      </w:r>
      <w:proofErr w:type="gramStart"/>
      <w:r w:rsidRPr="00896EB7">
        <w:rPr>
          <w:bCs/>
          <w:color w:val="000000"/>
          <w:lang w:eastAsia="en-US"/>
        </w:rPr>
        <w:t>compatibilizar e integrar</w:t>
      </w:r>
      <w:proofErr w:type="gramEnd"/>
      <w:r w:rsidRPr="00896EB7">
        <w:rPr>
          <w:bCs/>
          <w:color w:val="000000"/>
          <w:lang w:eastAsia="en-US"/>
        </w:rPr>
        <w:t xml:space="preserve"> procedimentos</w:t>
      </w:r>
      <w:r w:rsidR="00CB071D" w:rsidRPr="00896EB7">
        <w:rPr>
          <w:bCs/>
          <w:color w:val="000000"/>
          <w:lang w:eastAsia="en-US"/>
        </w:rPr>
        <w:t xml:space="preserve"> comuns entre si</w:t>
      </w:r>
      <w:r w:rsidRPr="00896EB7">
        <w:rPr>
          <w:bCs/>
          <w:color w:val="000000"/>
          <w:lang w:eastAsia="en-US"/>
        </w:rPr>
        <w:t>;</w:t>
      </w:r>
    </w:p>
    <w:p w14:paraId="75B0CE13" w14:textId="77777777" w:rsidR="006C288F" w:rsidRPr="00896EB7" w:rsidRDefault="006C288F" w:rsidP="004D7C12">
      <w:pPr>
        <w:ind w:firstLine="1418"/>
        <w:jc w:val="both"/>
        <w:rPr>
          <w:bCs/>
          <w:color w:val="000000"/>
          <w:lang w:eastAsia="en-US"/>
        </w:rPr>
      </w:pPr>
      <w:r w:rsidRPr="00896EB7">
        <w:rPr>
          <w:bCs/>
          <w:color w:val="000000"/>
          <w:lang w:eastAsia="en-US"/>
        </w:rPr>
        <w:t xml:space="preserve">II - </w:t>
      </w:r>
      <w:proofErr w:type="gramStart"/>
      <w:r w:rsidRPr="00896EB7">
        <w:rPr>
          <w:bCs/>
          <w:color w:val="000000"/>
          <w:lang w:eastAsia="en-US"/>
        </w:rPr>
        <w:t>evitar</w:t>
      </w:r>
      <w:proofErr w:type="gramEnd"/>
      <w:r w:rsidRPr="00896EB7">
        <w:rPr>
          <w:bCs/>
          <w:color w:val="000000"/>
          <w:lang w:eastAsia="en-US"/>
        </w:rPr>
        <w:t xml:space="preserve"> a duplicidade de exigências;</w:t>
      </w:r>
    </w:p>
    <w:p w14:paraId="1ADE9A94" w14:textId="77777777" w:rsidR="006C288F" w:rsidRPr="00896EB7" w:rsidRDefault="006C288F" w:rsidP="004D7C12">
      <w:pPr>
        <w:ind w:firstLine="1418"/>
        <w:jc w:val="both"/>
        <w:rPr>
          <w:bCs/>
          <w:color w:val="000000"/>
          <w:lang w:eastAsia="en-US"/>
        </w:rPr>
      </w:pPr>
      <w:r w:rsidRPr="00896EB7">
        <w:rPr>
          <w:bCs/>
          <w:color w:val="000000"/>
          <w:lang w:eastAsia="en-US"/>
        </w:rPr>
        <w:t>III - garantir a linearidade do processo, da perspectiva do usuário;</w:t>
      </w:r>
    </w:p>
    <w:p w14:paraId="68DCD3FD" w14:textId="77777777" w:rsidR="006C288F" w:rsidRPr="00896EB7" w:rsidRDefault="006C288F" w:rsidP="004D7C12">
      <w:pPr>
        <w:ind w:firstLine="1418"/>
        <w:jc w:val="both"/>
        <w:rPr>
          <w:bCs/>
          <w:color w:val="000000"/>
          <w:lang w:eastAsia="en-US"/>
        </w:rPr>
      </w:pPr>
      <w:r w:rsidRPr="00896EB7">
        <w:rPr>
          <w:bCs/>
          <w:color w:val="000000"/>
          <w:lang w:eastAsia="en-US"/>
        </w:rPr>
        <w:lastRenderedPageBreak/>
        <w:t xml:space="preserve">IV - </w:t>
      </w:r>
      <w:proofErr w:type="gramStart"/>
      <w:r w:rsidRPr="00896EB7">
        <w:rPr>
          <w:bCs/>
          <w:color w:val="000000"/>
          <w:lang w:eastAsia="en-US"/>
        </w:rPr>
        <w:t>implantar e administrar</w:t>
      </w:r>
      <w:proofErr w:type="gramEnd"/>
      <w:r w:rsidRPr="00896EB7">
        <w:rPr>
          <w:bCs/>
          <w:color w:val="000000"/>
          <w:lang w:eastAsia="en-US"/>
        </w:rPr>
        <w:t xml:space="preserve"> sistemas e bancos de dados, inclusive por meio de acesso a plataformas de outros entes governamentais</w:t>
      </w:r>
      <w:r w:rsidR="00CB071D" w:rsidRPr="00896EB7">
        <w:rPr>
          <w:bCs/>
          <w:color w:val="000000"/>
          <w:lang w:eastAsia="en-US"/>
        </w:rPr>
        <w:t>, visando desburocratizar e otimizar o processo mercantil</w:t>
      </w:r>
      <w:r w:rsidRPr="00896EB7">
        <w:rPr>
          <w:bCs/>
          <w:color w:val="000000"/>
          <w:lang w:eastAsia="en-US"/>
        </w:rPr>
        <w:t>.</w:t>
      </w:r>
    </w:p>
    <w:p w14:paraId="7ABD81E6" w14:textId="77777777" w:rsidR="00CB071D" w:rsidRPr="00896EB7" w:rsidRDefault="00CB071D" w:rsidP="00C25191">
      <w:pPr>
        <w:tabs>
          <w:tab w:val="left" w:pos="720"/>
        </w:tabs>
        <w:jc w:val="both"/>
        <w:rPr>
          <w:bCs/>
          <w:color w:val="000000"/>
          <w:lang w:eastAsia="en-US"/>
        </w:rPr>
      </w:pPr>
    </w:p>
    <w:p w14:paraId="532D5176" w14:textId="77777777" w:rsidR="00696B00" w:rsidRPr="00896EB7" w:rsidRDefault="00696B00" w:rsidP="004D7C12">
      <w:pPr>
        <w:ind w:firstLine="1418"/>
        <w:jc w:val="both"/>
        <w:rPr>
          <w:bCs/>
          <w:color w:val="000000"/>
          <w:lang w:eastAsia="en-US"/>
        </w:rPr>
      </w:pPr>
      <w:r w:rsidRPr="00896EB7">
        <w:rPr>
          <w:b/>
          <w:color w:val="000000"/>
          <w:lang w:eastAsia="en-US"/>
        </w:rPr>
        <w:t xml:space="preserve">Art. </w:t>
      </w:r>
      <w:r w:rsidR="00B20BE6" w:rsidRPr="00896EB7">
        <w:rPr>
          <w:b/>
          <w:color w:val="000000"/>
          <w:lang w:eastAsia="en-US"/>
        </w:rPr>
        <w:t>5</w:t>
      </w:r>
      <w:r w:rsidRPr="00896EB7">
        <w:rPr>
          <w:b/>
          <w:color w:val="000000"/>
          <w:lang w:eastAsia="en-US"/>
        </w:rPr>
        <w:t>º</w:t>
      </w:r>
      <w:r w:rsidRPr="00896EB7">
        <w:rPr>
          <w:bCs/>
          <w:color w:val="000000"/>
          <w:lang w:eastAsia="en-US"/>
        </w:rPr>
        <w:t xml:space="preserve"> Fica instituído o Comitê de Desburocratização e Empreendedorismo de Sorriso - CODES, com a finalidade de apoiar a implementação das políticas públicas de que trata esta Lei, com as competências a seguir especificadas: </w:t>
      </w:r>
    </w:p>
    <w:p w14:paraId="0C9AEDEB" w14:textId="77777777" w:rsidR="00696B00" w:rsidRPr="00896EB7" w:rsidRDefault="00696B00" w:rsidP="004D7C12">
      <w:pPr>
        <w:ind w:firstLine="1418"/>
        <w:jc w:val="both"/>
        <w:rPr>
          <w:bCs/>
          <w:color w:val="000000"/>
          <w:lang w:eastAsia="en-US"/>
        </w:rPr>
      </w:pPr>
      <w:r w:rsidRPr="00896EB7">
        <w:rPr>
          <w:bCs/>
          <w:color w:val="000000"/>
          <w:lang w:eastAsia="en-US"/>
        </w:rPr>
        <w:t xml:space="preserve">I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efetivar</w:t>
      </w:r>
      <w:proofErr w:type="gramEnd"/>
      <w:r w:rsidRPr="00896EB7">
        <w:rPr>
          <w:bCs/>
          <w:color w:val="000000"/>
          <w:lang w:eastAsia="en-US"/>
        </w:rPr>
        <w:t xml:space="preserve"> a regulamentação, atualização e adaptação da legislação federal e estadual que trata das regras e diretrizes de simplificação e desburocratização no Município;</w:t>
      </w:r>
    </w:p>
    <w:p w14:paraId="2EA5FFE1" w14:textId="77777777" w:rsidR="00696B00" w:rsidRPr="00896EB7" w:rsidRDefault="00696B00" w:rsidP="004D7C12">
      <w:pPr>
        <w:ind w:firstLine="1418"/>
        <w:jc w:val="both"/>
        <w:rPr>
          <w:bCs/>
          <w:color w:val="000000"/>
          <w:lang w:eastAsia="en-US"/>
        </w:rPr>
      </w:pPr>
      <w:r w:rsidRPr="00896EB7">
        <w:rPr>
          <w:bCs/>
          <w:color w:val="000000"/>
          <w:lang w:eastAsia="en-US"/>
        </w:rPr>
        <w:t xml:space="preserve">II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sugerir</w:t>
      </w:r>
      <w:proofErr w:type="gramEnd"/>
      <w:r w:rsidRPr="00896EB7">
        <w:rPr>
          <w:bCs/>
          <w:color w:val="000000"/>
          <w:lang w:eastAsia="en-US"/>
        </w:rPr>
        <w:t xml:space="preserve"> as parcerias necessárias com o setor público e privado, objetivando a adequada estruturação e o desenvolvimento de ações de melhoria do processo de inscrição, </w:t>
      </w:r>
      <w:r w:rsidR="009F1549" w:rsidRPr="00896EB7">
        <w:rPr>
          <w:bCs/>
          <w:color w:val="000000"/>
          <w:lang w:eastAsia="en-US"/>
        </w:rPr>
        <w:t>alteração</w:t>
      </w:r>
      <w:r w:rsidRPr="00896EB7">
        <w:rPr>
          <w:bCs/>
          <w:color w:val="000000"/>
          <w:lang w:eastAsia="en-US"/>
        </w:rPr>
        <w:t>, licenciamento</w:t>
      </w:r>
      <w:r w:rsidR="009F1549" w:rsidRPr="00896EB7">
        <w:rPr>
          <w:bCs/>
          <w:color w:val="000000"/>
          <w:lang w:eastAsia="en-US"/>
        </w:rPr>
        <w:t xml:space="preserve"> </w:t>
      </w:r>
      <w:r w:rsidRPr="00896EB7">
        <w:rPr>
          <w:bCs/>
          <w:color w:val="000000"/>
          <w:lang w:eastAsia="en-US"/>
        </w:rPr>
        <w:t>e baixa de empresários e pessoas jurídicas;</w:t>
      </w:r>
    </w:p>
    <w:p w14:paraId="3156145C" w14:textId="77777777" w:rsidR="00696B00" w:rsidRPr="00896EB7" w:rsidRDefault="00696B00" w:rsidP="004D7C12">
      <w:pPr>
        <w:ind w:firstLine="1418"/>
        <w:jc w:val="both"/>
        <w:rPr>
          <w:bCs/>
          <w:color w:val="000000"/>
          <w:lang w:eastAsia="en-US"/>
        </w:rPr>
      </w:pPr>
      <w:r w:rsidRPr="00896EB7">
        <w:rPr>
          <w:bCs/>
          <w:color w:val="000000"/>
          <w:lang w:eastAsia="en-US"/>
        </w:rPr>
        <w:t xml:space="preserve">III </w:t>
      </w:r>
      <w:r w:rsidR="004D7C12">
        <w:rPr>
          <w:bCs/>
          <w:color w:val="000000"/>
          <w:lang w:eastAsia="en-US"/>
        </w:rPr>
        <w:t>-</w:t>
      </w:r>
      <w:r w:rsidRPr="00896EB7">
        <w:rPr>
          <w:bCs/>
          <w:color w:val="000000"/>
          <w:lang w:eastAsia="en-US"/>
        </w:rPr>
        <w:t xml:space="preserve"> propor medidas e soluções para otimizar os métodos empregados na execução das atividades, segundo a realidade local;</w:t>
      </w:r>
    </w:p>
    <w:p w14:paraId="4E57DB0C" w14:textId="77777777" w:rsidR="00696B00" w:rsidRPr="00896EB7" w:rsidRDefault="00696B00" w:rsidP="004D7C12">
      <w:pPr>
        <w:ind w:firstLine="1418"/>
        <w:jc w:val="both"/>
        <w:rPr>
          <w:bCs/>
          <w:color w:val="000000"/>
          <w:lang w:eastAsia="en-US"/>
        </w:rPr>
      </w:pPr>
      <w:r w:rsidRPr="00896EB7">
        <w:rPr>
          <w:bCs/>
          <w:color w:val="000000"/>
          <w:lang w:eastAsia="en-US"/>
        </w:rPr>
        <w:t xml:space="preserve">IV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monitorar</w:t>
      </w:r>
      <w:proofErr w:type="gramEnd"/>
      <w:r w:rsidRPr="00896EB7">
        <w:rPr>
          <w:bCs/>
          <w:color w:val="000000"/>
          <w:lang w:eastAsia="en-US"/>
        </w:rPr>
        <w:t xml:space="preserve"> indicadores empresariais, visando atingir padrão de excelência na prestação do serviço público mercantil municipal;</w:t>
      </w:r>
    </w:p>
    <w:p w14:paraId="1B7B3C18" w14:textId="77777777" w:rsidR="00696B00" w:rsidRPr="00896EB7" w:rsidRDefault="00696B00" w:rsidP="004D7C12">
      <w:pPr>
        <w:ind w:firstLine="1418"/>
        <w:jc w:val="both"/>
        <w:rPr>
          <w:bCs/>
          <w:color w:val="000000"/>
          <w:lang w:eastAsia="en-US"/>
        </w:rPr>
      </w:pPr>
      <w:r w:rsidRPr="00896EB7">
        <w:rPr>
          <w:bCs/>
          <w:color w:val="000000"/>
          <w:lang w:eastAsia="en-US"/>
        </w:rPr>
        <w:t xml:space="preserve">V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avaliar</w:t>
      </w:r>
      <w:proofErr w:type="gramEnd"/>
      <w:r w:rsidRPr="00896EB7">
        <w:rPr>
          <w:bCs/>
          <w:color w:val="000000"/>
          <w:lang w:eastAsia="en-US"/>
        </w:rPr>
        <w:t xml:space="preserve"> os benefícios proporcionados pela aplicação d</w:t>
      </w:r>
      <w:r w:rsidR="00F564AA" w:rsidRPr="00896EB7">
        <w:rPr>
          <w:bCs/>
          <w:color w:val="000000"/>
          <w:lang w:eastAsia="en-US"/>
        </w:rPr>
        <w:t>e</w:t>
      </w:r>
      <w:r w:rsidRPr="00896EB7">
        <w:rPr>
          <w:bCs/>
          <w:color w:val="000000"/>
          <w:lang w:eastAsia="en-US"/>
        </w:rPr>
        <w:t xml:space="preserve"> ações de desburocratização no município;</w:t>
      </w:r>
    </w:p>
    <w:p w14:paraId="61BD2B4D" w14:textId="77777777" w:rsidR="00696B00" w:rsidRPr="00896EB7" w:rsidRDefault="00696B00" w:rsidP="004D7C12">
      <w:pPr>
        <w:ind w:firstLine="1418"/>
        <w:jc w:val="both"/>
        <w:rPr>
          <w:bCs/>
          <w:color w:val="000000"/>
          <w:lang w:eastAsia="en-US"/>
        </w:rPr>
      </w:pPr>
      <w:r w:rsidRPr="00896EB7">
        <w:rPr>
          <w:bCs/>
          <w:color w:val="000000"/>
          <w:lang w:eastAsia="en-US"/>
        </w:rPr>
        <w:t xml:space="preserve">VI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exercer</w:t>
      </w:r>
      <w:proofErr w:type="gramEnd"/>
      <w:r w:rsidRPr="00896EB7">
        <w:rPr>
          <w:bCs/>
          <w:color w:val="000000"/>
          <w:lang w:eastAsia="en-US"/>
        </w:rPr>
        <w:t xml:space="preserve"> outras atividades correlatas que lhe venham a ser atribuídas pelo chefe do executivo municipal</w:t>
      </w:r>
      <w:r w:rsidR="00A51519" w:rsidRPr="00896EB7">
        <w:rPr>
          <w:bCs/>
          <w:color w:val="000000"/>
          <w:lang w:eastAsia="en-US"/>
        </w:rPr>
        <w:t>.</w:t>
      </w:r>
    </w:p>
    <w:p w14:paraId="313306DC" w14:textId="77777777" w:rsidR="00696B00" w:rsidRPr="00896EB7" w:rsidRDefault="00696B00" w:rsidP="00C25191">
      <w:pPr>
        <w:tabs>
          <w:tab w:val="left" w:pos="720"/>
        </w:tabs>
        <w:jc w:val="both"/>
        <w:rPr>
          <w:bCs/>
          <w:color w:val="000000"/>
          <w:lang w:eastAsia="en-US"/>
        </w:rPr>
      </w:pPr>
    </w:p>
    <w:p w14:paraId="0D9AF041" w14:textId="77777777" w:rsidR="00696B00" w:rsidRPr="00896EB7" w:rsidRDefault="00696B00" w:rsidP="004D7C12">
      <w:pPr>
        <w:ind w:firstLine="1418"/>
        <w:jc w:val="both"/>
        <w:rPr>
          <w:bCs/>
          <w:color w:val="000000"/>
          <w:lang w:eastAsia="en-US"/>
        </w:rPr>
      </w:pPr>
      <w:r w:rsidRPr="00896EB7">
        <w:rPr>
          <w:b/>
          <w:color w:val="000000"/>
          <w:lang w:eastAsia="en-US"/>
        </w:rPr>
        <w:t xml:space="preserve">Art. </w:t>
      </w:r>
      <w:r w:rsidR="00B20BE6" w:rsidRPr="00896EB7">
        <w:rPr>
          <w:b/>
          <w:color w:val="000000"/>
          <w:lang w:eastAsia="en-US"/>
        </w:rPr>
        <w:t>6</w:t>
      </w:r>
      <w:r w:rsidRPr="00896EB7">
        <w:rPr>
          <w:b/>
          <w:color w:val="000000"/>
          <w:lang w:eastAsia="en-US"/>
        </w:rPr>
        <w:t>º</w:t>
      </w:r>
      <w:r w:rsidRPr="00896EB7">
        <w:rPr>
          <w:bCs/>
          <w:color w:val="000000"/>
          <w:lang w:eastAsia="en-US"/>
        </w:rPr>
        <w:t xml:space="preserve"> </w:t>
      </w:r>
      <w:r w:rsidR="000705DF" w:rsidRPr="00896EB7">
        <w:rPr>
          <w:bCs/>
          <w:color w:val="000000"/>
          <w:lang w:eastAsia="en-US"/>
        </w:rPr>
        <w:t>O CODES terá a seguinte composição</w:t>
      </w:r>
      <w:r w:rsidRPr="00896EB7">
        <w:rPr>
          <w:bCs/>
          <w:color w:val="000000"/>
          <w:lang w:eastAsia="en-US"/>
        </w:rPr>
        <w:t>:</w:t>
      </w:r>
    </w:p>
    <w:p w14:paraId="0BFFA849" w14:textId="77777777" w:rsidR="00696B00" w:rsidRPr="00896EB7" w:rsidRDefault="00696B00" w:rsidP="004D7C12">
      <w:pPr>
        <w:ind w:firstLine="1418"/>
        <w:jc w:val="both"/>
        <w:rPr>
          <w:bCs/>
          <w:color w:val="000000"/>
          <w:lang w:eastAsia="en-US"/>
        </w:rPr>
      </w:pPr>
      <w:r w:rsidRPr="00896EB7">
        <w:rPr>
          <w:bCs/>
          <w:color w:val="000000"/>
          <w:lang w:eastAsia="en-US"/>
        </w:rPr>
        <w:t xml:space="preserve">I </w:t>
      </w:r>
      <w:r w:rsidR="004D7C12">
        <w:rPr>
          <w:bCs/>
          <w:color w:val="000000"/>
          <w:lang w:eastAsia="en-US"/>
        </w:rPr>
        <w:t>-</w:t>
      </w:r>
      <w:r w:rsidRPr="00896EB7">
        <w:rPr>
          <w:bCs/>
          <w:color w:val="000000"/>
          <w:lang w:eastAsia="en-US"/>
        </w:rPr>
        <w:t xml:space="preserve"> </w:t>
      </w:r>
      <w:proofErr w:type="gramStart"/>
      <w:r w:rsidR="004D7C12">
        <w:rPr>
          <w:bCs/>
          <w:color w:val="000000"/>
          <w:lang w:eastAsia="en-US"/>
        </w:rPr>
        <w:t>u</w:t>
      </w:r>
      <w:r w:rsidR="00A70094" w:rsidRPr="00896EB7">
        <w:rPr>
          <w:bCs/>
          <w:color w:val="000000"/>
          <w:lang w:eastAsia="en-US"/>
        </w:rPr>
        <w:t>m</w:t>
      </w:r>
      <w:proofErr w:type="gramEnd"/>
      <w:r w:rsidR="00A70094" w:rsidRPr="00896EB7">
        <w:rPr>
          <w:bCs/>
          <w:color w:val="000000"/>
          <w:lang w:eastAsia="en-US"/>
        </w:rPr>
        <w:t xml:space="preserve"> membro da </w:t>
      </w:r>
      <w:r w:rsidRPr="00896EB7">
        <w:rPr>
          <w:bCs/>
          <w:color w:val="000000"/>
          <w:lang w:eastAsia="en-US"/>
        </w:rPr>
        <w:t>Secretaria Municipal de Desenvolvimento Econômico</w:t>
      </w:r>
      <w:r w:rsidR="0001514B" w:rsidRPr="00896EB7">
        <w:rPr>
          <w:bCs/>
          <w:color w:val="000000"/>
          <w:lang w:eastAsia="en-US"/>
        </w:rPr>
        <w:t xml:space="preserve"> </w:t>
      </w:r>
      <w:r w:rsidRPr="00896EB7">
        <w:rPr>
          <w:bCs/>
          <w:color w:val="000000"/>
          <w:lang w:eastAsia="en-US"/>
        </w:rPr>
        <w:t>- SEMDEC;</w:t>
      </w:r>
    </w:p>
    <w:p w14:paraId="69E7B49C" w14:textId="77777777" w:rsidR="00696B00" w:rsidRPr="00896EB7" w:rsidRDefault="00696B00" w:rsidP="004D7C12">
      <w:pPr>
        <w:ind w:firstLine="1418"/>
        <w:jc w:val="both"/>
        <w:rPr>
          <w:bCs/>
          <w:color w:val="000000"/>
          <w:lang w:eastAsia="en-US"/>
        </w:rPr>
      </w:pPr>
      <w:r w:rsidRPr="00896EB7">
        <w:rPr>
          <w:bCs/>
          <w:color w:val="000000"/>
          <w:lang w:eastAsia="en-US"/>
        </w:rPr>
        <w:t xml:space="preserve">II - </w:t>
      </w:r>
      <w:proofErr w:type="gramStart"/>
      <w:r w:rsidR="004D7C12">
        <w:rPr>
          <w:bCs/>
          <w:color w:val="000000"/>
          <w:lang w:eastAsia="en-US"/>
        </w:rPr>
        <w:t>u</w:t>
      </w:r>
      <w:r w:rsidR="00A70094" w:rsidRPr="00896EB7">
        <w:rPr>
          <w:bCs/>
          <w:color w:val="000000"/>
          <w:lang w:eastAsia="en-US"/>
        </w:rPr>
        <w:t>m</w:t>
      </w:r>
      <w:proofErr w:type="gramEnd"/>
      <w:r w:rsidR="00A70094" w:rsidRPr="00896EB7">
        <w:rPr>
          <w:bCs/>
          <w:color w:val="000000"/>
          <w:lang w:eastAsia="en-US"/>
        </w:rPr>
        <w:t xml:space="preserve"> membro da </w:t>
      </w:r>
      <w:r w:rsidRPr="00896EB7">
        <w:rPr>
          <w:bCs/>
          <w:color w:val="000000"/>
          <w:lang w:eastAsia="en-US"/>
        </w:rPr>
        <w:t>Secretaria Municipal da Fazenda – SE</w:t>
      </w:r>
      <w:r w:rsidR="005F599C" w:rsidRPr="00896EB7">
        <w:rPr>
          <w:bCs/>
          <w:color w:val="000000"/>
          <w:lang w:eastAsia="en-US"/>
        </w:rPr>
        <w:t>M</w:t>
      </w:r>
      <w:r w:rsidRPr="00896EB7">
        <w:rPr>
          <w:bCs/>
          <w:color w:val="000000"/>
          <w:lang w:eastAsia="en-US"/>
        </w:rPr>
        <w:t>FA</w:t>
      </w:r>
      <w:r w:rsidR="00100844" w:rsidRPr="00896EB7">
        <w:rPr>
          <w:bCs/>
          <w:color w:val="000000"/>
          <w:lang w:eastAsia="en-US"/>
        </w:rPr>
        <w:t>Z</w:t>
      </w:r>
      <w:r w:rsidRPr="00896EB7">
        <w:rPr>
          <w:bCs/>
          <w:color w:val="000000"/>
          <w:lang w:eastAsia="en-US"/>
        </w:rPr>
        <w:t>;</w:t>
      </w:r>
    </w:p>
    <w:p w14:paraId="7908B86F" w14:textId="77777777" w:rsidR="00696B00" w:rsidRPr="00896EB7" w:rsidRDefault="00696B00" w:rsidP="004D7C12">
      <w:pPr>
        <w:ind w:firstLine="1418"/>
        <w:jc w:val="both"/>
        <w:rPr>
          <w:bCs/>
          <w:color w:val="000000"/>
          <w:lang w:eastAsia="en-US"/>
        </w:rPr>
      </w:pPr>
      <w:r w:rsidRPr="00896EB7">
        <w:rPr>
          <w:bCs/>
          <w:color w:val="000000"/>
          <w:lang w:eastAsia="en-US"/>
        </w:rPr>
        <w:t xml:space="preserve">III – </w:t>
      </w:r>
      <w:r w:rsidR="004D7C12">
        <w:rPr>
          <w:bCs/>
          <w:color w:val="000000"/>
          <w:lang w:eastAsia="en-US"/>
        </w:rPr>
        <w:t>u</w:t>
      </w:r>
      <w:r w:rsidR="00A70094" w:rsidRPr="00896EB7">
        <w:rPr>
          <w:bCs/>
          <w:color w:val="000000"/>
          <w:lang w:eastAsia="en-US"/>
        </w:rPr>
        <w:t xml:space="preserve">m membro da </w:t>
      </w:r>
      <w:r w:rsidRPr="00896EB7">
        <w:rPr>
          <w:bCs/>
          <w:color w:val="000000"/>
          <w:lang w:eastAsia="en-US"/>
        </w:rPr>
        <w:t xml:space="preserve">Secretaria Municipal </w:t>
      </w:r>
      <w:r w:rsidR="00100844" w:rsidRPr="00896EB7">
        <w:rPr>
          <w:bCs/>
          <w:color w:val="000000"/>
          <w:lang w:eastAsia="en-US"/>
        </w:rPr>
        <w:t>da Cidade</w:t>
      </w:r>
      <w:r w:rsidRPr="00896EB7">
        <w:rPr>
          <w:bCs/>
          <w:color w:val="000000"/>
          <w:lang w:eastAsia="en-US"/>
        </w:rPr>
        <w:t>;</w:t>
      </w:r>
    </w:p>
    <w:p w14:paraId="5E986C83" w14:textId="77777777" w:rsidR="00696B00" w:rsidRPr="00896EB7" w:rsidRDefault="00696B00" w:rsidP="004D7C12">
      <w:pPr>
        <w:ind w:firstLine="1418"/>
        <w:jc w:val="both"/>
        <w:rPr>
          <w:bCs/>
          <w:color w:val="000000"/>
          <w:lang w:eastAsia="en-US"/>
        </w:rPr>
      </w:pPr>
      <w:r w:rsidRPr="00896EB7">
        <w:rPr>
          <w:bCs/>
          <w:color w:val="000000"/>
          <w:lang w:eastAsia="en-US"/>
        </w:rPr>
        <w:t xml:space="preserve">IV - </w:t>
      </w:r>
      <w:proofErr w:type="gramStart"/>
      <w:r w:rsidR="004D7C12">
        <w:rPr>
          <w:bCs/>
          <w:color w:val="000000"/>
          <w:lang w:eastAsia="en-US"/>
        </w:rPr>
        <w:t>u</w:t>
      </w:r>
      <w:r w:rsidR="00A70094" w:rsidRPr="00896EB7">
        <w:rPr>
          <w:bCs/>
          <w:color w:val="000000"/>
          <w:lang w:eastAsia="en-US"/>
        </w:rPr>
        <w:t>m</w:t>
      </w:r>
      <w:proofErr w:type="gramEnd"/>
      <w:r w:rsidR="00A70094" w:rsidRPr="00896EB7">
        <w:rPr>
          <w:bCs/>
          <w:color w:val="000000"/>
          <w:lang w:eastAsia="en-US"/>
        </w:rPr>
        <w:t xml:space="preserve"> membro da </w:t>
      </w:r>
      <w:r w:rsidRPr="00896EB7">
        <w:rPr>
          <w:bCs/>
          <w:color w:val="000000"/>
          <w:lang w:eastAsia="en-US"/>
        </w:rPr>
        <w:t xml:space="preserve">Secretaria </w:t>
      </w:r>
      <w:r w:rsidR="00100844" w:rsidRPr="00896EB7">
        <w:rPr>
          <w:bCs/>
          <w:color w:val="000000"/>
          <w:lang w:eastAsia="en-US"/>
        </w:rPr>
        <w:t>de Governo</w:t>
      </w:r>
      <w:r w:rsidRPr="00896EB7">
        <w:rPr>
          <w:bCs/>
          <w:color w:val="000000"/>
          <w:lang w:eastAsia="en-US"/>
        </w:rPr>
        <w:t>;</w:t>
      </w:r>
    </w:p>
    <w:p w14:paraId="1887D6E7" w14:textId="77777777" w:rsidR="00696B00" w:rsidRPr="00896EB7" w:rsidRDefault="00696B00" w:rsidP="004D7C12">
      <w:pPr>
        <w:ind w:firstLine="1418"/>
        <w:jc w:val="both"/>
        <w:rPr>
          <w:bCs/>
          <w:color w:val="000000"/>
          <w:lang w:eastAsia="en-US"/>
        </w:rPr>
      </w:pPr>
      <w:r w:rsidRPr="00896EB7">
        <w:rPr>
          <w:bCs/>
          <w:color w:val="000000"/>
          <w:lang w:eastAsia="en-US"/>
        </w:rPr>
        <w:t xml:space="preserve">V - </w:t>
      </w:r>
      <w:proofErr w:type="gramStart"/>
      <w:r w:rsidR="004D7C12">
        <w:rPr>
          <w:bCs/>
          <w:color w:val="000000"/>
          <w:lang w:eastAsia="en-US"/>
        </w:rPr>
        <w:t>u</w:t>
      </w:r>
      <w:r w:rsidR="00A70094" w:rsidRPr="00896EB7">
        <w:rPr>
          <w:bCs/>
          <w:color w:val="000000"/>
          <w:lang w:eastAsia="en-US"/>
        </w:rPr>
        <w:t>m</w:t>
      </w:r>
      <w:proofErr w:type="gramEnd"/>
      <w:r w:rsidR="00A70094" w:rsidRPr="00896EB7">
        <w:rPr>
          <w:bCs/>
          <w:color w:val="000000"/>
          <w:lang w:eastAsia="en-US"/>
        </w:rPr>
        <w:t xml:space="preserve"> membro da </w:t>
      </w:r>
      <w:r w:rsidRPr="00896EB7">
        <w:rPr>
          <w:bCs/>
          <w:color w:val="000000"/>
          <w:lang w:eastAsia="en-US"/>
        </w:rPr>
        <w:t xml:space="preserve">Secretaria Municipal de </w:t>
      </w:r>
      <w:r w:rsidR="00100844" w:rsidRPr="00896EB7">
        <w:rPr>
          <w:bCs/>
          <w:color w:val="000000"/>
          <w:lang w:eastAsia="en-US"/>
        </w:rPr>
        <w:t>Segurança Pública</w:t>
      </w:r>
      <w:r w:rsidRPr="00896EB7">
        <w:rPr>
          <w:bCs/>
          <w:color w:val="000000"/>
          <w:lang w:eastAsia="en-US"/>
        </w:rPr>
        <w:t>;</w:t>
      </w:r>
    </w:p>
    <w:p w14:paraId="2E4C1251" w14:textId="77777777" w:rsidR="00696B00" w:rsidRPr="00896EB7" w:rsidRDefault="00696B00" w:rsidP="004D7C12">
      <w:pPr>
        <w:ind w:firstLine="1418"/>
        <w:jc w:val="both"/>
        <w:rPr>
          <w:bCs/>
          <w:color w:val="000000"/>
          <w:lang w:eastAsia="en-US"/>
        </w:rPr>
      </w:pPr>
      <w:r w:rsidRPr="00896EB7">
        <w:rPr>
          <w:bCs/>
          <w:color w:val="000000"/>
          <w:lang w:eastAsia="en-US"/>
        </w:rPr>
        <w:t>V</w:t>
      </w:r>
      <w:r w:rsidR="00A70094" w:rsidRPr="00896EB7">
        <w:rPr>
          <w:bCs/>
          <w:color w:val="000000"/>
          <w:lang w:eastAsia="en-US"/>
        </w:rPr>
        <w:t>I</w:t>
      </w:r>
      <w:r w:rsidRPr="00896EB7">
        <w:rPr>
          <w:bCs/>
          <w:color w:val="000000"/>
          <w:lang w:eastAsia="en-US"/>
        </w:rPr>
        <w:t xml:space="preserve"> - </w:t>
      </w:r>
      <w:proofErr w:type="gramStart"/>
      <w:r w:rsidR="004D7C12">
        <w:rPr>
          <w:bCs/>
          <w:color w:val="000000"/>
          <w:lang w:eastAsia="en-US"/>
        </w:rPr>
        <w:t>u</w:t>
      </w:r>
      <w:r w:rsidR="00A70094" w:rsidRPr="00896EB7">
        <w:rPr>
          <w:bCs/>
          <w:color w:val="000000"/>
          <w:lang w:eastAsia="en-US"/>
        </w:rPr>
        <w:t>m</w:t>
      </w:r>
      <w:proofErr w:type="gramEnd"/>
      <w:r w:rsidR="00A70094" w:rsidRPr="00896EB7">
        <w:rPr>
          <w:bCs/>
          <w:color w:val="000000"/>
          <w:lang w:eastAsia="en-US"/>
        </w:rPr>
        <w:t xml:space="preserve"> membro da </w:t>
      </w:r>
      <w:r w:rsidRPr="00896EB7">
        <w:rPr>
          <w:bCs/>
          <w:color w:val="000000"/>
          <w:lang w:eastAsia="en-US"/>
        </w:rPr>
        <w:t xml:space="preserve">Secretaria Municipal de Saúde </w:t>
      </w:r>
      <w:r w:rsidR="00100844" w:rsidRPr="00896EB7">
        <w:rPr>
          <w:bCs/>
          <w:color w:val="000000"/>
          <w:lang w:eastAsia="en-US"/>
        </w:rPr>
        <w:t>e Saneamento</w:t>
      </w:r>
      <w:r w:rsidRPr="00896EB7">
        <w:rPr>
          <w:bCs/>
          <w:color w:val="000000"/>
          <w:lang w:eastAsia="en-US"/>
        </w:rPr>
        <w:t xml:space="preserve">. </w:t>
      </w:r>
    </w:p>
    <w:p w14:paraId="37678252" w14:textId="77777777" w:rsidR="00A70094" w:rsidRDefault="00A70094" w:rsidP="004D7C12">
      <w:pPr>
        <w:ind w:firstLine="1418"/>
        <w:jc w:val="both"/>
        <w:rPr>
          <w:bCs/>
          <w:color w:val="000000"/>
          <w:lang w:eastAsia="en-US"/>
        </w:rPr>
      </w:pPr>
      <w:r w:rsidRPr="00896EB7">
        <w:rPr>
          <w:bCs/>
          <w:color w:val="000000"/>
          <w:lang w:eastAsia="en-US"/>
        </w:rPr>
        <w:t xml:space="preserve">VII - </w:t>
      </w:r>
      <w:r w:rsidR="004D7C12">
        <w:rPr>
          <w:bCs/>
          <w:color w:val="000000"/>
          <w:lang w:eastAsia="en-US"/>
        </w:rPr>
        <w:t>u</w:t>
      </w:r>
      <w:r w:rsidRPr="00896EB7">
        <w:rPr>
          <w:bCs/>
          <w:color w:val="000000"/>
          <w:lang w:eastAsia="en-US"/>
        </w:rPr>
        <w:t>m membro do Serviço de Apoio às Micro e Pequenas Empresas de Sorriso – SEBRAE</w:t>
      </w:r>
      <w:r w:rsidR="004D7C12">
        <w:rPr>
          <w:bCs/>
          <w:color w:val="000000"/>
          <w:lang w:eastAsia="en-US"/>
        </w:rPr>
        <w:t>.</w:t>
      </w:r>
    </w:p>
    <w:p w14:paraId="18FF55EA" w14:textId="77777777" w:rsidR="004D7C12" w:rsidRPr="00896EB7" w:rsidRDefault="004D7C12" w:rsidP="004D7C12">
      <w:pPr>
        <w:ind w:firstLine="1418"/>
        <w:jc w:val="both"/>
        <w:rPr>
          <w:bCs/>
          <w:color w:val="000000"/>
          <w:lang w:eastAsia="en-US"/>
        </w:rPr>
      </w:pPr>
    </w:p>
    <w:p w14:paraId="168FA87C" w14:textId="77777777" w:rsidR="00696B00" w:rsidRPr="00896EB7" w:rsidRDefault="00696B00" w:rsidP="004D7C12">
      <w:pPr>
        <w:ind w:firstLine="1418"/>
        <w:jc w:val="both"/>
        <w:rPr>
          <w:bCs/>
          <w:color w:val="000000"/>
          <w:lang w:eastAsia="en-US"/>
        </w:rPr>
      </w:pPr>
      <w:r w:rsidRPr="00896EB7">
        <w:rPr>
          <w:bCs/>
          <w:color w:val="000000"/>
          <w:lang w:eastAsia="en-US"/>
        </w:rPr>
        <w:t xml:space="preserve">§ 1º </w:t>
      </w:r>
      <w:r w:rsidR="00A70094" w:rsidRPr="00896EB7">
        <w:rPr>
          <w:bCs/>
          <w:color w:val="000000"/>
          <w:lang w:eastAsia="en-US"/>
        </w:rPr>
        <w:t>O</w:t>
      </w:r>
      <w:r w:rsidRPr="00896EB7">
        <w:rPr>
          <w:bCs/>
          <w:color w:val="000000"/>
          <w:lang w:eastAsia="en-US"/>
        </w:rPr>
        <w:t xml:space="preserve"> </w:t>
      </w:r>
      <w:r w:rsidR="000705DF" w:rsidRPr="00896EB7">
        <w:rPr>
          <w:bCs/>
          <w:color w:val="000000"/>
          <w:lang w:eastAsia="en-US"/>
        </w:rPr>
        <w:t>CODES</w:t>
      </w:r>
      <w:r w:rsidRPr="00896EB7">
        <w:rPr>
          <w:bCs/>
          <w:color w:val="000000"/>
          <w:lang w:eastAsia="en-US"/>
        </w:rPr>
        <w:t xml:space="preserve"> será presidid</w:t>
      </w:r>
      <w:r w:rsidR="00A70094" w:rsidRPr="00896EB7">
        <w:rPr>
          <w:bCs/>
          <w:color w:val="000000"/>
          <w:lang w:eastAsia="en-US"/>
        </w:rPr>
        <w:t>o</w:t>
      </w:r>
      <w:r w:rsidRPr="00896EB7">
        <w:rPr>
          <w:bCs/>
          <w:color w:val="000000"/>
          <w:lang w:eastAsia="en-US"/>
        </w:rPr>
        <w:t xml:space="preserve"> por representante da Secretaria Municipal de Desenvolvimento Econômico.</w:t>
      </w:r>
    </w:p>
    <w:p w14:paraId="203F528C" w14:textId="77777777" w:rsidR="00246C62" w:rsidRDefault="00246C62" w:rsidP="004D7C12">
      <w:pPr>
        <w:ind w:firstLine="1418"/>
        <w:jc w:val="both"/>
        <w:rPr>
          <w:bCs/>
          <w:color w:val="000000"/>
          <w:lang w:eastAsia="en-US"/>
        </w:rPr>
      </w:pPr>
    </w:p>
    <w:p w14:paraId="384E92DC" w14:textId="77777777" w:rsidR="006C288F" w:rsidRPr="00896EB7" w:rsidRDefault="00696B00" w:rsidP="004D7C12">
      <w:pPr>
        <w:ind w:firstLine="1418"/>
        <w:jc w:val="both"/>
        <w:rPr>
          <w:bCs/>
          <w:color w:val="000000"/>
          <w:lang w:eastAsia="en-US"/>
        </w:rPr>
      </w:pPr>
      <w:r w:rsidRPr="00896EB7">
        <w:rPr>
          <w:bCs/>
          <w:color w:val="000000"/>
          <w:lang w:eastAsia="en-US"/>
        </w:rPr>
        <w:t xml:space="preserve">§ 2º </w:t>
      </w:r>
      <w:r w:rsidR="00EE07F5" w:rsidRPr="00896EB7">
        <w:rPr>
          <w:bCs/>
          <w:color w:val="000000"/>
          <w:lang w:eastAsia="en-US"/>
        </w:rPr>
        <w:t>Os</w:t>
      </w:r>
      <w:r w:rsidRPr="00896EB7">
        <w:rPr>
          <w:bCs/>
          <w:color w:val="000000"/>
          <w:lang w:eastAsia="en-US"/>
        </w:rPr>
        <w:t xml:space="preserve"> membros</w:t>
      </w:r>
      <w:r w:rsidR="00EE07F5" w:rsidRPr="00896EB7">
        <w:rPr>
          <w:bCs/>
          <w:color w:val="000000"/>
          <w:lang w:eastAsia="en-US"/>
        </w:rPr>
        <w:t xml:space="preserve"> titulares e suplentes do CODE</w:t>
      </w:r>
      <w:r w:rsidR="0001514B" w:rsidRPr="00896EB7">
        <w:rPr>
          <w:bCs/>
          <w:color w:val="000000"/>
          <w:lang w:eastAsia="en-US"/>
        </w:rPr>
        <w:t>S</w:t>
      </w:r>
      <w:r w:rsidR="00EE07F5" w:rsidRPr="00896EB7">
        <w:rPr>
          <w:bCs/>
          <w:color w:val="000000"/>
          <w:lang w:eastAsia="en-US"/>
        </w:rPr>
        <w:t xml:space="preserve"> serão </w:t>
      </w:r>
      <w:r w:rsidR="00100844" w:rsidRPr="00896EB7">
        <w:rPr>
          <w:bCs/>
          <w:color w:val="000000"/>
          <w:lang w:eastAsia="en-US"/>
        </w:rPr>
        <w:t>nomeados</w:t>
      </w:r>
      <w:r w:rsidRPr="00896EB7">
        <w:rPr>
          <w:bCs/>
          <w:color w:val="000000"/>
          <w:lang w:eastAsia="en-US"/>
        </w:rPr>
        <w:t xml:space="preserve"> por meio de Portaria</w:t>
      </w:r>
      <w:r w:rsidR="00EE07F5" w:rsidRPr="00896EB7">
        <w:rPr>
          <w:bCs/>
          <w:color w:val="000000"/>
          <w:lang w:eastAsia="en-US"/>
        </w:rPr>
        <w:t xml:space="preserve"> do Poder Executivo municipal</w:t>
      </w:r>
      <w:r w:rsidRPr="00896EB7">
        <w:rPr>
          <w:bCs/>
          <w:color w:val="000000"/>
          <w:lang w:eastAsia="en-US"/>
        </w:rPr>
        <w:t>, no prazo de 90 dias, a partir da publicação desta Lei.</w:t>
      </w:r>
    </w:p>
    <w:p w14:paraId="3964DF22" w14:textId="77777777" w:rsidR="00246C62" w:rsidRDefault="00246C62" w:rsidP="004D7C12">
      <w:pPr>
        <w:ind w:firstLine="1418"/>
        <w:jc w:val="both"/>
        <w:rPr>
          <w:bCs/>
          <w:color w:val="000000"/>
          <w:lang w:eastAsia="en-US"/>
        </w:rPr>
      </w:pPr>
    </w:p>
    <w:p w14:paraId="6DD0F3B1" w14:textId="77777777" w:rsidR="00EE07F5" w:rsidRPr="00896EB7" w:rsidRDefault="00EE07F5" w:rsidP="004D7C12">
      <w:pPr>
        <w:ind w:firstLine="1418"/>
        <w:jc w:val="both"/>
        <w:rPr>
          <w:bCs/>
          <w:color w:val="000000"/>
          <w:lang w:eastAsia="en-US"/>
        </w:rPr>
      </w:pPr>
      <w:r w:rsidRPr="00896EB7">
        <w:rPr>
          <w:bCs/>
          <w:color w:val="000000"/>
          <w:lang w:eastAsia="en-US"/>
        </w:rPr>
        <w:t>§ 3º As definições de estrutura e de funcionamento do CODES serão determinadas por meio de regulamento próprio.</w:t>
      </w:r>
    </w:p>
    <w:p w14:paraId="0421AD10" w14:textId="77777777" w:rsidR="00246C62" w:rsidRDefault="00246C62" w:rsidP="004D7C12">
      <w:pPr>
        <w:ind w:firstLine="1418"/>
        <w:jc w:val="both"/>
        <w:rPr>
          <w:bCs/>
          <w:color w:val="000000"/>
          <w:lang w:eastAsia="en-US"/>
        </w:rPr>
      </w:pPr>
    </w:p>
    <w:p w14:paraId="1AF8F7B0" w14:textId="77777777" w:rsidR="00930A93" w:rsidRPr="00896EB7" w:rsidRDefault="00930A93" w:rsidP="004D7C12">
      <w:pPr>
        <w:ind w:firstLine="1418"/>
        <w:jc w:val="both"/>
        <w:rPr>
          <w:bCs/>
          <w:color w:val="000000"/>
          <w:lang w:eastAsia="en-US"/>
        </w:rPr>
      </w:pPr>
      <w:r w:rsidRPr="00896EB7">
        <w:rPr>
          <w:bCs/>
          <w:color w:val="000000"/>
          <w:lang w:eastAsia="en-US"/>
        </w:rPr>
        <w:t xml:space="preserve">§ 4º Poderão ser convidados para as reuniões do </w:t>
      </w:r>
      <w:r w:rsidR="002906E2" w:rsidRPr="00896EB7">
        <w:rPr>
          <w:bCs/>
          <w:color w:val="000000"/>
          <w:lang w:eastAsia="en-US"/>
        </w:rPr>
        <w:t>CODES</w:t>
      </w:r>
      <w:r w:rsidRPr="00896EB7">
        <w:rPr>
          <w:bCs/>
          <w:color w:val="000000"/>
          <w:lang w:eastAsia="en-US"/>
        </w:rPr>
        <w:t>, por meio da sua Presidência, com direito a voz e sem direito a voto, representantes de outros órgãos e entidades da administração pública, entidades do terceiro setor</w:t>
      </w:r>
      <w:r w:rsidR="0001514B" w:rsidRPr="00896EB7">
        <w:rPr>
          <w:bCs/>
          <w:color w:val="000000"/>
          <w:lang w:eastAsia="en-US"/>
        </w:rPr>
        <w:t>,</w:t>
      </w:r>
      <w:r w:rsidRPr="00896EB7">
        <w:rPr>
          <w:bCs/>
          <w:color w:val="000000"/>
          <w:lang w:eastAsia="en-US"/>
        </w:rPr>
        <w:t xml:space="preserve"> da iniciativa privada e sociedade civil, conforme o tema pautado.</w:t>
      </w:r>
    </w:p>
    <w:p w14:paraId="5C42C93E" w14:textId="77777777" w:rsidR="00246C62" w:rsidRDefault="00246C62" w:rsidP="004D7C12">
      <w:pPr>
        <w:ind w:firstLine="1418"/>
        <w:jc w:val="both"/>
        <w:rPr>
          <w:bCs/>
          <w:color w:val="000000"/>
          <w:lang w:eastAsia="en-US"/>
        </w:rPr>
      </w:pPr>
    </w:p>
    <w:p w14:paraId="092F331B" w14:textId="77777777" w:rsidR="002E2F20" w:rsidRPr="00896EB7" w:rsidRDefault="002E2F20" w:rsidP="004D7C12">
      <w:pPr>
        <w:ind w:firstLine="1418"/>
        <w:jc w:val="both"/>
        <w:rPr>
          <w:bCs/>
          <w:color w:val="000000"/>
          <w:lang w:eastAsia="en-US"/>
        </w:rPr>
      </w:pPr>
      <w:r w:rsidRPr="00896EB7">
        <w:rPr>
          <w:bCs/>
          <w:color w:val="000000"/>
          <w:lang w:eastAsia="en-US"/>
        </w:rPr>
        <w:t>§ 5º A participação no CODES é considerada como relevante interesse público e não ensejará qualquer espécie de remuneração aos representantes e convidados.</w:t>
      </w:r>
    </w:p>
    <w:p w14:paraId="72C855A4" w14:textId="77777777" w:rsidR="00EE07F5" w:rsidRPr="00896EB7" w:rsidRDefault="00EE07F5" w:rsidP="00C25191">
      <w:pPr>
        <w:tabs>
          <w:tab w:val="left" w:pos="720"/>
        </w:tabs>
        <w:jc w:val="both"/>
        <w:rPr>
          <w:bCs/>
          <w:color w:val="000000"/>
          <w:lang w:eastAsia="en-US"/>
        </w:rPr>
      </w:pPr>
    </w:p>
    <w:p w14:paraId="0A8A75AF" w14:textId="77777777" w:rsidR="00246C62" w:rsidRDefault="00246C62" w:rsidP="00C25191">
      <w:pPr>
        <w:autoSpaceDE w:val="0"/>
        <w:autoSpaceDN w:val="0"/>
        <w:adjustRightInd w:val="0"/>
        <w:jc w:val="center"/>
        <w:rPr>
          <w:b/>
          <w:bCs/>
        </w:rPr>
      </w:pPr>
    </w:p>
    <w:p w14:paraId="7CD16CD9" w14:textId="77777777" w:rsidR="00F4769E" w:rsidRPr="00896EB7" w:rsidRDefault="00F4769E" w:rsidP="00C25191">
      <w:pPr>
        <w:autoSpaceDE w:val="0"/>
        <w:autoSpaceDN w:val="0"/>
        <w:adjustRightInd w:val="0"/>
        <w:jc w:val="center"/>
        <w:rPr>
          <w:b/>
          <w:bCs/>
        </w:rPr>
      </w:pPr>
      <w:r w:rsidRPr="00896EB7">
        <w:rPr>
          <w:b/>
          <w:bCs/>
        </w:rPr>
        <w:lastRenderedPageBreak/>
        <w:t>CAPÍTULO II</w:t>
      </w:r>
    </w:p>
    <w:p w14:paraId="0949BC78" w14:textId="77777777" w:rsidR="00F4769E" w:rsidRPr="00896EB7" w:rsidRDefault="00F4769E" w:rsidP="00C25191">
      <w:pPr>
        <w:autoSpaceDE w:val="0"/>
        <w:autoSpaceDN w:val="0"/>
        <w:adjustRightInd w:val="0"/>
        <w:jc w:val="center"/>
      </w:pPr>
      <w:r w:rsidRPr="00896EB7">
        <w:t>DA CONSULTA DE VIABILIDADE</w:t>
      </w:r>
      <w:r w:rsidR="00B20BE6" w:rsidRPr="00896EB7">
        <w:t xml:space="preserve"> LOCACIONAL</w:t>
      </w:r>
    </w:p>
    <w:p w14:paraId="6CCFEFFA" w14:textId="77777777" w:rsidR="006C1C57" w:rsidRPr="00896EB7" w:rsidRDefault="006C1C57" w:rsidP="00C25191">
      <w:pPr>
        <w:tabs>
          <w:tab w:val="left" w:pos="720"/>
        </w:tabs>
        <w:jc w:val="both"/>
        <w:rPr>
          <w:b/>
          <w:color w:val="000000"/>
          <w:lang w:eastAsia="en-US"/>
        </w:rPr>
      </w:pPr>
    </w:p>
    <w:p w14:paraId="0036465B" w14:textId="77777777" w:rsidR="00B20BE6" w:rsidRPr="00896EB7" w:rsidRDefault="00B20BE6" w:rsidP="00246C62">
      <w:pPr>
        <w:ind w:firstLine="1418"/>
        <w:jc w:val="both"/>
        <w:rPr>
          <w:bCs/>
          <w:color w:val="000000"/>
          <w:lang w:eastAsia="en-US"/>
        </w:rPr>
      </w:pPr>
      <w:r w:rsidRPr="00896EB7">
        <w:rPr>
          <w:b/>
          <w:color w:val="000000"/>
          <w:lang w:eastAsia="en-US"/>
        </w:rPr>
        <w:t xml:space="preserve">Art. 7º </w:t>
      </w:r>
      <w:r w:rsidRPr="00896EB7">
        <w:rPr>
          <w:bCs/>
          <w:color w:val="000000"/>
          <w:lang w:eastAsia="en-US"/>
        </w:rPr>
        <w:t xml:space="preserve">O Município informará ao interessado, antes da formalização ou alteração da atividade </w:t>
      </w:r>
      <w:r w:rsidR="006C1C57" w:rsidRPr="00896EB7">
        <w:rPr>
          <w:bCs/>
          <w:color w:val="000000"/>
          <w:lang w:eastAsia="en-US"/>
        </w:rPr>
        <w:t xml:space="preserve">comercial, industrial, de prestação de serviços ou </w:t>
      </w:r>
      <w:r w:rsidR="00C5679B" w:rsidRPr="00896EB7">
        <w:rPr>
          <w:bCs/>
          <w:color w:val="000000"/>
          <w:lang w:eastAsia="en-US"/>
        </w:rPr>
        <w:t xml:space="preserve">outra </w:t>
      </w:r>
      <w:r w:rsidR="006C1C57" w:rsidRPr="00896EB7">
        <w:rPr>
          <w:bCs/>
          <w:color w:val="000000"/>
          <w:lang w:eastAsia="en-US"/>
        </w:rPr>
        <w:t>de qualquer natureza</w:t>
      </w:r>
      <w:r w:rsidRPr="00896EB7">
        <w:rPr>
          <w:bCs/>
          <w:color w:val="000000"/>
          <w:lang w:eastAsia="en-US"/>
        </w:rPr>
        <w:t>, na consulta de viabilidade de localização:</w:t>
      </w:r>
    </w:p>
    <w:p w14:paraId="3D35C057" w14:textId="77777777" w:rsidR="00B20BE6" w:rsidRPr="00896EB7" w:rsidRDefault="00B20BE6" w:rsidP="00246C62">
      <w:pPr>
        <w:ind w:firstLine="1418"/>
        <w:jc w:val="both"/>
        <w:rPr>
          <w:bCs/>
          <w:color w:val="000000"/>
          <w:lang w:eastAsia="en-US"/>
        </w:rPr>
      </w:pPr>
      <w:r w:rsidRPr="00896EB7">
        <w:rPr>
          <w:bCs/>
          <w:color w:val="000000"/>
          <w:lang w:eastAsia="en-US"/>
        </w:rPr>
        <w:t xml:space="preserve">I </w:t>
      </w:r>
      <w:r w:rsidR="00246C62">
        <w:rPr>
          <w:bCs/>
          <w:color w:val="000000"/>
          <w:lang w:eastAsia="en-US"/>
        </w:rPr>
        <w:t>-</w:t>
      </w:r>
      <w:r w:rsidRPr="00896EB7">
        <w:rPr>
          <w:bCs/>
          <w:color w:val="000000"/>
          <w:lang w:eastAsia="en-US"/>
        </w:rPr>
        <w:t xml:space="preserve"> </w:t>
      </w:r>
      <w:proofErr w:type="gramStart"/>
      <w:r w:rsidRPr="00896EB7">
        <w:rPr>
          <w:bCs/>
          <w:color w:val="000000"/>
          <w:lang w:eastAsia="en-US"/>
        </w:rPr>
        <w:t>a</w:t>
      </w:r>
      <w:proofErr w:type="gramEnd"/>
      <w:r w:rsidRPr="00896EB7">
        <w:rPr>
          <w:bCs/>
          <w:color w:val="000000"/>
          <w:lang w:eastAsia="en-US"/>
        </w:rPr>
        <w:t xml:space="preserve"> possibilidade de exercício da atividade desejada no local escolhido; </w:t>
      </w:r>
    </w:p>
    <w:p w14:paraId="522094AF" w14:textId="77777777" w:rsidR="00B20BE6" w:rsidRDefault="00B20BE6" w:rsidP="00246C62">
      <w:pPr>
        <w:ind w:firstLine="1418"/>
        <w:jc w:val="both"/>
        <w:rPr>
          <w:bCs/>
          <w:color w:val="000000"/>
          <w:lang w:eastAsia="en-US"/>
        </w:rPr>
      </w:pPr>
      <w:r w:rsidRPr="00896EB7">
        <w:rPr>
          <w:bCs/>
          <w:color w:val="000000"/>
          <w:lang w:eastAsia="en-US"/>
        </w:rPr>
        <w:t xml:space="preserve">II </w:t>
      </w:r>
      <w:r w:rsidR="00246C62">
        <w:rPr>
          <w:bCs/>
          <w:color w:val="000000"/>
          <w:lang w:eastAsia="en-US"/>
        </w:rPr>
        <w:t>-</w:t>
      </w:r>
      <w:r w:rsidRPr="00896EB7">
        <w:rPr>
          <w:bCs/>
          <w:color w:val="000000"/>
          <w:lang w:eastAsia="en-US"/>
        </w:rPr>
        <w:t xml:space="preserve"> </w:t>
      </w:r>
      <w:proofErr w:type="gramStart"/>
      <w:r w:rsidRPr="00896EB7">
        <w:rPr>
          <w:bCs/>
          <w:color w:val="000000"/>
          <w:lang w:eastAsia="en-US"/>
        </w:rPr>
        <w:t>os</w:t>
      </w:r>
      <w:proofErr w:type="gramEnd"/>
      <w:r w:rsidRPr="00896EB7">
        <w:rPr>
          <w:bCs/>
          <w:color w:val="000000"/>
          <w:lang w:eastAsia="en-US"/>
        </w:rPr>
        <w:t xml:space="preserve"> requisitos a serem cumpridos para obtenção de licenças e autorizações de funcionamento com base na legislação municipal.</w:t>
      </w:r>
    </w:p>
    <w:p w14:paraId="46F4E5F3" w14:textId="77777777" w:rsidR="00246C62" w:rsidRPr="00896EB7" w:rsidRDefault="00246C62" w:rsidP="00246C62">
      <w:pPr>
        <w:ind w:firstLine="1418"/>
        <w:jc w:val="both"/>
        <w:rPr>
          <w:bCs/>
          <w:color w:val="000000"/>
          <w:lang w:eastAsia="en-US"/>
        </w:rPr>
      </w:pPr>
    </w:p>
    <w:p w14:paraId="3C267617" w14:textId="77777777" w:rsidR="00B20BE6" w:rsidRPr="00896EB7" w:rsidRDefault="00B20BE6" w:rsidP="00246C62">
      <w:pPr>
        <w:ind w:firstLine="1418"/>
        <w:jc w:val="both"/>
        <w:rPr>
          <w:bCs/>
          <w:color w:val="000000"/>
          <w:lang w:eastAsia="en-US"/>
        </w:rPr>
      </w:pPr>
      <w:r w:rsidRPr="00896EB7">
        <w:rPr>
          <w:b/>
          <w:color w:val="000000"/>
          <w:lang w:eastAsia="en-US"/>
        </w:rPr>
        <w:t>Parágrafo único</w:t>
      </w:r>
      <w:r w:rsidRPr="00896EB7">
        <w:rPr>
          <w:bCs/>
          <w:color w:val="000000"/>
          <w:lang w:eastAsia="en-US"/>
        </w:rPr>
        <w:t>. A resposta da consulta de viabilidade referente à abertura ou alteração de empresa no município deverá ser baseada na legislação municipal de zoneamento, uso e ocupação do solo, principalmente no Plano Diretor de Desenvolvimento Urbano do Município de Sorriso – PDDU.</w:t>
      </w:r>
    </w:p>
    <w:p w14:paraId="2A8D2FE4" w14:textId="77777777" w:rsidR="00B20BE6" w:rsidRPr="00896EB7" w:rsidRDefault="00B20BE6" w:rsidP="00246C62">
      <w:pPr>
        <w:ind w:firstLine="1418"/>
        <w:jc w:val="both"/>
        <w:rPr>
          <w:bCs/>
          <w:color w:val="000000"/>
          <w:lang w:eastAsia="en-US"/>
        </w:rPr>
      </w:pPr>
    </w:p>
    <w:p w14:paraId="05730803" w14:textId="77777777" w:rsidR="006C1C57" w:rsidRPr="00896EB7" w:rsidRDefault="006C1C57" w:rsidP="00246C62">
      <w:pPr>
        <w:ind w:firstLine="1418"/>
        <w:jc w:val="both"/>
        <w:rPr>
          <w:bCs/>
          <w:color w:val="000000"/>
          <w:lang w:eastAsia="en-US"/>
        </w:rPr>
      </w:pPr>
      <w:r w:rsidRPr="00896EB7">
        <w:rPr>
          <w:b/>
          <w:color w:val="000000"/>
          <w:lang w:eastAsia="en-US"/>
        </w:rPr>
        <w:t>Art. 8º</w:t>
      </w:r>
      <w:r w:rsidRPr="00896EB7">
        <w:rPr>
          <w:bCs/>
          <w:color w:val="000000"/>
          <w:lang w:eastAsia="en-US"/>
        </w:rPr>
        <w:t xml:space="preserve"> A consulta de viabilidade locacional será processada, exclusivamente, pela rede mundial de computadores, através do sistema integrador da REDESIM</w:t>
      </w:r>
      <w:r w:rsidR="008E09D9" w:rsidRPr="00896EB7">
        <w:rPr>
          <w:bCs/>
          <w:color w:val="000000"/>
          <w:lang w:eastAsia="en-US"/>
        </w:rPr>
        <w:t>,</w:t>
      </w:r>
      <w:r w:rsidRPr="00896EB7">
        <w:rPr>
          <w:bCs/>
          <w:color w:val="000000"/>
          <w:lang w:eastAsia="en-US"/>
        </w:rPr>
        <w:t xml:space="preserve"> disponibilizado pela Junta Comercial do Mato Grosso – JUCEMAT.</w:t>
      </w:r>
    </w:p>
    <w:p w14:paraId="290707D3" w14:textId="77777777" w:rsidR="006C1C57" w:rsidRPr="00896EB7" w:rsidRDefault="006C1C57" w:rsidP="00246C62">
      <w:pPr>
        <w:ind w:firstLine="1418"/>
        <w:jc w:val="both"/>
        <w:rPr>
          <w:bCs/>
          <w:color w:val="000000"/>
          <w:lang w:eastAsia="en-US"/>
        </w:rPr>
      </w:pPr>
    </w:p>
    <w:p w14:paraId="0DC3EDFE" w14:textId="77777777" w:rsidR="00B20BE6" w:rsidRDefault="00B20BE6" w:rsidP="00246C62">
      <w:pPr>
        <w:ind w:firstLine="1418"/>
        <w:jc w:val="both"/>
        <w:rPr>
          <w:bCs/>
          <w:color w:val="000000"/>
          <w:lang w:eastAsia="en-US"/>
        </w:rPr>
      </w:pPr>
      <w:r w:rsidRPr="00896EB7">
        <w:rPr>
          <w:b/>
          <w:color w:val="000000"/>
          <w:lang w:eastAsia="en-US"/>
        </w:rPr>
        <w:t>Art. 9º</w:t>
      </w:r>
      <w:r w:rsidRPr="00896EB7">
        <w:rPr>
          <w:bCs/>
          <w:color w:val="000000"/>
          <w:lang w:eastAsia="en-US"/>
        </w:rPr>
        <w:t xml:space="preserve"> A consulta de viabilidade </w:t>
      </w:r>
      <w:r w:rsidR="00BD43A8" w:rsidRPr="00896EB7">
        <w:rPr>
          <w:bCs/>
          <w:color w:val="000000"/>
          <w:lang w:eastAsia="en-US"/>
        </w:rPr>
        <w:t xml:space="preserve">locacional </w:t>
      </w:r>
      <w:r w:rsidRPr="00896EB7">
        <w:rPr>
          <w:bCs/>
          <w:color w:val="000000"/>
          <w:lang w:eastAsia="en-US"/>
        </w:rPr>
        <w:t>deverá ser respondida pelo Município</w:t>
      </w:r>
      <w:r w:rsidR="00BD43A8" w:rsidRPr="00896EB7">
        <w:rPr>
          <w:bCs/>
          <w:color w:val="000000"/>
          <w:lang w:eastAsia="en-US"/>
        </w:rPr>
        <w:t xml:space="preserve">, por meio </w:t>
      </w:r>
      <w:r w:rsidR="006C1C57" w:rsidRPr="00896EB7">
        <w:rPr>
          <w:bCs/>
          <w:color w:val="000000"/>
          <w:lang w:eastAsia="en-US"/>
        </w:rPr>
        <w:t>do</w:t>
      </w:r>
      <w:r w:rsidRPr="00896EB7">
        <w:rPr>
          <w:bCs/>
          <w:color w:val="000000"/>
          <w:lang w:eastAsia="en-US"/>
        </w:rPr>
        <w:t xml:space="preserve"> órgão competente pela</w:t>
      </w:r>
      <w:r w:rsidR="00BD43A8" w:rsidRPr="00896EB7">
        <w:rPr>
          <w:bCs/>
          <w:color w:val="000000"/>
          <w:lang w:eastAsia="en-US"/>
        </w:rPr>
        <w:t xml:space="preserve"> aplicação das normas </w:t>
      </w:r>
      <w:r w:rsidRPr="00896EB7">
        <w:rPr>
          <w:bCs/>
          <w:color w:val="000000"/>
          <w:lang w:eastAsia="en-US"/>
        </w:rPr>
        <w:t>de zoneamento municipal,</w:t>
      </w:r>
      <w:r w:rsidR="006C1C57" w:rsidRPr="00896EB7">
        <w:rPr>
          <w:bCs/>
          <w:color w:val="000000"/>
          <w:lang w:eastAsia="en-US"/>
        </w:rPr>
        <w:t xml:space="preserve"> </w:t>
      </w:r>
      <w:r w:rsidRPr="00896EB7">
        <w:rPr>
          <w:bCs/>
          <w:color w:val="000000"/>
          <w:lang w:eastAsia="en-US"/>
        </w:rPr>
        <w:t>de forma online, imediata, instantânea</w:t>
      </w:r>
      <w:r w:rsidR="00A43E23" w:rsidRPr="00896EB7">
        <w:rPr>
          <w:bCs/>
          <w:color w:val="000000"/>
          <w:lang w:eastAsia="en-US"/>
        </w:rPr>
        <w:t xml:space="preserve"> </w:t>
      </w:r>
      <w:r w:rsidRPr="00896EB7">
        <w:rPr>
          <w:bCs/>
          <w:color w:val="000000"/>
          <w:lang w:eastAsia="en-US"/>
        </w:rPr>
        <w:t>e sem intervenção humana.</w:t>
      </w:r>
    </w:p>
    <w:p w14:paraId="308DCF90" w14:textId="77777777" w:rsidR="00246C62" w:rsidRPr="00896EB7" w:rsidRDefault="00246C62" w:rsidP="00246C62">
      <w:pPr>
        <w:ind w:firstLine="1418"/>
        <w:jc w:val="both"/>
        <w:rPr>
          <w:bCs/>
          <w:color w:val="000000"/>
          <w:lang w:eastAsia="en-US"/>
        </w:rPr>
      </w:pPr>
    </w:p>
    <w:p w14:paraId="4B609A2F" w14:textId="77777777" w:rsidR="00B20BE6" w:rsidRPr="00896EB7" w:rsidRDefault="00B41CDE" w:rsidP="00246C62">
      <w:pPr>
        <w:ind w:firstLine="1418"/>
        <w:jc w:val="both"/>
        <w:rPr>
          <w:bCs/>
          <w:color w:val="000000"/>
          <w:lang w:eastAsia="en-US"/>
        </w:rPr>
      </w:pPr>
      <w:r w:rsidRPr="00896EB7">
        <w:rPr>
          <w:b/>
          <w:color w:val="000000"/>
          <w:lang w:eastAsia="en-US"/>
        </w:rPr>
        <w:t>Parágrafo único</w:t>
      </w:r>
      <w:r w:rsidRPr="00896EB7">
        <w:rPr>
          <w:bCs/>
          <w:color w:val="000000"/>
          <w:lang w:eastAsia="en-US"/>
        </w:rPr>
        <w:t xml:space="preserve">. </w:t>
      </w:r>
      <w:r w:rsidR="00B20BE6" w:rsidRPr="00896EB7">
        <w:rPr>
          <w:bCs/>
          <w:color w:val="000000"/>
          <w:lang w:eastAsia="en-US"/>
        </w:rPr>
        <w:t xml:space="preserve">Na impossibilidade </w:t>
      </w:r>
      <w:r w:rsidR="00246C62" w:rsidRPr="00896EB7">
        <w:rPr>
          <w:bCs/>
          <w:color w:val="000000"/>
          <w:lang w:eastAsia="en-US"/>
        </w:rPr>
        <w:t>de a</w:t>
      </w:r>
      <w:r w:rsidR="00B20BE6" w:rsidRPr="00896EB7">
        <w:rPr>
          <w:bCs/>
          <w:color w:val="000000"/>
          <w:lang w:eastAsia="en-US"/>
        </w:rPr>
        <w:t xml:space="preserve"> resposta locacional municipal ocorrer na forma do caput deste artigo, deverá ser observado o prazo máximo de até 24 horas</w:t>
      </w:r>
      <w:r w:rsidR="00BD43A8" w:rsidRPr="00896EB7">
        <w:rPr>
          <w:bCs/>
          <w:color w:val="000000"/>
          <w:lang w:eastAsia="en-US"/>
        </w:rPr>
        <w:t xml:space="preserve"> úteis para que seja respondida mediante intervenção humana</w:t>
      </w:r>
      <w:r w:rsidR="00B20BE6" w:rsidRPr="00896EB7">
        <w:rPr>
          <w:bCs/>
          <w:color w:val="000000"/>
          <w:lang w:eastAsia="en-US"/>
        </w:rPr>
        <w:t>.</w:t>
      </w:r>
    </w:p>
    <w:p w14:paraId="5407D2DE" w14:textId="77777777" w:rsidR="006C1C57" w:rsidRPr="00896EB7" w:rsidRDefault="006C1C57" w:rsidP="00246C62">
      <w:pPr>
        <w:ind w:firstLine="1418"/>
        <w:jc w:val="both"/>
        <w:rPr>
          <w:b/>
          <w:color w:val="000000"/>
          <w:lang w:eastAsia="en-US"/>
        </w:rPr>
      </w:pPr>
    </w:p>
    <w:p w14:paraId="4B3167AA" w14:textId="77777777" w:rsidR="006C1C57" w:rsidRPr="00896EB7" w:rsidRDefault="006C1C57" w:rsidP="00246C62">
      <w:pPr>
        <w:ind w:firstLine="1418"/>
        <w:jc w:val="both"/>
        <w:rPr>
          <w:bCs/>
          <w:color w:val="000000"/>
          <w:lang w:eastAsia="en-US"/>
        </w:rPr>
      </w:pPr>
      <w:r w:rsidRPr="00896EB7">
        <w:rPr>
          <w:b/>
          <w:color w:val="000000"/>
          <w:lang w:eastAsia="en-US"/>
        </w:rPr>
        <w:t xml:space="preserve">Art. </w:t>
      </w:r>
      <w:r w:rsidR="00D66580" w:rsidRPr="00896EB7">
        <w:rPr>
          <w:b/>
          <w:color w:val="000000"/>
          <w:lang w:eastAsia="en-US"/>
        </w:rPr>
        <w:t>10</w:t>
      </w:r>
      <w:r w:rsidR="00246C62">
        <w:rPr>
          <w:b/>
          <w:color w:val="000000"/>
          <w:lang w:eastAsia="en-US"/>
        </w:rPr>
        <w:t>.</w:t>
      </w:r>
      <w:r w:rsidRPr="00896EB7">
        <w:rPr>
          <w:bCs/>
          <w:color w:val="000000"/>
          <w:lang w:eastAsia="en-US"/>
        </w:rPr>
        <w:t xml:space="preserve"> </w:t>
      </w:r>
      <w:r w:rsidR="00BD43A8" w:rsidRPr="00896EB7">
        <w:rPr>
          <w:bCs/>
          <w:color w:val="000000"/>
          <w:lang w:eastAsia="en-US"/>
        </w:rPr>
        <w:t>Fica a</w:t>
      </w:r>
      <w:r w:rsidRPr="00896EB7">
        <w:rPr>
          <w:bCs/>
          <w:color w:val="000000"/>
          <w:lang w:eastAsia="en-US"/>
        </w:rPr>
        <w:t xml:space="preserve"> consulta de viabilidade</w:t>
      </w:r>
      <w:r w:rsidR="00BD43A8" w:rsidRPr="00896EB7">
        <w:rPr>
          <w:bCs/>
          <w:color w:val="000000"/>
          <w:lang w:eastAsia="en-US"/>
        </w:rPr>
        <w:t xml:space="preserve"> locacional</w:t>
      </w:r>
      <w:r w:rsidRPr="00896EB7">
        <w:rPr>
          <w:bCs/>
          <w:color w:val="000000"/>
          <w:lang w:eastAsia="en-US"/>
        </w:rPr>
        <w:t xml:space="preserve"> dispensada </w:t>
      </w:r>
      <w:r w:rsidR="00BD43A8" w:rsidRPr="00896EB7">
        <w:rPr>
          <w:bCs/>
          <w:color w:val="000000"/>
          <w:lang w:eastAsia="en-US"/>
        </w:rPr>
        <w:t>nos casos em que</w:t>
      </w:r>
      <w:r w:rsidRPr="00896EB7">
        <w:rPr>
          <w:bCs/>
          <w:color w:val="000000"/>
          <w:lang w:eastAsia="en-US"/>
        </w:rPr>
        <w:t xml:space="preserve"> a atividade </w:t>
      </w:r>
      <w:r w:rsidR="00BD43A8" w:rsidRPr="00896EB7">
        <w:rPr>
          <w:bCs/>
          <w:color w:val="000000"/>
          <w:lang w:eastAsia="en-US"/>
        </w:rPr>
        <w:t xml:space="preserve">a ser </w:t>
      </w:r>
      <w:r w:rsidRPr="00896EB7">
        <w:rPr>
          <w:bCs/>
          <w:color w:val="000000"/>
          <w:lang w:eastAsia="en-US"/>
        </w:rPr>
        <w:t xml:space="preserve">exercida </w:t>
      </w:r>
      <w:r w:rsidR="00BD43A8" w:rsidRPr="00896EB7">
        <w:rPr>
          <w:bCs/>
          <w:color w:val="000000"/>
          <w:lang w:eastAsia="en-US"/>
        </w:rPr>
        <w:t>tenha natureza</w:t>
      </w:r>
      <w:r w:rsidRPr="00896EB7">
        <w:rPr>
          <w:bCs/>
          <w:color w:val="000000"/>
          <w:lang w:eastAsia="en-US"/>
        </w:rPr>
        <w:t xml:space="preserve"> exclusivamente digital, bastando autodeclaração do usuário neste sentido.</w:t>
      </w:r>
    </w:p>
    <w:p w14:paraId="4162B681" w14:textId="77777777" w:rsidR="00B20BE6" w:rsidRPr="00896EB7" w:rsidRDefault="00B20BE6" w:rsidP="00246C62">
      <w:pPr>
        <w:ind w:firstLine="1418"/>
        <w:jc w:val="both"/>
        <w:rPr>
          <w:bCs/>
          <w:color w:val="000000"/>
          <w:lang w:eastAsia="en-US"/>
        </w:rPr>
      </w:pPr>
    </w:p>
    <w:p w14:paraId="0300533A" w14:textId="77777777" w:rsidR="00B20BE6" w:rsidRPr="00896EB7" w:rsidRDefault="00B20BE6" w:rsidP="00246C62">
      <w:pPr>
        <w:ind w:firstLine="1418"/>
        <w:jc w:val="both"/>
        <w:rPr>
          <w:bCs/>
          <w:color w:val="000000"/>
          <w:lang w:eastAsia="en-US"/>
        </w:rPr>
      </w:pPr>
      <w:r w:rsidRPr="00896EB7">
        <w:rPr>
          <w:b/>
          <w:color w:val="000000"/>
          <w:lang w:eastAsia="en-US"/>
        </w:rPr>
        <w:t>Art.</w:t>
      </w:r>
      <w:r w:rsidR="00994C21" w:rsidRPr="00896EB7">
        <w:rPr>
          <w:b/>
          <w:color w:val="000000"/>
          <w:lang w:eastAsia="en-US"/>
        </w:rPr>
        <w:t xml:space="preserve"> </w:t>
      </w:r>
      <w:r w:rsidR="00D66580" w:rsidRPr="00896EB7">
        <w:rPr>
          <w:b/>
          <w:color w:val="000000"/>
          <w:lang w:eastAsia="en-US"/>
        </w:rPr>
        <w:t>11</w:t>
      </w:r>
      <w:r w:rsidR="00246C62">
        <w:rPr>
          <w:b/>
          <w:color w:val="000000"/>
          <w:lang w:eastAsia="en-US"/>
        </w:rPr>
        <w:t>.</w:t>
      </w:r>
      <w:r w:rsidRPr="00896EB7">
        <w:rPr>
          <w:bCs/>
          <w:color w:val="000000"/>
          <w:lang w:eastAsia="en-US"/>
        </w:rPr>
        <w:t xml:space="preserve"> A </w:t>
      </w:r>
      <w:r w:rsidR="00994C21" w:rsidRPr="00896EB7">
        <w:rPr>
          <w:bCs/>
          <w:color w:val="000000"/>
          <w:lang w:eastAsia="en-US"/>
        </w:rPr>
        <w:t>A</w:t>
      </w:r>
      <w:r w:rsidRPr="00896EB7">
        <w:rPr>
          <w:bCs/>
          <w:color w:val="000000"/>
          <w:lang w:eastAsia="en-US"/>
        </w:rPr>
        <w:t xml:space="preserve">dministração </w:t>
      </w:r>
      <w:r w:rsidR="00994C21" w:rsidRPr="00896EB7">
        <w:rPr>
          <w:bCs/>
          <w:color w:val="000000"/>
          <w:lang w:eastAsia="en-US"/>
        </w:rPr>
        <w:t>Pública M</w:t>
      </w:r>
      <w:r w:rsidRPr="00896EB7">
        <w:rPr>
          <w:bCs/>
          <w:color w:val="000000"/>
          <w:lang w:eastAsia="en-US"/>
        </w:rPr>
        <w:t xml:space="preserve">unicipal </w:t>
      </w:r>
      <w:r w:rsidR="00994C21" w:rsidRPr="00896EB7">
        <w:rPr>
          <w:bCs/>
          <w:color w:val="000000"/>
          <w:lang w:eastAsia="en-US"/>
        </w:rPr>
        <w:t>providenciará</w:t>
      </w:r>
      <w:r w:rsidRPr="00896EB7">
        <w:rPr>
          <w:bCs/>
          <w:color w:val="000000"/>
          <w:lang w:eastAsia="en-US"/>
        </w:rPr>
        <w:t xml:space="preserve"> a</w:t>
      </w:r>
      <w:r w:rsidR="00994C21" w:rsidRPr="00896EB7">
        <w:rPr>
          <w:bCs/>
          <w:color w:val="000000"/>
          <w:lang w:eastAsia="en-US"/>
        </w:rPr>
        <w:t xml:space="preserve"> implementação da</w:t>
      </w:r>
      <w:r w:rsidRPr="00896EB7">
        <w:rPr>
          <w:bCs/>
          <w:color w:val="000000"/>
          <w:lang w:eastAsia="en-US"/>
        </w:rPr>
        <w:t xml:space="preserve"> consulta de viabilidade online, imediata, instantânea</w:t>
      </w:r>
      <w:r w:rsidR="00892DFF" w:rsidRPr="00896EB7">
        <w:rPr>
          <w:bCs/>
          <w:color w:val="000000"/>
          <w:lang w:eastAsia="en-US"/>
        </w:rPr>
        <w:t xml:space="preserve"> </w:t>
      </w:r>
      <w:r w:rsidRPr="00896EB7">
        <w:rPr>
          <w:bCs/>
          <w:color w:val="000000"/>
          <w:lang w:eastAsia="en-US"/>
        </w:rPr>
        <w:t>e sem intervenção humana</w:t>
      </w:r>
      <w:r w:rsidR="00F932DC" w:rsidRPr="00896EB7">
        <w:rPr>
          <w:bCs/>
          <w:color w:val="000000"/>
          <w:lang w:eastAsia="en-US"/>
        </w:rPr>
        <w:t>,</w:t>
      </w:r>
      <w:r w:rsidRPr="00896EB7">
        <w:rPr>
          <w:bCs/>
          <w:color w:val="000000"/>
          <w:lang w:eastAsia="en-US"/>
        </w:rPr>
        <w:t xml:space="preserve"> em até 180 dias contados da publicação desta Lei.</w:t>
      </w:r>
    </w:p>
    <w:p w14:paraId="3E857BD0" w14:textId="77777777" w:rsidR="00B20BE6" w:rsidRPr="00896EB7" w:rsidRDefault="00B20BE6" w:rsidP="00246C62">
      <w:pPr>
        <w:ind w:firstLine="1418"/>
        <w:jc w:val="both"/>
        <w:rPr>
          <w:bCs/>
          <w:color w:val="000000"/>
          <w:lang w:eastAsia="en-US"/>
        </w:rPr>
      </w:pPr>
    </w:p>
    <w:p w14:paraId="21EBA6B2" w14:textId="77777777" w:rsidR="00B20BE6" w:rsidRPr="00896EB7" w:rsidRDefault="00B20BE6" w:rsidP="00246C62">
      <w:pPr>
        <w:ind w:firstLine="1418"/>
        <w:jc w:val="both"/>
        <w:rPr>
          <w:bCs/>
          <w:color w:val="000000"/>
          <w:lang w:eastAsia="en-US"/>
        </w:rPr>
      </w:pPr>
      <w:r w:rsidRPr="00896EB7">
        <w:rPr>
          <w:b/>
          <w:color w:val="000000"/>
          <w:lang w:eastAsia="en-US"/>
        </w:rPr>
        <w:t xml:space="preserve">Art. </w:t>
      </w:r>
      <w:r w:rsidR="00994C21" w:rsidRPr="00896EB7">
        <w:rPr>
          <w:b/>
          <w:color w:val="000000"/>
          <w:lang w:eastAsia="en-US"/>
        </w:rPr>
        <w:t>1</w:t>
      </w:r>
      <w:r w:rsidR="00D66580" w:rsidRPr="00896EB7">
        <w:rPr>
          <w:b/>
          <w:color w:val="000000"/>
          <w:lang w:eastAsia="en-US"/>
        </w:rPr>
        <w:t>2</w:t>
      </w:r>
      <w:r w:rsidR="00246C62">
        <w:rPr>
          <w:b/>
          <w:color w:val="000000"/>
          <w:lang w:eastAsia="en-US"/>
        </w:rPr>
        <w:t>.</w:t>
      </w:r>
      <w:r w:rsidRPr="00896EB7">
        <w:rPr>
          <w:bCs/>
          <w:color w:val="000000"/>
          <w:lang w:eastAsia="en-US"/>
        </w:rPr>
        <w:t xml:space="preserve"> A consulta de viabilidade para o Microempreendedor Individual – MEI seguirá as definições estabelecidas pelas Resoluções do </w:t>
      </w:r>
      <w:r w:rsidR="00F932DC" w:rsidRPr="00896EB7">
        <w:rPr>
          <w:bCs/>
          <w:color w:val="000000"/>
          <w:lang w:eastAsia="en-US"/>
        </w:rPr>
        <w:t xml:space="preserve">Comitê para Gestão da Rede Nacional para a Simplificação do Registro e da Legalização de Empresas e Negócios - </w:t>
      </w:r>
      <w:r w:rsidRPr="00896EB7">
        <w:rPr>
          <w:bCs/>
          <w:color w:val="000000"/>
          <w:lang w:eastAsia="en-US"/>
        </w:rPr>
        <w:t>CGSIM.</w:t>
      </w:r>
    </w:p>
    <w:p w14:paraId="6866B3C2" w14:textId="77777777" w:rsidR="00B20BE6" w:rsidRPr="00896EB7" w:rsidRDefault="00B20BE6" w:rsidP="00246C62">
      <w:pPr>
        <w:ind w:firstLine="1418"/>
        <w:jc w:val="both"/>
        <w:rPr>
          <w:bCs/>
          <w:color w:val="000000"/>
          <w:lang w:eastAsia="en-US"/>
        </w:rPr>
      </w:pPr>
    </w:p>
    <w:p w14:paraId="470B030D" w14:textId="77777777" w:rsidR="00B20BE6" w:rsidRPr="00896EB7" w:rsidRDefault="00B20BE6" w:rsidP="00246C62">
      <w:pPr>
        <w:ind w:firstLine="1418"/>
        <w:jc w:val="both"/>
        <w:rPr>
          <w:bCs/>
          <w:color w:val="000000"/>
          <w:lang w:eastAsia="en-US"/>
        </w:rPr>
      </w:pPr>
      <w:r w:rsidRPr="00896EB7">
        <w:rPr>
          <w:b/>
          <w:color w:val="000000"/>
          <w:lang w:eastAsia="en-US"/>
        </w:rPr>
        <w:t>Art. 1</w:t>
      </w:r>
      <w:r w:rsidR="00D66580" w:rsidRPr="00896EB7">
        <w:rPr>
          <w:b/>
          <w:color w:val="000000"/>
          <w:lang w:eastAsia="en-US"/>
        </w:rPr>
        <w:t>3</w:t>
      </w:r>
      <w:r w:rsidR="00246C62">
        <w:rPr>
          <w:b/>
          <w:color w:val="000000"/>
          <w:lang w:eastAsia="en-US"/>
        </w:rPr>
        <w:t>.</w:t>
      </w:r>
      <w:r w:rsidRPr="00896EB7">
        <w:rPr>
          <w:bCs/>
          <w:color w:val="000000"/>
          <w:lang w:eastAsia="en-US"/>
        </w:rPr>
        <w:t xml:space="preserve"> A </w:t>
      </w:r>
      <w:r w:rsidR="00994C21" w:rsidRPr="00896EB7">
        <w:rPr>
          <w:bCs/>
          <w:color w:val="000000"/>
          <w:lang w:eastAsia="en-US"/>
        </w:rPr>
        <w:t xml:space="preserve">consulta de viabilidade de localização </w:t>
      </w:r>
      <w:r w:rsidRPr="00896EB7">
        <w:rPr>
          <w:bCs/>
          <w:color w:val="000000"/>
          <w:lang w:eastAsia="en-US"/>
        </w:rPr>
        <w:t>tem natureza consultiva e não autoriza</w:t>
      </w:r>
      <w:r w:rsidR="00994C21" w:rsidRPr="00896EB7">
        <w:rPr>
          <w:bCs/>
          <w:color w:val="000000"/>
          <w:lang w:eastAsia="en-US"/>
        </w:rPr>
        <w:t>, em nenhum aspecto,</w:t>
      </w:r>
      <w:r w:rsidRPr="00896EB7">
        <w:rPr>
          <w:bCs/>
          <w:color w:val="000000"/>
          <w:lang w:eastAsia="en-US"/>
        </w:rPr>
        <w:t xml:space="preserve"> o início </w:t>
      </w:r>
      <w:r w:rsidR="00892DFF" w:rsidRPr="00896EB7">
        <w:rPr>
          <w:bCs/>
          <w:color w:val="000000"/>
          <w:lang w:eastAsia="en-US"/>
        </w:rPr>
        <w:t xml:space="preserve">de funcionamento </w:t>
      </w:r>
      <w:r w:rsidRPr="00896EB7">
        <w:rPr>
          <w:bCs/>
          <w:color w:val="000000"/>
          <w:lang w:eastAsia="en-US"/>
        </w:rPr>
        <w:t>das atividades do estabelecimento</w:t>
      </w:r>
      <w:r w:rsidR="00994C21" w:rsidRPr="00896EB7">
        <w:rPr>
          <w:bCs/>
          <w:color w:val="000000"/>
          <w:lang w:eastAsia="en-US"/>
        </w:rPr>
        <w:t>.</w:t>
      </w:r>
    </w:p>
    <w:p w14:paraId="0C80E0F1" w14:textId="77777777" w:rsidR="00B20BE6" w:rsidRPr="00896EB7" w:rsidRDefault="00B20BE6" w:rsidP="00246C62">
      <w:pPr>
        <w:ind w:firstLine="1418"/>
        <w:jc w:val="both"/>
        <w:rPr>
          <w:bCs/>
          <w:color w:val="000000"/>
          <w:lang w:eastAsia="en-US"/>
        </w:rPr>
      </w:pPr>
    </w:p>
    <w:p w14:paraId="47424183" w14:textId="77777777" w:rsidR="00B20BE6" w:rsidRPr="00896EB7" w:rsidRDefault="00B20BE6" w:rsidP="00246C62">
      <w:pPr>
        <w:ind w:firstLine="1418"/>
        <w:jc w:val="both"/>
        <w:rPr>
          <w:bCs/>
          <w:color w:val="000000"/>
          <w:lang w:eastAsia="en-US"/>
        </w:rPr>
      </w:pPr>
      <w:r w:rsidRPr="00896EB7">
        <w:rPr>
          <w:b/>
          <w:color w:val="000000"/>
          <w:lang w:eastAsia="en-US"/>
        </w:rPr>
        <w:t xml:space="preserve">Art. </w:t>
      </w:r>
      <w:r w:rsidR="00554444" w:rsidRPr="00896EB7">
        <w:rPr>
          <w:b/>
          <w:color w:val="000000"/>
          <w:lang w:eastAsia="en-US"/>
        </w:rPr>
        <w:t>1</w:t>
      </w:r>
      <w:r w:rsidR="00D66580" w:rsidRPr="00896EB7">
        <w:rPr>
          <w:b/>
          <w:color w:val="000000"/>
          <w:lang w:eastAsia="en-US"/>
        </w:rPr>
        <w:t>4</w:t>
      </w:r>
      <w:r w:rsidR="00246C62">
        <w:rPr>
          <w:b/>
          <w:color w:val="000000"/>
          <w:lang w:eastAsia="en-US"/>
        </w:rPr>
        <w:t>.</w:t>
      </w:r>
      <w:r w:rsidRPr="00896EB7">
        <w:rPr>
          <w:bCs/>
          <w:color w:val="000000"/>
          <w:lang w:eastAsia="en-US"/>
        </w:rPr>
        <w:t xml:space="preserve"> Na análise da </w:t>
      </w:r>
      <w:r w:rsidR="007539F6" w:rsidRPr="00896EB7">
        <w:rPr>
          <w:bCs/>
          <w:color w:val="000000"/>
          <w:lang w:eastAsia="en-US"/>
        </w:rPr>
        <w:t xml:space="preserve">consulta de viabilidade de localização </w:t>
      </w:r>
      <w:r w:rsidRPr="00896EB7">
        <w:rPr>
          <w:bCs/>
          <w:color w:val="000000"/>
          <w:lang w:eastAsia="en-US"/>
        </w:rPr>
        <w:t>serão consideradas apenas as informações declaradas pelo requerente, sem a necessidade de vistoria prévia</w:t>
      </w:r>
      <w:r w:rsidR="007539F6" w:rsidRPr="00896EB7">
        <w:rPr>
          <w:bCs/>
          <w:color w:val="000000"/>
          <w:lang w:eastAsia="en-US"/>
        </w:rPr>
        <w:t xml:space="preserve"> pelo Município</w:t>
      </w:r>
      <w:r w:rsidRPr="00896EB7">
        <w:rPr>
          <w:bCs/>
          <w:color w:val="000000"/>
          <w:lang w:eastAsia="en-US"/>
        </w:rPr>
        <w:t>.</w:t>
      </w:r>
    </w:p>
    <w:p w14:paraId="53D80EC3" w14:textId="77777777" w:rsidR="007539F6" w:rsidRPr="00896EB7" w:rsidRDefault="007539F6" w:rsidP="00246C62">
      <w:pPr>
        <w:ind w:firstLine="1418"/>
        <w:jc w:val="both"/>
        <w:rPr>
          <w:bCs/>
          <w:color w:val="000000"/>
          <w:lang w:eastAsia="en-US"/>
        </w:rPr>
      </w:pPr>
    </w:p>
    <w:p w14:paraId="22BB3651" w14:textId="77777777" w:rsidR="00ED32AD" w:rsidRPr="00896EB7" w:rsidRDefault="00ED32AD" w:rsidP="00C25191">
      <w:pPr>
        <w:autoSpaceDE w:val="0"/>
        <w:autoSpaceDN w:val="0"/>
        <w:adjustRightInd w:val="0"/>
        <w:jc w:val="center"/>
        <w:rPr>
          <w:b/>
          <w:bCs/>
        </w:rPr>
      </w:pPr>
      <w:r w:rsidRPr="00896EB7">
        <w:rPr>
          <w:b/>
          <w:bCs/>
        </w:rPr>
        <w:t>CAPÍTULO III</w:t>
      </w:r>
    </w:p>
    <w:p w14:paraId="031F9559" w14:textId="77777777" w:rsidR="007539F6" w:rsidRPr="00896EB7" w:rsidRDefault="007539F6" w:rsidP="00C25191">
      <w:pPr>
        <w:autoSpaceDE w:val="0"/>
        <w:autoSpaceDN w:val="0"/>
        <w:adjustRightInd w:val="0"/>
        <w:jc w:val="center"/>
      </w:pPr>
      <w:r w:rsidRPr="00896EB7">
        <w:t>DA INSCRIÇÃO MUNICIPAL</w:t>
      </w:r>
    </w:p>
    <w:p w14:paraId="6DB13B97" w14:textId="77777777" w:rsidR="00BA5A04" w:rsidRDefault="007539F6" w:rsidP="00246C62">
      <w:pPr>
        <w:ind w:firstLine="1418"/>
        <w:jc w:val="both"/>
        <w:rPr>
          <w:bCs/>
          <w:color w:val="000000"/>
          <w:lang w:eastAsia="en-US"/>
        </w:rPr>
      </w:pPr>
      <w:r w:rsidRPr="00896EB7">
        <w:rPr>
          <w:b/>
          <w:color w:val="000000"/>
          <w:lang w:eastAsia="en-US"/>
        </w:rPr>
        <w:lastRenderedPageBreak/>
        <w:t>Art. 1</w:t>
      </w:r>
      <w:r w:rsidR="00D66580" w:rsidRPr="00896EB7">
        <w:rPr>
          <w:b/>
          <w:color w:val="000000"/>
          <w:lang w:eastAsia="en-US"/>
        </w:rPr>
        <w:t>5</w:t>
      </w:r>
      <w:r w:rsidR="00246C62">
        <w:rPr>
          <w:b/>
          <w:color w:val="000000"/>
          <w:lang w:eastAsia="en-US"/>
        </w:rPr>
        <w:t>.</w:t>
      </w:r>
      <w:r w:rsidRPr="00896EB7">
        <w:rPr>
          <w:bCs/>
          <w:color w:val="000000"/>
          <w:lang w:eastAsia="en-US"/>
        </w:rPr>
        <w:t xml:space="preserve"> </w:t>
      </w:r>
      <w:r w:rsidR="00BA5A04" w:rsidRPr="00896EB7">
        <w:rPr>
          <w:bCs/>
          <w:color w:val="000000"/>
          <w:lang w:eastAsia="en-US"/>
        </w:rPr>
        <w:t xml:space="preserve">A inscrição municipal </w:t>
      </w:r>
      <w:r w:rsidR="00A9097A" w:rsidRPr="00896EB7">
        <w:rPr>
          <w:bCs/>
          <w:color w:val="000000"/>
          <w:lang w:eastAsia="en-US"/>
        </w:rPr>
        <w:t>deverá ser</w:t>
      </w:r>
      <w:r w:rsidR="00BA5A04" w:rsidRPr="00896EB7">
        <w:rPr>
          <w:bCs/>
          <w:color w:val="000000"/>
          <w:lang w:eastAsia="en-US"/>
        </w:rPr>
        <w:t xml:space="preserve"> emitida de forma automática e imediata</w:t>
      </w:r>
      <w:r w:rsidR="00243E26" w:rsidRPr="00896EB7">
        <w:rPr>
          <w:bCs/>
          <w:color w:val="000000"/>
          <w:lang w:eastAsia="en-US"/>
        </w:rPr>
        <w:t xml:space="preserve"> pelo Município por meio de seu sistema tributário</w:t>
      </w:r>
      <w:r w:rsidR="00A9097A" w:rsidRPr="00896EB7">
        <w:rPr>
          <w:bCs/>
          <w:color w:val="000000"/>
          <w:lang w:eastAsia="en-US"/>
        </w:rPr>
        <w:t>,</w:t>
      </w:r>
      <w:r w:rsidR="00BA5A04" w:rsidRPr="00896EB7">
        <w:rPr>
          <w:bCs/>
          <w:color w:val="000000"/>
          <w:lang w:eastAsia="en-US"/>
        </w:rPr>
        <w:t xml:space="preserve"> independentemente do grau de risco da atividade, logo após o processo de registro do empreendimento no Cadastro Nacional de Pessoa Jurídica </w:t>
      </w:r>
      <w:r w:rsidR="00A9097A" w:rsidRPr="00896EB7">
        <w:rPr>
          <w:bCs/>
          <w:color w:val="000000"/>
          <w:lang w:eastAsia="en-US"/>
        </w:rPr>
        <w:t xml:space="preserve">- </w:t>
      </w:r>
      <w:r w:rsidR="00BA5A04" w:rsidRPr="00896EB7">
        <w:rPr>
          <w:bCs/>
          <w:color w:val="000000"/>
          <w:lang w:eastAsia="en-US"/>
        </w:rPr>
        <w:t>CNPJ.</w:t>
      </w:r>
    </w:p>
    <w:p w14:paraId="4347FBE8" w14:textId="77777777" w:rsidR="00246C62" w:rsidRPr="00896EB7" w:rsidRDefault="00246C62" w:rsidP="00246C62">
      <w:pPr>
        <w:ind w:firstLine="1418"/>
        <w:jc w:val="both"/>
        <w:rPr>
          <w:bCs/>
          <w:color w:val="000000"/>
          <w:lang w:eastAsia="en-US"/>
        </w:rPr>
      </w:pPr>
    </w:p>
    <w:p w14:paraId="3B97BAFD" w14:textId="77777777" w:rsidR="00A9097A" w:rsidRDefault="00A9097A" w:rsidP="00246C62">
      <w:pPr>
        <w:ind w:firstLine="1418"/>
        <w:jc w:val="both"/>
        <w:rPr>
          <w:bCs/>
          <w:color w:val="000000"/>
          <w:lang w:eastAsia="en-US"/>
        </w:rPr>
      </w:pPr>
      <w:r w:rsidRPr="00896EB7">
        <w:rPr>
          <w:bCs/>
          <w:color w:val="000000"/>
          <w:lang w:eastAsia="en-US"/>
        </w:rPr>
        <w:t>§ 1º A inscrição municipal deverá ser solicitada pelo interessado e será disponibilizada através do sistema integrador estadual da REDESIM.</w:t>
      </w:r>
    </w:p>
    <w:p w14:paraId="46ED4F3B" w14:textId="77777777" w:rsidR="00246C62" w:rsidRPr="00896EB7" w:rsidRDefault="00246C62" w:rsidP="00246C62">
      <w:pPr>
        <w:ind w:firstLine="1418"/>
        <w:jc w:val="both"/>
        <w:rPr>
          <w:bCs/>
          <w:color w:val="000000"/>
          <w:lang w:eastAsia="en-US"/>
        </w:rPr>
      </w:pPr>
    </w:p>
    <w:p w14:paraId="190563AD" w14:textId="77777777" w:rsidR="008E1E26" w:rsidRDefault="008E1E26" w:rsidP="00246C62">
      <w:pPr>
        <w:ind w:firstLine="1418"/>
        <w:jc w:val="both"/>
        <w:rPr>
          <w:bCs/>
          <w:color w:val="000000"/>
          <w:lang w:eastAsia="en-US"/>
        </w:rPr>
      </w:pPr>
      <w:r w:rsidRPr="00896EB7">
        <w:rPr>
          <w:bCs/>
          <w:color w:val="000000"/>
          <w:lang w:eastAsia="en-US"/>
        </w:rPr>
        <w:t xml:space="preserve">§ 2º A inscrição municipal gerada na forma do §1º deste artigo, elimina a necessidade de coleta de dados adicionais pelo Município para emissão de inscrição municipal, devendo o sistema estadual compartilhar os dados coletados do </w:t>
      </w:r>
      <w:r w:rsidR="00A25290" w:rsidRPr="00896EB7">
        <w:rPr>
          <w:bCs/>
          <w:color w:val="000000"/>
          <w:lang w:eastAsia="en-US"/>
        </w:rPr>
        <w:t>estabelecimento</w:t>
      </w:r>
      <w:r w:rsidRPr="00896EB7">
        <w:rPr>
          <w:bCs/>
          <w:color w:val="000000"/>
          <w:lang w:eastAsia="en-US"/>
        </w:rPr>
        <w:t xml:space="preserve"> com o sistema tributário municipal.</w:t>
      </w:r>
    </w:p>
    <w:p w14:paraId="7ECDA422" w14:textId="77777777" w:rsidR="00246C62" w:rsidRPr="00896EB7" w:rsidRDefault="00246C62" w:rsidP="00246C62">
      <w:pPr>
        <w:ind w:firstLine="1418"/>
        <w:jc w:val="both"/>
        <w:rPr>
          <w:bCs/>
          <w:color w:val="000000"/>
          <w:lang w:eastAsia="en-US"/>
        </w:rPr>
      </w:pPr>
    </w:p>
    <w:p w14:paraId="321EA6B6" w14:textId="77777777" w:rsidR="007539F6" w:rsidRPr="00896EB7" w:rsidRDefault="00A9097A" w:rsidP="00246C62">
      <w:pPr>
        <w:ind w:firstLine="1418"/>
        <w:jc w:val="both"/>
        <w:rPr>
          <w:bCs/>
          <w:color w:val="000000"/>
          <w:lang w:eastAsia="en-US"/>
        </w:rPr>
      </w:pPr>
      <w:r w:rsidRPr="00896EB7">
        <w:rPr>
          <w:bCs/>
          <w:color w:val="000000"/>
          <w:lang w:eastAsia="en-US"/>
        </w:rPr>
        <w:t xml:space="preserve">§ </w:t>
      </w:r>
      <w:r w:rsidR="008E1E26" w:rsidRPr="00896EB7">
        <w:rPr>
          <w:bCs/>
          <w:color w:val="000000"/>
          <w:lang w:eastAsia="en-US"/>
        </w:rPr>
        <w:t>3</w:t>
      </w:r>
      <w:r w:rsidRPr="00896EB7">
        <w:rPr>
          <w:bCs/>
          <w:color w:val="000000"/>
          <w:lang w:eastAsia="en-US"/>
        </w:rPr>
        <w:t xml:space="preserve">º </w:t>
      </w:r>
      <w:r w:rsidR="00BA5A04" w:rsidRPr="00896EB7">
        <w:rPr>
          <w:bCs/>
          <w:color w:val="000000"/>
          <w:lang w:eastAsia="en-US"/>
        </w:rPr>
        <w:t>Caso a entidade cartorária de registro de empresa não esteja integrada ao sistema estadual da REDESIM, será obrigatório o cadastramento para inscrição municipal por meio de processo físico, através do protocolo geral da Prefeitura.</w:t>
      </w:r>
    </w:p>
    <w:p w14:paraId="5CEE5F6B" w14:textId="77777777" w:rsidR="007539F6" w:rsidRPr="00896EB7" w:rsidRDefault="007539F6" w:rsidP="00246C62">
      <w:pPr>
        <w:ind w:firstLine="1418"/>
        <w:jc w:val="both"/>
        <w:rPr>
          <w:bCs/>
          <w:color w:val="000000"/>
          <w:lang w:eastAsia="en-US"/>
        </w:rPr>
      </w:pPr>
    </w:p>
    <w:p w14:paraId="3FCF7AC4" w14:textId="77777777" w:rsidR="00B20BE6" w:rsidRPr="00896EB7" w:rsidRDefault="00243E26" w:rsidP="00246C62">
      <w:pPr>
        <w:ind w:firstLine="1418"/>
        <w:jc w:val="both"/>
        <w:rPr>
          <w:bCs/>
          <w:color w:val="000000"/>
          <w:lang w:eastAsia="en-US"/>
        </w:rPr>
      </w:pPr>
      <w:r w:rsidRPr="00896EB7">
        <w:rPr>
          <w:b/>
          <w:color w:val="000000"/>
          <w:lang w:eastAsia="en-US"/>
        </w:rPr>
        <w:t>Art. 1</w:t>
      </w:r>
      <w:r w:rsidR="00D66580" w:rsidRPr="00896EB7">
        <w:rPr>
          <w:b/>
          <w:color w:val="000000"/>
          <w:lang w:eastAsia="en-US"/>
        </w:rPr>
        <w:t>6</w:t>
      </w:r>
      <w:r w:rsidR="00246C62">
        <w:rPr>
          <w:b/>
          <w:color w:val="000000"/>
          <w:lang w:eastAsia="en-US"/>
        </w:rPr>
        <w:t xml:space="preserve">. </w:t>
      </w:r>
      <w:r w:rsidRPr="00896EB7">
        <w:rPr>
          <w:bCs/>
          <w:color w:val="000000"/>
          <w:lang w:eastAsia="en-US"/>
        </w:rPr>
        <w:t>Competirá à Secretaria Municipal de Fazenda a emissão da inscrição municipal.</w:t>
      </w:r>
    </w:p>
    <w:p w14:paraId="15A58474" w14:textId="77777777" w:rsidR="005259CE" w:rsidRPr="00896EB7" w:rsidRDefault="005259CE" w:rsidP="00246C62">
      <w:pPr>
        <w:ind w:firstLine="1418"/>
        <w:jc w:val="both"/>
        <w:rPr>
          <w:b/>
          <w:color w:val="000000"/>
          <w:lang w:eastAsia="en-US"/>
        </w:rPr>
      </w:pPr>
    </w:p>
    <w:p w14:paraId="09D7020D" w14:textId="77777777" w:rsidR="00451E69" w:rsidRPr="00896EB7" w:rsidRDefault="00451E69" w:rsidP="00246C62">
      <w:pPr>
        <w:ind w:firstLine="1418"/>
        <w:jc w:val="both"/>
        <w:rPr>
          <w:bCs/>
          <w:color w:val="000000"/>
          <w:lang w:eastAsia="en-US"/>
        </w:rPr>
      </w:pPr>
      <w:r w:rsidRPr="00896EB7">
        <w:rPr>
          <w:b/>
          <w:color w:val="000000"/>
          <w:lang w:eastAsia="en-US"/>
        </w:rPr>
        <w:t>Art. 1</w:t>
      </w:r>
      <w:r w:rsidR="00D66580" w:rsidRPr="00896EB7">
        <w:rPr>
          <w:b/>
          <w:color w:val="000000"/>
          <w:lang w:eastAsia="en-US"/>
        </w:rPr>
        <w:t>7</w:t>
      </w:r>
      <w:r w:rsidR="00246C62">
        <w:rPr>
          <w:b/>
          <w:color w:val="000000"/>
          <w:lang w:eastAsia="en-US"/>
        </w:rPr>
        <w:t>.</w:t>
      </w:r>
      <w:r w:rsidRPr="00896EB7">
        <w:rPr>
          <w:bCs/>
          <w:color w:val="000000"/>
          <w:lang w:eastAsia="en-US"/>
        </w:rPr>
        <w:t xml:space="preserve"> </w:t>
      </w:r>
      <w:r w:rsidR="00A25290" w:rsidRPr="00896EB7">
        <w:rPr>
          <w:bCs/>
          <w:color w:val="000000"/>
          <w:lang w:eastAsia="en-US"/>
        </w:rPr>
        <w:t xml:space="preserve">A inscrição municipal </w:t>
      </w:r>
      <w:r w:rsidR="00AE6CE7" w:rsidRPr="00896EB7">
        <w:rPr>
          <w:bCs/>
          <w:color w:val="000000"/>
          <w:lang w:eastAsia="en-US"/>
        </w:rPr>
        <w:t>deverá ser gerada sem a realização de vistoria prévia</w:t>
      </w:r>
      <w:r w:rsidR="004015EF" w:rsidRPr="00896EB7">
        <w:rPr>
          <w:bCs/>
          <w:color w:val="000000"/>
          <w:lang w:eastAsia="en-US"/>
        </w:rPr>
        <w:t xml:space="preserve"> pelo Município</w:t>
      </w:r>
      <w:r w:rsidR="00AE6CE7" w:rsidRPr="00896EB7">
        <w:rPr>
          <w:bCs/>
          <w:color w:val="000000"/>
          <w:lang w:eastAsia="en-US"/>
        </w:rPr>
        <w:t>.</w:t>
      </w:r>
    </w:p>
    <w:p w14:paraId="18767123" w14:textId="77777777" w:rsidR="00451E69" w:rsidRPr="00896EB7" w:rsidRDefault="00451E69" w:rsidP="00246C62">
      <w:pPr>
        <w:ind w:firstLine="1418"/>
        <w:jc w:val="both"/>
        <w:rPr>
          <w:b/>
          <w:color w:val="000000"/>
          <w:lang w:eastAsia="en-US"/>
        </w:rPr>
      </w:pPr>
    </w:p>
    <w:p w14:paraId="12DEF8FA" w14:textId="77777777" w:rsidR="005259CE" w:rsidRPr="00896EB7" w:rsidRDefault="005259CE" w:rsidP="00246C62">
      <w:pPr>
        <w:ind w:firstLine="1418"/>
        <w:jc w:val="both"/>
        <w:rPr>
          <w:bCs/>
          <w:color w:val="000000"/>
          <w:lang w:eastAsia="en-US"/>
        </w:rPr>
      </w:pPr>
      <w:r w:rsidRPr="00896EB7">
        <w:rPr>
          <w:b/>
          <w:color w:val="000000"/>
          <w:lang w:eastAsia="en-US"/>
        </w:rPr>
        <w:t>Art. 1</w:t>
      </w:r>
      <w:r w:rsidR="00D66580" w:rsidRPr="00896EB7">
        <w:rPr>
          <w:b/>
          <w:color w:val="000000"/>
          <w:lang w:eastAsia="en-US"/>
        </w:rPr>
        <w:t>8</w:t>
      </w:r>
      <w:r w:rsidR="00246C62">
        <w:rPr>
          <w:b/>
          <w:color w:val="000000"/>
          <w:lang w:eastAsia="en-US"/>
        </w:rPr>
        <w:t>.</w:t>
      </w:r>
      <w:r w:rsidRPr="00896EB7">
        <w:rPr>
          <w:bCs/>
          <w:color w:val="000000"/>
          <w:lang w:eastAsia="en-US"/>
        </w:rPr>
        <w:t xml:space="preserve"> O CNPJ poderá ser adotado como identificação cadastral únic</w:t>
      </w:r>
      <w:r w:rsidR="00A95D1E" w:rsidRPr="00896EB7">
        <w:rPr>
          <w:bCs/>
          <w:color w:val="000000"/>
          <w:lang w:eastAsia="en-US"/>
        </w:rPr>
        <w:t>a</w:t>
      </w:r>
      <w:r w:rsidRPr="00896EB7">
        <w:rPr>
          <w:bCs/>
          <w:color w:val="000000"/>
          <w:lang w:eastAsia="en-US"/>
        </w:rPr>
        <w:t xml:space="preserve"> no processo de registro de empresários e pessoas jurídicas realizado pela REDESIM no âmbito municipal, </w:t>
      </w:r>
      <w:r w:rsidR="001C42E4" w:rsidRPr="00896EB7">
        <w:rPr>
          <w:bCs/>
          <w:color w:val="000000"/>
          <w:lang w:eastAsia="en-US"/>
        </w:rPr>
        <w:t>conforme regulamentação do Poder Executivo Municipal.</w:t>
      </w:r>
    </w:p>
    <w:p w14:paraId="0F023736" w14:textId="77777777" w:rsidR="00246C62" w:rsidRDefault="00246C62" w:rsidP="00246C62">
      <w:pPr>
        <w:ind w:firstLine="1418"/>
        <w:jc w:val="both"/>
        <w:rPr>
          <w:b/>
          <w:color w:val="000000"/>
          <w:lang w:eastAsia="en-US"/>
        </w:rPr>
      </w:pPr>
    </w:p>
    <w:p w14:paraId="630CC26B" w14:textId="77777777" w:rsidR="008E1E26" w:rsidRPr="00896EB7" w:rsidRDefault="008E1E26" w:rsidP="00246C62">
      <w:pPr>
        <w:ind w:firstLine="1418"/>
        <w:jc w:val="both"/>
        <w:rPr>
          <w:bCs/>
          <w:color w:val="000000"/>
          <w:lang w:eastAsia="en-US"/>
        </w:rPr>
      </w:pPr>
      <w:r w:rsidRPr="00896EB7">
        <w:rPr>
          <w:b/>
          <w:color w:val="000000"/>
          <w:lang w:eastAsia="en-US"/>
        </w:rPr>
        <w:t>Parágrafo único</w:t>
      </w:r>
      <w:r w:rsidRPr="00896EB7">
        <w:rPr>
          <w:bCs/>
          <w:color w:val="000000"/>
          <w:lang w:eastAsia="en-US"/>
        </w:rPr>
        <w:t xml:space="preserve">. Para os fins de implementação do disposto no caput deste artigo, o Município deverá adaptar </w:t>
      </w:r>
      <w:r w:rsidR="00A95D1E" w:rsidRPr="00896EB7">
        <w:rPr>
          <w:bCs/>
          <w:color w:val="000000"/>
          <w:lang w:eastAsia="en-US"/>
        </w:rPr>
        <w:t xml:space="preserve">o </w:t>
      </w:r>
      <w:r w:rsidRPr="00896EB7">
        <w:rPr>
          <w:bCs/>
          <w:color w:val="000000"/>
          <w:lang w:eastAsia="en-US"/>
        </w:rPr>
        <w:t>seu sistema tributário, de modo que o CNPJ seja o único identificador cadastral.</w:t>
      </w:r>
    </w:p>
    <w:p w14:paraId="7B8B7EB9" w14:textId="77777777" w:rsidR="004342A4" w:rsidRPr="00896EB7" w:rsidRDefault="004342A4" w:rsidP="00246C62">
      <w:pPr>
        <w:ind w:firstLine="1418"/>
        <w:jc w:val="both"/>
        <w:rPr>
          <w:bCs/>
          <w:color w:val="000000"/>
          <w:lang w:eastAsia="en-US"/>
        </w:rPr>
      </w:pPr>
    </w:p>
    <w:p w14:paraId="31898914" w14:textId="77777777" w:rsidR="00697B01" w:rsidRPr="00896EB7" w:rsidRDefault="00697B01" w:rsidP="00246C62">
      <w:pPr>
        <w:ind w:firstLine="1418"/>
        <w:jc w:val="both"/>
        <w:rPr>
          <w:bCs/>
          <w:color w:val="000000"/>
          <w:lang w:eastAsia="en-US"/>
        </w:rPr>
      </w:pPr>
      <w:r w:rsidRPr="00896EB7">
        <w:rPr>
          <w:b/>
          <w:color w:val="000000"/>
          <w:lang w:eastAsia="en-US"/>
        </w:rPr>
        <w:t>Art. 1</w:t>
      </w:r>
      <w:r w:rsidR="00D66580" w:rsidRPr="00896EB7">
        <w:rPr>
          <w:b/>
          <w:color w:val="000000"/>
          <w:lang w:eastAsia="en-US"/>
        </w:rPr>
        <w:t>9</w:t>
      </w:r>
      <w:r w:rsidR="00246C62">
        <w:rPr>
          <w:b/>
          <w:color w:val="000000"/>
          <w:lang w:eastAsia="en-US"/>
        </w:rPr>
        <w:t>.</w:t>
      </w:r>
      <w:r w:rsidRPr="00896EB7">
        <w:rPr>
          <w:bCs/>
          <w:color w:val="000000"/>
          <w:lang w:eastAsia="en-US"/>
        </w:rPr>
        <w:t xml:space="preserve"> A inscrição municipal para o MEI seguirá as definições estabelecidas </w:t>
      </w:r>
      <w:r w:rsidR="008221F0" w:rsidRPr="00896EB7">
        <w:rPr>
          <w:bCs/>
          <w:color w:val="000000"/>
          <w:lang w:eastAsia="en-US"/>
        </w:rPr>
        <w:t>n</w:t>
      </w:r>
      <w:r w:rsidRPr="00896EB7">
        <w:rPr>
          <w:bCs/>
          <w:color w:val="000000"/>
          <w:lang w:eastAsia="en-US"/>
        </w:rPr>
        <w:t>as Resoluções do CGSIM e</w:t>
      </w:r>
      <w:r w:rsidR="008221F0" w:rsidRPr="00896EB7">
        <w:rPr>
          <w:bCs/>
          <w:color w:val="000000"/>
          <w:lang w:eastAsia="en-US"/>
        </w:rPr>
        <w:t xml:space="preserve"> nas deliberações</w:t>
      </w:r>
      <w:r w:rsidRPr="00896EB7">
        <w:rPr>
          <w:bCs/>
          <w:color w:val="000000"/>
          <w:lang w:eastAsia="en-US"/>
        </w:rPr>
        <w:t xml:space="preserve"> do CODES.</w:t>
      </w:r>
    </w:p>
    <w:p w14:paraId="045C8023" w14:textId="77777777" w:rsidR="00A34297" w:rsidRPr="00896EB7" w:rsidRDefault="00A34297" w:rsidP="00246C62">
      <w:pPr>
        <w:ind w:firstLine="1418"/>
        <w:jc w:val="both"/>
        <w:rPr>
          <w:bCs/>
          <w:color w:val="000000"/>
          <w:lang w:eastAsia="en-US"/>
        </w:rPr>
      </w:pPr>
    </w:p>
    <w:p w14:paraId="6BAC7735" w14:textId="77777777" w:rsidR="00ED32AD" w:rsidRPr="00896EB7" w:rsidRDefault="00ED32AD" w:rsidP="00C25191">
      <w:pPr>
        <w:autoSpaceDE w:val="0"/>
        <w:autoSpaceDN w:val="0"/>
        <w:adjustRightInd w:val="0"/>
        <w:jc w:val="center"/>
        <w:rPr>
          <w:b/>
          <w:bCs/>
        </w:rPr>
      </w:pPr>
      <w:r w:rsidRPr="00896EB7">
        <w:rPr>
          <w:b/>
          <w:bCs/>
        </w:rPr>
        <w:t>CAPÍTULO IV</w:t>
      </w:r>
    </w:p>
    <w:p w14:paraId="52662ACF" w14:textId="77777777" w:rsidR="00ED32AD" w:rsidRPr="00896EB7" w:rsidRDefault="00ED32AD" w:rsidP="00C25191">
      <w:pPr>
        <w:autoSpaceDE w:val="0"/>
        <w:autoSpaceDN w:val="0"/>
        <w:adjustRightInd w:val="0"/>
        <w:jc w:val="center"/>
      </w:pPr>
      <w:r w:rsidRPr="00896EB7">
        <w:t xml:space="preserve">DA CLASSIFICAÇÃO DE RISCO DAS </w:t>
      </w:r>
    </w:p>
    <w:p w14:paraId="34851919" w14:textId="77777777" w:rsidR="00ED32AD" w:rsidRPr="00896EB7" w:rsidRDefault="00ED32AD" w:rsidP="00C25191">
      <w:pPr>
        <w:autoSpaceDE w:val="0"/>
        <w:autoSpaceDN w:val="0"/>
        <w:adjustRightInd w:val="0"/>
        <w:jc w:val="center"/>
      </w:pPr>
      <w:r w:rsidRPr="00896EB7">
        <w:t>ATIVIDADES ECONÔMICAS</w:t>
      </w:r>
    </w:p>
    <w:p w14:paraId="71209C03" w14:textId="77777777" w:rsidR="006C2A5B" w:rsidRPr="00896EB7" w:rsidRDefault="006C2A5B" w:rsidP="00C25191">
      <w:pPr>
        <w:pStyle w:val="SemEspaamento1"/>
        <w:ind w:left="708"/>
        <w:jc w:val="both"/>
        <w:rPr>
          <w:rFonts w:ascii="Times New Roman" w:hAnsi="Times New Roman"/>
          <w:bCs/>
          <w:sz w:val="24"/>
          <w:szCs w:val="24"/>
        </w:rPr>
      </w:pPr>
    </w:p>
    <w:p w14:paraId="0B0E0752" w14:textId="77777777" w:rsidR="00A34297" w:rsidRPr="00896EB7" w:rsidRDefault="00A34297" w:rsidP="00246C62">
      <w:pPr>
        <w:ind w:firstLine="1418"/>
        <w:jc w:val="both"/>
        <w:rPr>
          <w:bCs/>
          <w:color w:val="000000"/>
          <w:lang w:eastAsia="en-US"/>
        </w:rPr>
      </w:pPr>
      <w:r w:rsidRPr="00896EB7">
        <w:rPr>
          <w:b/>
          <w:color w:val="000000"/>
          <w:lang w:eastAsia="en-US"/>
        </w:rPr>
        <w:t xml:space="preserve">Art. </w:t>
      </w:r>
      <w:r w:rsidR="00D66580" w:rsidRPr="00896EB7">
        <w:rPr>
          <w:b/>
          <w:color w:val="000000"/>
          <w:lang w:eastAsia="en-US"/>
        </w:rPr>
        <w:t>20</w:t>
      </w:r>
      <w:r w:rsidR="00AC35D3">
        <w:rPr>
          <w:b/>
          <w:color w:val="000000"/>
          <w:lang w:eastAsia="en-US"/>
        </w:rPr>
        <w:t xml:space="preserve">. </w:t>
      </w:r>
      <w:r w:rsidRPr="00896EB7">
        <w:rPr>
          <w:bCs/>
          <w:color w:val="000000"/>
          <w:lang w:eastAsia="en-US"/>
        </w:rPr>
        <w:t xml:space="preserve">O processo de </w:t>
      </w:r>
      <w:r w:rsidR="007935AD" w:rsidRPr="00896EB7">
        <w:rPr>
          <w:bCs/>
          <w:color w:val="000000"/>
          <w:lang w:eastAsia="en-US"/>
        </w:rPr>
        <w:t>licenciamento e autorização de</w:t>
      </w:r>
      <w:r w:rsidRPr="00896EB7">
        <w:rPr>
          <w:bCs/>
          <w:color w:val="000000"/>
          <w:lang w:eastAsia="en-US"/>
        </w:rPr>
        <w:t xml:space="preserve"> funcionamento de estabelecimentos industriais, comerciais, de prestação de serviços e outros de qualquer natureza no Município de Sorriso, seguirá as diretrizes de classificação de grau de risco da atividade econômica, cujo rol será definido por Decreto do Poder Executivo municipal, observado o seguinte:</w:t>
      </w:r>
    </w:p>
    <w:p w14:paraId="343B7B61" w14:textId="77777777" w:rsidR="00A34297" w:rsidRPr="00896EB7" w:rsidRDefault="00A34297" w:rsidP="00246C62">
      <w:pPr>
        <w:ind w:firstLine="1418"/>
        <w:jc w:val="both"/>
        <w:rPr>
          <w:bCs/>
          <w:color w:val="000000"/>
          <w:lang w:eastAsia="en-US"/>
        </w:rPr>
      </w:pPr>
      <w:r w:rsidRPr="00896EB7">
        <w:rPr>
          <w:bCs/>
          <w:color w:val="000000"/>
          <w:lang w:eastAsia="en-US"/>
        </w:rPr>
        <w:t xml:space="preserve">I - </w:t>
      </w:r>
      <w:proofErr w:type="gramStart"/>
      <w:r w:rsidRPr="00896EB7">
        <w:rPr>
          <w:bCs/>
          <w:color w:val="000000"/>
          <w:lang w:eastAsia="en-US"/>
        </w:rPr>
        <w:t>baixo</w:t>
      </w:r>
      <w:proofErr w:type="gramEnd"/>
      <w:r w:rsidRPr="00896EB7">
        <w:rPr>
          <w:bCs/>
          <w:color w:val="000000"/>
          <w:lang w:eastAsia="en-US"/>
        </w:rPr>
        <w:t xml:space="preserve"> risco: atividade econômica considerada de baixo risco A ou nível de risco I dispensada de atos públicos de liberação, nos termos do § 6º, do art. 1º, e inciso I, do art. 3º, da Lei Federal n.º 13.874, de 20 de setembro de 2019</w:t>
      </w:r>
      <w:r w:rsidR="00085C8E" w:rsidRPr="00896EB7">
        <w:rPr>
          <w:bCs/>
          <w:color w:val="000000"/>
          <w:lang w:eastAsia="en-US"/>
        </w:rPr>
        <w:t xml:space="preserve"> e do inciso I, art. 3º da Lei Municipal nº 3.333, de 19 de dezembro de 2022</w:t>
      </w:r>
      <w:r w:rsidRPr="00896EB7">
        <w:rPr>
          <w:bCs/>
          <w:color w:val="000000"/>
          <w:lang w:eastAsia="en-US"/>
        </w:rPr>
        <w:t>;</w:t>
      </w:r>
    </w:p>
    <w:p w14:paraId="68F9009E" w14:textId="77777777" w:rsidR="006320F1" w:rsidRPr="00896EB7" w:rsidRDefault="006320F1" w:rsidP="00246C62">
      <w:pPr>
        <w:ind w:firstLine="1418"/>
        <w:jc w:val="both"/>
        <w:rPr>
          <w:bCs/>
          <w:color w:val="000000"/>
          <w:lang w:eastAsia="en-US"/>
        </w:rPr>
      </w:pPr>
      <w:r w:rsidRPr="00896EB7">
        <w:rPr>
          <w:bCs/>
          <w:color w:val="000000"/>
          <w:lang w:eastAsia="en-US"/>
        </w:rPr>
        <w:t xml:space="preserve">II - </w:t>
      </w:r>
      <w:proofErr w:type="gramStart"/>
      <w:r w:rsidRPr="00896EB7">
        <w:rPr>
          <w:bCs/>
          <w:color w:val="000000"/>
          <w:lang w:eastAsia="en-US"/>
        </w:rPr>
        <w:t>médio</w:t>
      </w:r>
      <w:proofErr w:type="gramEnd"/>
      <w:r w:rsidRPr="00896EB7">
        <w:rPr>
          <w:bCs/>
          <w:color w:val="000000"/>
          <w:lang w:eastAsia="en-US"/>
        </w:rPr>
        <w:t xml:space="preserve"> risco: atividade considerada de baixo risco B ou nível de risco II, que permite o início de operação do estabelecimento por meio da emissão imediata de licenças, alvarás e similares, após o ato do registro, sem a necessidade da realização de vistoria prévia para a comprovação do </w:t>
      </w:r>
      <w:r w:rsidRPr="00896EB7">
        <w:rPr>
          <w:bCs/>
          <w:color w:val="000000"/>
          <w:lang w:eastAsia="en-US"/>
        </w:rPr>
        <w:lastRenderedPageBreak/>
        <w:t>cumprimento de exigências por parte dos órgãos e/ou entidades responsáveis pela emissão de licenças e autorizações de funcionamento;</w:t>
      </w:r>
    </w:p>
    <w:p w14:paraId="33999912" w14:textId="77777777" w:rsidR="00A34297" w:rsidRDefault="00A34297" w:rsidP="00246C62">
      <w:pPr>
        <w:ind w:firstLine="1418"/>
        <w:jc w:val="both"/>
        <w:rPr>
          <w:bCs/>
          <w:color w:val="000000"/>
          <w:lang w:eastAsia="en-US"/>
        </w:rPr>
      </w:pPr>
      <w:r w:rsidRPr="00896EB7">
        <w:rPr>
          <w:bCs/>
          <w:color w:val="000000"/>
          <w:lang w:eastAsia="en-US"/>
        </w:rPr>
        <w:t>III- alto risco: atividade econômica considerada de nível de risco III que exige vistoria prévia por parte dos órgãos municipais responsáveis pela emissão de licenças e autorizações, antes do início do funcionamento da empresa, no que se refere aos requisitos de segurança sanitária, metrologia, controle ambiental, prevenção contra incêndios e urbanismo.</w:t>
      </w:r>
    </w:p>
    <w:p w14:paraId="2692220E" w14:textId="77777777" w:rsidR="00246C62" w:rsidRPr="00896EB7" w:rsidRDefault="00246C62" w:rsidP="00246C62">
      <w:pPr>
        <w:ind w:firstLine="1418"/>
        <w:jc w:val="both"/>
        <w:rPr>
          <w:bCs/>
          <w:color w:val="000000"/>
          <w:lang w:eastAsia="en-US"/>
        </w:rPr>
      </w:pPr>
    </w:p>
    <w:p w14:paraId="4F3136BF" w14:textId="77777777" w:rsidR="00A34297" w:rsidRDefault="00A34297" w:rsidP="00246C62">
      <w:pPr>
        <w:ind w:firstLine="1418"/>
        <w:jc w:val="both"/>
        <w:rPr>
          <w:bCs/>
          <w:color w:val="000000"/>
          <w:lang w:eastAsia="en-US"/>
        </w:rPr>
      </w:pPr>
      <w:r w:rsidRPr="00896EB7">
        <w:rPr>
          <w:bCs/>
          <w:color w:val="000000"/>
          <w:lang w:eastAsia="en-US"/>
        </w:rPr>
        <w:t>§1º</w:t>
      </w:r>
      <w:r w:rsidR="00A46A88" w:rsidRPr="00896EB7">
        <w:rPr>
          <w:bCs/>
          <w:color w:val="000000"/>
          <w:lang w:eastAsia="en-US"/>
        </w:rPr>
        <w:t xml:space="preserve"> </w:t>
      </w:r>
      <w:r w:rsidRPr="00896EB7">
        <w:rPr>
          <w:bCs/>
          <w:color w:val="000000"/>
          <w:lang w:eastAsia="en-US"/>
        </w:rPr>
        <w:t>Poderão ser definidas</w:t>
      </w:r>
      <w:r w:rsidR="00903F73" w:rsidRPr="00896EB7">
        <w:rPr>
          <w:bCs/>
          <w:color w:val="000000"/>
          <w:lang w:eastAsia="en-US"/>
        </w:rPr>
        <w:t xml:space="preserve"> pelo Município</w:t>
      </w:r>
      <w:r w:rsidRPr="00896EB7">
        <w:rPr>
          <w:bCs/>
          <w:color w:val="000000"/>
          <w:lang w:eastAsia="en-US"/>
        </w:rPr>
        <w:t xml:space="preserve"> atividades econômicas cuja determinação do risco dependa de condição, hipótese em </w:t>
      </w:r>
      <w:r w:rsidR="00903F73" w:rsidRPr="00896EB7">
        <w:rPr>
          <w:bCs/>
          <w:color w:val="000000"/>
          <w:lang w:eastAsia="en-US"/>
        </w:rPr>
        <w:t>que será indicada</w:t>
      </w:r>
      <w:r w:rsidRPr="00896EB7">
        <w:rPr>
          <w:bCs/>
          <w:color w:val="000000"/>
          <w:lang w:eastAsia="en-US"/>
        </w:rPr>
        <w:t xml:space="preserve"> uma capacidade ou limitação específica, que deverá ser observada pelo interessado e de acordo com a prática a ser desempenhada, poderá ser mantida ou majorada a classificação de risco do estabelecimento.</w:t>
      </w:r>
    </w:p>
    <w:p w14:paraId="2E0E180D" w14:textId="77777777" w:rsidR="00246C62" w:rsidRPr="00896EB7" w:rsidRDefault="00246C62" w:rsidP="00246C62">
      <w:pPr>
        <w:ind w:firstLine="1418"/>
        <w:jc w:val="both"/>
        <w:rPr>
          <w:bCs/>
          <w:color w:val="000000"/>
          <w:lang w:eastAsia="en-US"/>
        </w:rPr>
      </w:pPr>
    </w:p>
    <w:p w14:paraId="6DBD7C51" w14:textId="77777777" w:rsidR="00A34297" w:rsidRDefault="00A34297" w:rsidP="00246C62">
      <w:pPr>
        <w:ind w:firstLine="1418"/>
        <w:jc w:val="both"/>
        <w:rPr>
          <w:bCs/>
          <w:color w:val="000000"/>
          <w:lang w:eastAsia="en-US"/>
        </w:rPr>
      </w:pPr>
      <w:r w:rsidRPr="00896EB7">
        <w:rPr>
          <w:bCs/>
          <w:color w:val="000000"/>
          <w:lang w:eastAsia="en-US"/>
        </w:rPr>
        <w:t>§2º O grau de risco será determinado considerando todas as atividades do estabelecimento, principal e secundárias, e em havendo atividades em diferentes níveis de risco, será considerado o mais elevado.</w:t>
      </w:r>
    </w:p>
    <w:p w14:paraId="19572836" w14:textId="77777777" w:rsidR="00246C62" w:rsidRPr="00896EB7" w:rsidRDefault="00246C62" w:rsidP="00246C62">
      <w:pPr>
        <w:ind w:firstLine="1418"/>
        <w:jc w:val="both"/>
        <w:rPr>
          <w:bCs/>
          <w:color w:val="000000"/>
          <w:lang w:eastAsia="en-US"/>
        </w:rPr>
      </w:pPr>
    </w:p>
    <w:p w14:paraId="3FAE71F7" w14:textId="77777777" w:rsidR="00A34297" w:rsidRDefault="00A34297" w:rsidP="00246C62">
      <w:pPr>
        <w:ind w:firstLine="1418"/>
        <w:jc w:val="both"/>
        <w:rPr>
          <w:bCs/>
          <w:color w:val="000000"/>
          <w:lang w:eastAsia="en-US"/>
        </w:rPr>
      </w:pPr>
      <w:r w:rsidRPr="00896EB7">
        <w:rPr>
          <w:bCs/>
          <w:color w:val="000000"/>
          <w:lang w:eastAsia="en-US"/>
        </w:rPr>
        <w:t xml:space="preserve">§ </w:t>
      </w:r>
      <w:r w:rsidR="00085C8E" w:rsidRPr="00896EB7">
        <w:rPr>
          <w:bCs/>
          <w:color w:val="000000"/>
          <w:lang w:eastAsia="en-US"/>
        </w:rPr>
        <w:t>3</w:t>
      </w:r>
      <w:r w:rsidRPr="00896EB7">
        <w:rPr>
          <w:bCs/>
          <w:color w:val="000000"/>
          <w:lang w:eastAsia="en-US"/>
        </w:rPr>
        <w:t>º O enquadramento da atividade na condição de baixo, médio ou alto risco será realizado</w:t>
      </w:r>
      <w:r w:rsidR="00903F73" w:rsidRPr="00896EB7">
        <w:rPr>
          <w:bCs/>
          <w:color w:val="000000"/>
          <w:lang w:eastAsia="en-US"/>
        </w:rPr>
        <w:t xml:space="preserve"> pelo Município com apoio </w:t>
      </w:r>
      <w:r w:rsidRPr="00896EB7">
        <w:rPr>
          <w:bCs/>
          <w:color w:val="000000"/>
          <w:lang w:eastAsia="en-US"/>
        </w:rPr>
        <w:t>do sistema integrador da REDESIM, que gerenciará as regras estaduais e municipais especificas no que se refere ao licenciamento sanitário, ambiental</w:t>
      </w:r>
      <w:r w:rsidR="00085C8E" w:rsidRPr="00896EB7">
        <w:rPr>
          <w:bCs/>
          <w:color w:val="000000"/>
          <w:lang w:eastAsia="en-US"/>
        </w:rPr>
        <w:t>, urbanístico</w:t>
      </w:r>
      <w:r w:rsidRPr="00896EB7">
        <w:rPr>
          <w:bCs/>
          <w:color w:val="000000"/>
          <w:lang w:eastAsia="en-US"/>
        </w:rPr>
        <w:t xml:space="preserve"> e de prevenção contra incêndio e pânico.</w:t>
      </w:r>
    </w:p>
    <w:p w14:paraId="2256DC1C" w14:textId="77777777" w:rsidR="00246C62" w:rsidRPr="00896EB7" w:rsidRDefault="00246C62" w:rsidP="00246C62">
      <w:pPr>
        <w:ind w:firstLine="1418"/>
        <w:jc w:val="both"/>
        <w:rPr>
          <w:bCs/>
          <w:color w:val="000000"/>
          <w:lang w:eastAsia="en-US"/>
        </w:rPr>
      </w:pPr>
    </w:p>
    <w:p w14:paraId="7946EDAB" w14:textId="77777777" w:rsidR="008C4E26" w:rsidRDefault="008C4E26" w:rsidP="00246C62">
      <w:pPr>
        <w:ind w:firstLine="1418"/>
        <w:jc w:val="both"/>
        <w:rPr>
          <w:bCs/>
          <w:color w:val="000000"/>
          <w:lang w:eastAsia="en-US"/>
        </w:rPr>
      </w:pPr>
      <w:r w:rsidRPr="00896EB7">
        <w:rPr>
          <w:bCs/>
          <w:color w:val="000000"/>
          <w:lang w:eastAsia="en-US"/>
        </w:rPr>
        <w:t xml:space="preserve">§ </w:t>
      </w:r>
      <w:r w:rsidR="001D3B7D" w:rsidRPr="00896EB7">
        <w:rPr>
          <w:bCs/>
          <w:color w:val="000000"/>
          <w:lang w:eastAsia="en-US"/>
        </w:rPr>
        <w:t>4</w:t>
      </w:r>
      <w:r w:rsidRPr="00896EB7">
        <w:rPr>
          <w:bCs/>
          <w:color w:val="000000"/>
          <w:lang w:eastAsia="en-US"/>
        </w:rPr>
        <w:t>º Na ausência de definição municipal específica acerca do grau de risco das atividades econômicas na forma</w:t>
      </w:r>
      <w:r w:rsidR="00C91879" w:rsidRPr="00896EB7">
        <w:rPr>
          <w:bCs/>
          <w:color w:val="000000"/>
          <w:lang w:eastAsia="en-US"/>
        </w:rPr>
        <w:t xml:space="preserve"> disposta pelo </w:t>
      </w:r>
      <w:r w:rsidRPr="00896EB7">
        <w:rPr>
          <w:bCs/>
          <w:color w:val="000000"/>
          <w:lang w:eastAsia="en-US"/>
        </w:rPr>
        <w:t>caput deste artigo, aplicar-se-</w:t>
      </w:r>
      <w:r w:rsidR="00C91879" w:rsidRPr="00896EB7">
        <w:rPr>
          <w:bCs/>
          <w:color w:val="000000"/>
          <w:lang w:eastAsia="en-US"/>
        </w:rPr>
        <w:t>ão</w:t>
      </w:r>
      <w:r w:rsidRPr="00896EB7">
        <w:rPr>
          <w:bCs/>
          <w:color w:val="000000"/>
          <w:lang w:eastAsia="en-US"/>
        </w:rPr>
        <w:t xml:space="preserve"> as Resoluções do CGSIM.</w:t>
      </w:r>
    </w:p>
    <w:p w14:paraId="3118AE9C" w14:textId="77777777" w:rsidR="00246C62" w:rsidRPr="00896EB7" w:rsidRDefault="00246C62" w:rsidP="00246C62">
      <w:pPr>
        <w:ind w:firstLine="1418"/>
        <w:jc w:val="both"/>
        <w:rPr>
          <w:bCs/>
          <w:color w:val="000000"/>
          <w:lang w:eastAsia="en-US"/>
        </w:rPr>
      </w:pPr>
    </w:p>
    <w:p w14:paraId="1AEF6952" w14:textId="77777777" w:rsidR="001D3B7D" w:rsidRPr="00896EB7" w:rsidRDefault="001D3B7D" w:rsidP="00246C62">
      <w:pPr>
        <w:ind w:firstLine="1418"/>
        <w:jc w:val="both"/>
        <w:rPr>
          <w:bCs/>
          <w:color w:val="000000"/>
          <w:lang w:eastAsia="en-US"/>
        </w:rPr>
      </w:pPr>
      <w:r w:rsidRPr="00896EB7">
        <w:rPr>
          <w:bCs/>
          <w:color w:val="000000"/>
          <w:lang w:eastAsia="en-US"/>
        </w:rPr>
        <w:t>§ 5º Fica mantida a competência do Município para o exercício do Poder de Polícia em todas as situações, independentemente do grau de risco da atividade.</w:t>
      </w:r>
    </w:p>
    <w:p w14:paraId="6DA82FAD" w14:textId="77777777" w:rsidR="00CC1819" w:rsidRPr="00896EB7" w:rsidRDefault="00CC1819" w:rsidP="00246C62">
      <w:pPr>
        <w:ind w:firstLine="1418"/>
        <w:jc w:val="both"/>
        <w:rPr>
          <w:bCs/>
          <w:color w:val="000000"/>
          <w:lang w:eastAsia="en-US"/>
        </w:rPr>
      </w:pPr>
    </w:p>
    <w:p w14:paraId="6839E539" w14:textId="77777777" w:rsidR="00776864" w:rsidRPr="00246C62" w:rsidRDefault="00776864" w:rsidP="00C25191">
      <w:pPr>
        <w:autoSpaceDE w:val="0"/>
        <w:autoSpaceDN w:val="0"/>
        <w:adjustRightInd w:val="0"/>
        <w:jc w:val="center"/>
        <w:rPr>
          <w:b/>
        </w:rPr>
      </w:pPr>
      <w:r w:rsidRPr="00246C62">
        <w:rPr>
          <w:b/>
        </w:rPr>
        <w:t>SEÇÃO I</w:t>
      </w:r>
    </w:p>
    <w:p w14:paraId="101BB2C5" w14:textId="77777777" w:rsidR="00776864" w:rsidRPr="00896EB7" w:rsidRDefault="002B6E70" w:rsidP="00C25191">
      <w:pPr>
        <w:autoSpaceDE w:val="0"/>
        <w:autoSpaceDN w:val="0"/>
        <w:adjustRightInd w:val="0"/>
        <w:jc w:val="center"/>
      </w:pPr>
      <w:r w:rsidRPr="00896EB7">
        <w:t>Das Atividades de Baixo Risco</w:t>
      </w:r>
    </w:p>
    <w:p w14:paraId="11A5FB19" w14:textId="77777777" w:rsidR="00C67951" w:rsidRPr="00896EB7" w:rsidRDefault="00C67951" w:rsidP="00C25191">
      <w:pPr>
        <w:pStyle w:val="SemEspaamento1"/>
        <w:ind w:left="708"/>
        <w:jc w:val="both"/>
        <w:rPr>
          <w:rFonts w:ascii="Times New Roman" w:hAnsi="Times New Roman"/>
          <w:bCs/>
          <w:sz w:val="24"/>
          <w:szCs w:val="24"/>
        </w:rPr>
      </w:pPr>
    </w:p>
    <w:p w14:paraId="279EA528" w14:textId="77777777" w:rsidR="00CC1819" w:rsidRPr="00896EB7" w:rsidRDefault="00CC1819" w:rsidP="00246C62">
      <w:pPr>
        <w:ind w:firstLine="1418"/>
        <w:jc w:val="both"/>
        <w:rPr>
          <w:bCs/>
          <w:color w:val="000000"/>
          <w:lang w:eastAsia="en-US"/>
        </w:rPr>
      </w:pPr>
      <w:r w:rsidRPr="00896EB7">
        <w:rPr>
          <w:b/>
          <w:color w:val="000000"/>
          <w:lang w:eastAsia="en-US"/>
        </w:rPr>
        <w:t xml:space="preserve">Art. </w:t>
      </w:r>
      <w:r w:rsidR="00D66580" w:rsidRPr="00896EB7">
        <w:rPr>
          <w:b/>
          <w:color w:val="000000"/>
          <w:lang w:eastAsia="en-US"/>
        </w:rPr>
        <w:t>21</w:t>
      </w:r>
      <w:r w:rsidR="00AC35D3">
        <w:rPr>
          <w:b/>
          <w:color w:val="000000"/>
          <w:lang w:eastAsia="en-US"/>
        </w:rPr>
        <w:t>.</w:t>
      </w:r>
      <w:r w:rsidRPr="00896EB7">
        <w:rPr>
          <w:bCs/>
          <w:color w:val="000000"/>
          <w:lang w:eastAsia="en-US"/>
        </w:rPr>
        <w:t xml:space="preserve"> Quando o grau de risco da atividade for considerado baixo, o empreendimento estará dispensado de atos públicos de liberação na hipótese da atividade se qualificar, simultaneamente, como sendo:</w:t>
      </w:r>
    </w:p>
    <w:p w14:paraId="0C32B66B" w14:textId="77777777" w:rsidR="00CC1819" w:rsidRPr="00896EB7" w:rsidRDefault="00CC1819" w:rsidP="00246C62">
      <w:pPr>
        <w:ind w:firstLine="1418"/>
        <w:jc w:val="both"/>
        <w:rPr>
          <w:bCs/>
          <w:color w:val="000000"/>
          <w:lang w:eastAsia="en-US"/>
        </w:rPr>
      </w:pPr>
      <w:r w:rsidRPr="00896EB7">
        <w:rPr>
          <w:bCs/>
          <w:color w:val="000000"/>
          <w:lang w:eastAsia="en-US"/>
        </w:rPr>
        <w:t xml:space="preserve">I - </w:t>
      </w:r>
      <w:proofErr w:type="gramStart"/>
      <w:r w:rsidRPr="00896EB7">
        <w:rPr>
          <w:bCs/>
          <w:color w:val="000000"/>
          <w:lang w:eastAsia="en-US"/>
        </w:rPr>
        <w:t>baixo</w:t>
      </w:r>
      <w:proofErr w:type="gramEnd"/>
      <w:r w:rsidRPr="00896EB7">
        <w:rPr>
          <w:bCs/>
          <w:color w:val="000000"/>
          <w:lang w:eastAsia="en-US"/>
        </w:rPr>
        <w:t xml:space="preserve"> risco, segundo a listagem de atividades constantes </w:t>
      </w:r>
      <w:r w:rsidR="002B6E70" w:rsidRPr="00896EB7">
        <w:rPr>
          <w:bCs/>
          <w:color w:val="000000"/>
          <w:lang w:eastAsia="en-US"/>
        </w:rPr>
        <w:t>na regulamentação</w:t>
      </w:r>
      <w:r w:rsidR="008C4E26" w:rsidRPr="00896EB7">
        <w:rPr>
          <w:bCs/>
          <w:color w:val="000000"/>
          <w:lang w:eastAsia="en-US"/>
        </w:rPr>
        <w:t xml:space="preserve"> do Poder Executivo municipal</w:t>
      </w:r>
      <w:r w:rsidRPr="00896EB7">
        <w:rPr>
          <w:bCs/>
          <w:color w:val="000000"/>
          <w:lang w:eastAsia="en-US"/>
        </w:rPr>
        <w:t>;</w:t>
      </w:r>
    </w:p>
    <w:p w14:paraId="108CD3E8" w14:textId="77777777" w:rsidR="00CC1819" w:rsidRPr="00896EB7" w:rsidRDefault="00CC1819" w:rsidP="00246C62">
      <w:pPr>
        <w:ind w:firstLine="1418"/>
        <w:jc w:val="both"/>
        <w:rPr>
          <w:bCs/>
          <w:color w:val="000000"/>
          <w:lang w:eastAsia="en-US"/>
        </w:rPr>
      </w:pPr>
      <w:r w:rsidRPr="00896EB7">
        <w:rPr>
          <w:bCs/>
          <w:color w:val="000000"/>
          <w:lang w:eastAsia="en-US"/>
        </w:rPr>
        <w:t xml:space="preserve">II – </w:t>
      </w:r>
      <w:proofErr w:type="gramStart"/>
      <w:r w:rsidRPr="00896EB7">
        <w:rPr>
          <w:bCs/>
          <w:color w:val="000000"/>
          <w:lang w:eastAsia="en-US"/>
        </w:rPr>
        <w:t>baixo</w:t>
      </w:r>
      <w:proofErr w:type="gramEnd"/>
      <w:r w:rsidRPr="00896EB7">
        <w:rPr>
          <w:bCs/>
          <w:color w:val="000000"/>
          <w:lang w:eastAsia="en-US"/>
        </w:rPr>
        <w:t xml:space="preserve"> risco em prevenção contra incêndio e pânico, nos termos da legislação do Corpo de Bombeiros do Estado do Mato Grosso.</w:t>
      </w:r>
    </w:p>
    <w:p w14:paraId="05AA2521" w14:textId="77777777" w:rsidR="00CC1819" w:rsidRPr="00896EB7" w:rsidRDefault="00CC1819" w:rsidP="00246C62">
      <w:pPr>
        <w:ind w:firstLine="1418"/>
        <w:jc w:val="both"/>
        <w:rPr>
          <w:bCs/>
          <w:color w:val="000000"/>
          <w:lang w:eastAsia="en-US"/>
        </w:rPr>
      </w:pPr>
      <w:r w:rsidRPr="00896EB7">
        <w:rPr>
          <w:bCs/>
          <w:color w:val="000000"/>
          <w:lang w:eastAsia="en-US"/>
        </w:rPr>
        <w:t>§ 1º A atividade a que se refere o caput somente será qualificada como de baixo risco quando:</w:t>
      </w:r>
    </w:p>
    <w:p w14:paraId="6B5F1F27" w14:textId="77777777" w:rsidR="00CC1819" w:rsidRPr="00896EB7" w:rsidRDefault="00CC1819" w:rsidP="00246C62">
      <w:pPr>
        <w:ind w:firstLine="1418"/>
        <w:jc w:val="both"/>
        <w:rPr>
          <w:bCs/>
          <w:color w:val="000000"/>
          <w:lang w:eastAsia="en-US"/>
        </w:rPr>
      </w:pPr>
      <w:r w:rsidRPr="00896EB7">
        <w:rPr>
          <w:bCs/>
          <w:color w:val="000000"/>
          <w:lang w:eastAsia="en-US"/>
        </w:rPr>
        <w:t xml:space="preserve">I - </w:t>
      </w:r>
      <w:proofErr w:type="gramStart"/>
      <w:r w:rsidRPr="00896EB7">
        <w:rPr>
          <w:bCs/>
          <w:color w:val="000000"/>
          <w:lang w:eastAsia="en-US"/>
        </w:rPr>
        <w:t>executada</w:t>
      </w:r>
      <w:proofErr w:type="gramEnd"/>
      <w:r w:rsidRPr="00896EB7">
        <w:rPr>
          <w:bCs/>
          <w:color w:val="000000"/>
          <w:lang w:eastAsia="en-US"/>
        </w:rPr>
        <w:t xml:space="preserve"> em área sobre a qual o seu exercício seja plenamente regular, conforme determinações da legislação de zoneamento municipal.</w:t>
      </w:r>
    </w:p>
    <w:p w14:paraId="3B3B15E7" w14:textId="77777777" w:rsidR="00CC1819" w:rsidRPr="00896EB7" w:rsidRDefault="00CC1819" w:rsidP="00246C62">
      <w:pPr>
        <w:ind w:firstLine="1418"/>
        <w:jc w:val="both"/>
        <w:rPr>
          <w:bCs/>
          <w:color w:val="000000"/>
          <w:lang w:eastAsia="en-US"/>
        </w:rPr>
      </w:pPr>
      <w:r w:rsidRPr="00896EB7">
        <w:rPr>
          <w:bCs/>
          <w:color w:val="000000"/>
          <w:lang w:eastAsia="en-US"/>
        </w:rPr>
        <w:t xml:space="preserve">II - </w:t>
      </w:r>
      <w:proofErr w:type="gramStart"/>
      <w:r w:rsidRPr="00896EB7">
        <w:rPr>
          <w:bCs/>
          <w:color w:val="000000"/>
          <w:lang w:eastAsia="en-US"/>
        </w:rPr>
        <w:t>exploradas</w:t>
      </w:r>
      <w:proofErr w:type="gramEnd"/>
      <w:r w:rsidRPr="00896EB7">
        <w:rPr>
          <w:bCs/>
          <w:color w:val="000000"/>
          <w:lang w:eastAsia="en-US"/>
        </w:rPr>
        <w:t xml:space="preserve"> em estabelecimento inócuo ou virtual, assim entendido aquele:</w:t>
      </w:r>
    </w:p>
    <w:p w14:paraId="64C406C6" w14:textId="77777777" w:rsidR="00CC1819" w:rsidRPr="00896EB7" w:rsidRDefault="00CC1819" w:rsidP="00246C62">
      <w:pPr>
        <w:ind w:firstLine="1418"/>
        <w:jc w:val="both"/>
        <w:rPr>
          <w:bCs/>
          <w:color w:val="000000"/>
          <w:lang w:eastAsia="en-US"/>
        </w:rPr>
      </w:pPr>
      <w:r w:rsidRPr="00896EB7">
        <w:rPr>
          <w:bCs/>
          <w:color w:val="000000"/>
          <w:lang w:eastAsia="en-US"/>
        </w:rPr>
        <w:t>a) exercido na residência do empresário, titular ou sócio, na hipótese em que a atividade não gere circulação de pessoas;</w:t>
      </w:r>
    </w:p>
    <w:p w14:paraId="4F44BB30" w14:textId="77777777" w:rsidR="00CC1819" w:rsidRPr="00896EB7" w:rsidRDefault="00CC1819" w:rsidP="00246C62">
      <w:pPr>
        <w:ind w:firstLine="1418"/>
        <w:jc w:val="both"/>
        <w:rPr>
          <w:bCs/>
          <w:color w:val="000000"/>
          <w:lang w:eastAsia="en-US"/>
        </w:rPr>
      </w:pPr>
      <w:r w:rsidRPr="00896EB7">
        <w:rPr>
          <w:bCs/>
          <w:color w:val="000000"/>
          <w:lang w:eastAsia="en-US"/>
        </w:rPr>
        <w:t>b) em que a atividade exercida for tipicamente digital, de modo que não exija estabelecimento físico para a sua operação.</w:t>
      </w:r>
    </w:p>
    <w:p w14:paraId="1ACDF170" w14:textId="77777777" w:rsidR="00CC1819" w:rsidRPr="00896EB7" w:rsidRDefault="00CC1819" w:rsidP="00246C62">
      <w:pPr>
        <w:ind w:firstLine="1418"/>
        <w:jc w:val="both"/>
        <w:rPr>
          <w:bCs/>
          <w:color w:val="000000"/>
          <w:lang w:eastAsia="en-US"/>
        </w:rPr>
      </w:pPr>
      <w:r w:rsidRPr="00896EB7">
        <w:rPr>
          <w:bCs/>
          <w:color w:val="000000"/>
          <w:lang w:eastAsia="en-US"/>
        </w:rPr>
        <w:lastRenderedPageBreak/>
        <w:t>§ 2º Nas situações em que a natureza da atividade econômica for considerada de baixo grau de risco, a fiscalização municipal será realizada posteriormente ao início de funcionamento do estabelecimento, de ofício ou como consequência de denúncia encaminhada à autoridade competente.</w:t>
      </w:r>
    </w:p>
    <w:p w14:paraId="69B416B9" w14:textId="77777777" w:rsidR="00246C62" w:rsidRDefault="00246C62" w:rsidP="00246C62">
      <w:pPr>
        <w:ind w:firstLine="1418"/>
        <w:jc w:val="both"/>
        <w:rPr>
          <w:bCs/>
          <w:color w:val="000000"/>
          <w:lang w:eastAsia="en-US"/>
        </w:rPr>
      </w:pPr>
    </w:p>
    <w:p w14:paraId="3CD8AA86" w14:textId="77777777" w:rsidR="00CC1819" w:rsidRDefault="00CC1819" w:rsidP="00246C62">
      <w:pPr>
        <w:ind w:firstLine="1418"/>
        <w:jc w:val="both"/>
        <w:rPr>
          <w:bCs/>
          <w:color w:val="000000"/>
          <w:lang w:eastAsia="en-US"/>
        </w:rPr>
      </w:pPr>
      <w:r w:rsidRPr="00896EB7">
        <w:rPr>
          <w:bCs/>
          <w:color w:val="000000"/>
          <w:lang w:eastAsia="en-US"/>
        </w:rPr>
        <w:t xml:space="preserve">§ 3º O enquadramento da atividade econômica na dispensa do ato público de liberação não desobriga o empresário ou pessoa jurídica da inscrição </w:t>
      </w:r>
      <w:r w:rsidR="000D36A1" w:rsidRPr="00896EB7">
        <w:rPr>
          <w:bCs/>
          <w:color w:val="000000"/>
          <w:lang w:eastAsia="en-US"/>
        </w:rPr>
        <w:t xml:space="preserve">municipal </w:t>
      </w:r>
      <w:r w:rsidRPr="00896EB7">
        <w:rPr>
          <w:bCs/>
          <w:color w:val="000000"/>
          <w:lang w:eastAsia="en-US"/>
        </w:rPr>
        <w:t>e do respectivo pagamento das taxas municipais devidas em razão do exercício da atividade econômica, nos termos definidos pelo Código Tributário Municipal.</w:t>
      </w:r>
    </w:p>
    <w:p w14:paraId="5F129F0F" w14:textId="77777777" w:rsidR="00246C62" w:rsidRPr="00896EB7" w:rsidRDefault="00246C62" w:rsidP="00246C62">
      <w:pPr>
        <w:ind w:firstLine="1418"/>
        <w:jc w:val="both"/>
        <w:rPr>
          <w:bCs/>
          <w:color w:val="000000"/>
          <w:lang w:eastAsia="en-US"/>
        </w:rPr>
      </w:pPr>
    </w:p>
    <w:p w14:paraId="686CEE1E" w14:textId="77777777" w:rsidR="00CC1819" w:rsidRPr="00896EB7" w:rsidRDefault="00CC1819" w:rsidP="00246C62">
      <w:pPr>
        <w:ind w:firstLine="1418"/>
        <w:jc w:val="both"/>
        <w:rPr>
          <w:bCs/>
          <w:color w:val="000000"/>
          <w:lang w:eastAsia="en-US"/>
        </w:rPr>
      </w:pPr>
      <w:r w:rsidRPr="00896EB7">
        <w:rPr>
          <w:bCs/>
          <w:color w:val="000000"/>
          <w:lang w:eastAsia="en-US"/>
        </w:rPr>
        <w:t xml:space="preserve">§ 4º A dispensa de atos públicos de liberação da atividade econômica não exime as pessoas </w:t>
      </w:r>
      <w:r w:rsidR="00415526" w:rsidRPr="00896EB7">
        <w:rPr>
          <w:bCs/>
          <w:color w:val="000000"/>
          <w:lang w:eastAsia="en-US"/>
        </w:rPr>
        <w:t>físicas</w:t>
      </w:r>
      <w:r w:rsidRPr="00896EB7">
        <w:rPr>
          <w:bCs/>
          <w:color w:val="000000"/>
          <w:lang w:eastAsia="en-US"/>
        </w:rPr>
        <w:t xml:space="preserve"> e jurídicas do dever de observar e cumprir as obrigações estabelecidas pela legislação.</w:t>
      </w:r>
    </w:p>
    <w:p w14:paraId="35F7F5C7" w14:textId="77777777" w:rsidR="00CC1819" w:rsidRPr="00896EB7" w:rsidRDefault="00CC1819" w:rsidP="00246C62">
      <w:pPr>
        <w:ind w:firstLine="1418"/>
        <w:jc w:val="both"/>
        <w:rPr>
          <w:bCs/>
          <w:color w:val="000000"/>
          <w:lang w:eastAsia="en-US"/>
        </w:rPr>
      </w:pPr>
    </w:p>
    <w:p w14:paraId="049C96F5" w14:textId="77777777" w:rsidR="00CC1819" w:rsidRDefault="00CC1819" w:rsidP="00246C62">
      <w:pPr>
        <w:ind w:firstLine="1418"/>
        <w:jc w:val="both"/>
        <w:rPr>
          <w:bCs/>
          <w:color w:val="000000"/>
          <w:lang w:eastAsia="en-US"/>
        </w:rPr>
      </w:pPr>
      <w:r w:rsidRPr="00896EB7">
        <w:rPr>
          <w:b/>
          <w:color w:val="000000"/>
          <w:lang w:eastAsia="en-US"/>
        </w:rPr>
        <w:t>Art. 2</w:t>
      </w:r>
      <w:r w:rsidR="00D66580" w:rsidRPr="00896EB7">
        <w:rPr>
          <w:b/>
          <w:color w:val="000000"/>
          <w:lang w:eastAsia="en-US"/>
        </w:rPr>
        <w:t>2</w:t>
      </w:r>
      <w:r w:rsidR="00AC35D3">
        <w:rPr>
          <w:b/>
          <w:color w:val="000000"/>
          <w:lang w:eastAsia="en-US"/>
        </w:rPr>
        <w:t>.</w:t>
      </w:r>
      <w:r w:rsidRPr="00896EB7">
        <w:rPr>
          <w:bCs/>
          <w:color w:val="000000"/>
          <w:lang w:eastAsia="en-US"/>
        </w:rPr>
        <w:t xml:space="preserve"> O enquadramento da atividade na condição de baixo risco será realizado e atestado através do sistema integrador estadual da REDESIM.</w:t>
      </w:r>
    </w:p>
    <w:p w14:paraId="0657E94F" w14:textId="77777777" w:rsidR="00246C62" w:rsidRPr="00896EB7" w:rsidRDefault="00246C62" w:rsidP="00246C62">
      <w:pPr>
        <w:ind w:firstLine="1418"/>
        <w:jc w:val="both"/>
        <w:rPr>
          <w:bCs/>
          <w:color w:val="000000"/>
          <w:lang w:eastAsia="en-US"/>
        </w:rPr>
      </w:pPr>
    </w:p>
    <w:p w14:paraId="759E26EE" w14:textId="77777777" w:rsidR="00CC1819" w:rsidRPr="00896EB7" w:rsidRDefault="00CC1819" w:rsidP="00246C62">
      <w:pPr>
        <w:ind w:firstLine="1418"/>
        <w:jc w:val="both"/>
        <w:rPr>
          <w:bCs/>
          <w:color w:val="000000"/>
          <w:lang w:eastAsia="en-US"/>
        </w:rPr>
      </w:pPr>
      <w:r w:rsidRPr="00896EB7">
        <w:rPr>
          <w:b/>
          <w:color w:val="000000"/>
          <w:lang w:eastAsia="en-US"/>
        </w:rPr>
        <w:t>Parágrafo único</w:t>
      </w:r>
      <w:r w:rsidRPr="00896EB7">
        <w:rPr>
          <w:bCs/>
          <w:color w:val="000000"/>
          <w:lang w:eastAsia="en-US"/>
        </w:rPr>
        <w:t>. As atividades que não se enquadrarem como baixo risco nos termos do caput deste artigo, serão passíveis de atos públicos de liberação no Município.</w:t>
      </w:r>
    </w:p>
    <w:p w14:paraId="4F48713F" w14:textId="77777777" w:rsidR="00C67951" w:rsidRPr="00896EB7" w:rsidRDefault="00C67951" w:rsidP="00246C62">
      <w:pPr>
        <w:pStyle w:val="SemEspaamento1"/>
        <w:ind w:left="708" w:firstLine="1418"/>
        <w:jc w:val="both"/>
        <w:rPr>
          <w:rFonts w:ascii="Times New Roman" w:hAnsi="Times New Roman"/>
          <w:bCs/>
          <w:sz w:val="24"/>
          <w:szCs w:val="24"/>
        </w:rPr>
      </w:pPr>
    </w:p>
    <w:p w14:paraId="292D503C" w14:textId="77777777" w:rsidR="00C67951" w:rsidRPr="00896EB7" w:rsidRDefault="007D6F98" w:rsidP="00246C62">
      <w:pPr>
        <w:pStyle w:val="SemEspaamento1"/>
        <w:ind w:firstLine="1418"/>
        <w:jc w:val="both"/>
        <w:rPr>
          <w:rFonts w:ascii="Times New Roman" w:hAnsi="Times New Roman"/>
          <w:bCs/>
          <w:color w:val="000000"/>
          <w:sz w:val="24"/>
          <w:szCs w:val="24"/>
        </w:rPr>
      </w:pPr>
      <w:r w:rsidRPr="00896EB7">
        <w:rPr>
          <w:rFonts w:ascii="Times New Roman" w:hAnsi="Times New Roman"/>
          <w:b/>
          <w:color w:val="000000"/>
          <w:sz w:val="24"/>
          <w:szCs w:val="24"/>
        </w:rPr>
        <w:t>Art. 2</w:t>
      </w:r>
      <w:r w:rsidR="00D66580" w:rsidRPr="00896EB7">
        <w:rPr>
          <w:rFonts w:ascii="Times New Roman" w:hAnsi="Times New Roman"/>
          <w:b/>
          <w:color w:val="000000"/>
          <w:sz w:val="24"/>
          <w:szCs w:val="24"/>
        </w:rPr>
        <w:t>3</w:t>
      </w:r>
      <w:r w:rsidR="00AC35D3">
        <w:rPr>
          <w:rFonts w:ascii="Times New Roman" w:hAnsi="Times New Roman"/>
          <w:b/>
          <w:color w:val="000000"/>
          <w:sz w:val="24"/>
          <w:szCs w:val="24"/>
        </w:rPr>
        <w:t>.</w:t>
      </w:r>
      <w:r w:rsidRPr="00896EB7">
        <w:rPr>
          <w:rFonts w:ascii="Times New Roman" w:hAnsi="Times New Roman"/>
          <w:bCs/>
          <w:color w:val="000000"/>
          <w:sz w:val="24"/>
          <w:szCs w:val="24"/>
        </w:rPr>
        <w:t xml:space="preserve"> Todas as ocupações permitidas ao microempreendedor individual, conforme definido em Resolução do </w:t>
      </w:r>
      <w:r w:rsidR="003F0DA8" w:rsidRPr="00896EB7">
        <w:rPr>
          <w:rFonts w:ascii="Times New Roman" w:hAnsi="Times New Roman"/>
          <w:bCs/>
          <w:color w:val="000000"/>
          <w:sz w:val="24"/>
          <w:szCs w:val="24"/>
        </w:rPr>
        <w:t xml:space="preserve">Comitê Gestor do Simples Nacional - </w:t>
      </w:r>
      <w:r w:rsidRPr="00896EB7">
        <w:rPr>
          <w:rFonts w:ascii="Times New Roman" w:hAnsi="Times New Roman"/>
          <w:bCs/>
          <w:color w:val="000000"/>
          <w:sz w:val="24"/>
          <w:szCs w:val="24"/>
        </w:rPr>
        <w:t>CGSN, ficam classificadas como baixo grau de risco e dispensadas de atos públicos de liberação no âmbito municipal.</w:t>
      </w:r>
    </w:p>
    <w:p w14:paraId="4A6BD92D" w14:textId="77777777" w:rsidR="00246C62" w:rsidRDefault="00246C62" w:rsidP="00246C62">
      <w:pPr>
        <w:pStyle w:val="SemEspaamento1"/>
        <w:ind w:firstLine="1418"/>
        <w:jc w:val="both"/>
        <w:rPr>
          <w:rFonts w:ascii="Times New Roman" w:hAnsi="Times New Roman"/>
          <w:bCs/>
          <w:color w:val="000000"/>
          <w:sz w:val="24"/>
          <w:szCs w:val="24"/>
        </w:rPr>
      </w:pPr>
    </w:p>
    <w:p w14:paraId="267762D9" w14:textId="77777777" w:rsidR="00C90875" w:rsidRDefault="00C90875"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1º A dispensa de atos públicos de liberação prevista no caput deste artigo exigirá do MEI à apresentação de Termo de Ciência e Responsabilidade com Efeito de Dispensa de Alvará e Licença de Funcionamento, na forma </w:t>
      </w:r>
      <w:r w:rsidR="00D81C50" w:rsidRPr="00896EB7">
        <w:rPr>
          <w:rFonts w:ascii="Times New Roman" w:hAnsi="Times New Roman"/>
          <w:bCs/>
          <w:color w:val="000000"/>
          <w:sz w:val="24"/>
          <w:szCs w:val="24"/>
        </w:rPr>
        <w:t>definida</w:t>
      </w:r>
      <w:r w:rsidRPr="00896EB7">
        <w:rPr>
          <w:rFonts w:ascii="Times New Roman" w:hAnsi="Times New Roman"/>
          <w:bCs/>
          <w:color w:val="000000"/>
          <w:sz w:val="24"/>
          <w:szCs w:val="24"/>
        </w:rPr>
        <w:t xml:space="preserve"> </w:t>
      </w:r>
      <w:r w:rsidR="00A1288C" w:rsidRPr="00896EB7">
        <w:rPr>
          <w:rFonts w:ascii="Times New Roman" w:hAnsi="Times New Roman"/>
          <w:bCs/>
          <w:color w:val="000000"/>
          <w:sz w:val="24"/>
          <w:szCs w:val="24"/>
        </w:rPr>
        <w:t>nas Resoluções do</w:t>
      </w:r>
      <w:r w:rsidRPr="00896EB7">
        <w:rPr>
          <w:rFonts w:ascii="Times New Roman" w:hAnsi="Times New Roman"/>
          <w:bCs/>
          <w:color w:val="000000"/>
          <w:sz w:val="24"/>
          <w:szCs w:val="24"/>
        </w:rPr>
        <w:t xml:space="preserve"> CGSIM e</w:t>
      </w:r>
      <w:r w:rsidR="00A1288C" w:rsidRPr="00896EB7">
        <w:rPr>
          <w:rFonts w:ascii="Times New Roman" w:hAnsi="Times New Roman"/>
          <w:bCs/>
          <w:color w:val="000000"/>
          <w:sz w:val="24"/>
          <w:szCs w:val="24"/>
        </w:rPr>
        <w:t xml:space="preserve"> nas</w:t>
      </w:r>
      <w:r w:rsidRPr="00896EB7">
        <w:rPr>
          <w:rFonts w:ascii="Times New Roman" w:hAnsi="Times New Roman"/>
          <w:bCs/>
          <w:color w:val="000000"/>
          <w:sz w:val="24"/>
          <w:szCs w:val="24"/>
        </w:rPr>
        <w:t xml:space="preserve"> </w:t>
      </w:r>
      <w:r w:rsidR="0001088D" w:rsidRPr="00896EB7">
        <w:rPr>
          <w:rFonts w:ascii="Times New Roman" w:hAnsi="Times New Roman"/>
          <w:bCs/>
          <w:color w:val="000000"/>
          <w:sz w:val="24"/>
          <w:szCs w:val="24"/>
        </w:rPr>
        <w:t>d</w:t>
      </w:r>
      <w:r w:rsidR="00A1288C" w:rsidRPr="00896EB7">
        <w:rPr>
          <w:rFonts w:ascii="Times New Roman" w:hAnsi="Times New Roman"/>
          <w:bCs/>
          <w:color w:val="000000"/>
          <w:sz w:val="24"/>
          <w:szCs w:val="24"/>
        </w:rPr>
        <w:t xml:space="preserve">eliberações do </w:t>
      </w:r>
      <w:r w:rsidRPr="00896EB7">
        <w:rPr>
          <w:rFonts w:ascii="Times New Roman" w:hAnsi="Times New Roman"/>
          <w:bCs/>
          <w:color w:val="000000"/>
          <w:sz w:val="24"/>
          <w:szCs w:val="24"/>
        </w:rPr>
        <w:t>CODES.</w:t>
      </w:r>
    </w:p>
    <w:p w14:paraId="4D17EDF5" w14:textId="77777777" w:rsidR="00246C62" w:rsidRPr="00896EB7" w:rsidRDefault="00246C62" w:rsidP="00246C62">
      <w:pPr>
        <w:pStyle w:val="SemEspaamento1"/>
        <w:ind w:firstLine="1418"/>
        <w:jc w:val="both"/>
        <w:rPr>
          <w:rFonts w:ascii="Times New Roman" w:hAnsi="Times New Roman"/>
          <w:bCs/>
          <w:color w:val="000000"/>
          <w:sz w:val="24"/>
          <w:szCs w:val="24"/>
        </w:rPr>
      </w:pPr>
    </w:p>
    <w:p w14:paraId="2A10A2A7" w14:textId="77777777" w:rsidR="00C90875" w:rsidRPr="00896EB7" w:rsidRDefault="00C90875"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w:t>
      </w:r>
      <w:r w:rsidR="00776734" w:rsidRPr="00896EB7">
        <w:rPr>
          <w:rFonts w:ascii="Times New Roman" w:hAnsi="Times New Roman"/>
          <w:bCs/>
          <w:color w:val="000000"/>
          <w:sz w:val="24"/>
          <w:szCs w:val="24"/>
        </w:rPr>
        <w:t>2</w:t>
      </w:r>
      <w:r w:rsidRPr="00896EB7">
        <w:rPr>
          <w:rFonts w:ascii="Times New Roman" w:hAnsi="Times New Roman"/>
          <w:bCs/>
          <w:color w:val="000000"/>
          <w:sz w:val="24"/>
          <w:szCs w:val="24"/>
        </w:rPr>
        <w:t xml:space="preserve">º As fiscalizações dos órgãos e entidades municipais responsáveis deverão ser realizadas posteriormente ao início do funcionamento do empreendimento do </w:t>
      </w:r>
      <w:r w:rsidR="00776734" w:rsidRPr="00896EB7">
        <w:rPr>
          <w:rFonts w:ascii="Times New Roman" w:hAnsi="Times New Roman"/>
          <w:bCs/>
          <w:color w:val="000000"/>
          <w:sz w:val="24"/>
          <w:szCs w:val="24"/>
        </w:rPr>
        <w:t>MEI</w:t>
      </w:r>
      <w:r w:rsidRPr="00896EB7">
        <w:rPr>
          <w:rFonts w:ascii="Times New Roman" w:hAnsi="Times New Roman"/>
          <w:bCs/>
          <w:color w:val="000000"/>
          <w:sz w:val="24"/>
          <w:szCs w:val="24"/>
        </w:rPr>
        <w:t>, de ofício ou como consequência de denúncia encaminhada à autoridade competente.</w:t>
      </w:r>
    </w:p>
    <w:p w14:paraId="5B3CA18E" w14:textId="77777777" w:rsidR="00E90305" w:rsidRPr="00896EB7" w:rsidRDefault="00E90305" w:rsidP="00C25191">
      <w:pPr>
        <w:pStyle w:val="SemEspaamento1"/>
        <w:jc w:val="both"/>
        <w:rPr>
          <w:rFonts w:ascii="Times New Roman" w:hAnsi="Times New Roman"/>
          <w:bCs/>
          <w:color w:val="000000"/>
          <w:sz w:val="24"/>
          <w:szCs w:val="24"/>
        </w:rPr>
      </w:pPr>
    </w:p>
    <w:p w14:paraId="400EA9F7" w14:textId="77777777" w:rsidR="00E90305" w:rsidRPr="00896EB7" w:rsidRDefault="00E90305" w:rsidP="00C25191">
      <w:pPr>
        <w:autoSpaceDE w:val="0"/>
        <w:autoSpaceDN w:val="0"/>
        <w:adjustRightInd w:val="0"/>
        <w:jc w:val="center"/>
      </w:pPr>
      <w:r w:rsidRPr="00896EB7">
        <w:t>SEÇÃO II</w:t>
      </w:r>
    </w:p>
    <w:p w14:paraId="0D9B395B" w14:textId="77777777" w:rsidR="00E90305" w:rsidRPr="00896EB7" w:rsidRDefault="006D5640" w:rsidP="00C25191">
      <w:pPr>
        <w:autoSpaceDE w:val="0"/>
        <w:autoSpaceDN w:val="0"/>
        <w:adjustRightInd w:val="0"/>
        <w:jc w:val="center"/>
      </w:pPr>
      <w:r w:rsidRPr="00896EB7">
        <w:t>Das Atividades de Médio Risco</w:t>
      </w:r>
    </w:p>
    <w:p w14:paraId="16F41C9F" w14:textId="77777777" w:rsidR="00E90305" w:rsidRPr="00896EB7" w:rsidRDefault="00E90305" w:rsidP="00C25191">
      <w:pPr>
        <w:pStyle w:val="SemEspaamento1"/>
        <w:ind w:left="708"/>
        <w:jc w:val="both"/>
        <w:rPr>
          <w:rFonts w:ascii="Times New Roman" w:hAnsi="Times New Roman"/>
          <w:bCs/>
          <w:sz w:val="24"/>
          <w:szCs w:val="24"/>
        </w:rPr>
      </w:pPr>
    </w:p>
    <w:p w14:paraId="2DFABAF5" w14:textId="77777777" w:rsidR="00E90305" w:rsidRDefault="00E90305" w:rsidP="00246C62">
      <w:pPr>
        <w:pStyle w:val="SemEspaamento1"/>
        <w:ind w:firstLine="1418"/>
        <w:jc w:val="both"/>
        <w:rPr>
          <w:rFonts w:ascii="Times New Roman" w:hAnsi="Times New Roman"/>
          <w:bCs/>
          <w:color w:val="000000"/>
          <w:sz w:val="24"/>
          <w:szCs w:val="24"/>
        </w:rPr>
      </w:pPr>
      <w:r w:rsidRPr="00896EB7">
        <w:rPr>
          <w:rFonts w:ascii="Times New Roman" w:hAnsi="Times New Roman"/>
          <w:b/>
          <w:color w:val="000000"/>
          <w:sz w:val="24"/>
          <w:szCs w:val="24"/>
        </w:rPr>
        <w:t xml:space="preserve">Art. </w:t>
      </w:r>
      <w:r w:rsidR="00D66580" w:rsidRPr="00896EB7">
        <w:rPr>
          <w:rFonts w:ascii="Times New Roman" w:hAnsi="Times New Roman"/>
          <w:b/>
          <w:color w:val="000000"/>
          <w:sz w:val="24"/>
          <w:szCs w:val="24"/>
        </w:rPr>
        <w:t>24</w:t>
      </w:r>
      <w:r w:rsidR="00AC35D3">
        <w:rPr>
          <w:rFonts w:ascii="Times New Roman" w:hAnsi="Times New Roman"/>
          <w:b/>
          <w:color w:val="000000"/>
          <w:sz w:val="24"/>
          <w:szCs w:val="24"/>
        </w:rPr>
        <w:t>.</w:t>
      </w:r>
      <w:r w:rsidRPr="00896EB7">
        <w:rPr>
          <w:rFonts w:ascii="Times New Roman" w:hAnsi="Times New Roman"/>
          <w:bCs/>
          <w:color w:val="000000"/>
          <w:sz w:val="24"/>
          <w:szCs w:val="24"/>
        </w:rPr>
        <w:t xml:space="preserve"> Quando o grau de risco da atividade for considerado médio, os órgãos e as entidades municipais competentes pelo registro e licenciamento de atividades econômicas, adotarão procedimentos simplificados para a solicitação e emissão de licenças, alvarás e similares, no intuito de permitir o início de operação do estabelecimento imediatamente após o ato de registro.</w:t>
      </w:r>
    </w:p>
    <w:p w14:paraId="06E30F84" w14:textId="77777777" w:rsidR="00246C62" w:rsidRPr="00896EB7" w:rsidRDefault="00246C62" w:rsidP="00246C62">
      <w:pPr>
        <w:pStyle w:val="SemEspaamento1"/>
        <w:ind w:firstLine="1418"/>
        <w:jc w:val="both"/>
        <w:rPr>
          <w:rFonts w:ascii="Times New Roman" w:hAnsi="Times New Roman"/>
          <w:bCs/>
          <w:color w:val="000000"/>
          <w:sz w:val="24"/>
          <w:szCs w:val="24"/>
        </w:rPr>
      </w:pPr>
    </w:p>
    <w:p w14:paraId="4FD6EB82" w14:textId="77777777" w:rsidR="00E90305" w:rsidRDefault="00E90305"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1º O Município emitirá</w:t>
      </w:r>
      <w:r w:rsidR="00E15E5C"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licenças, alvarás e similares, a partir do upload de documentos necessários e da concordância com os Termo de Ciência e Responsabilidade pelo interessado, após o ato do registro, sem a necessidade da realização de vistoria prévia para a comprovação do cumprimento de exigências por parte dos órgãos responsáveis.</w:t>
      </w:r>
    </w:p>
    <w:p w14:paraId="0315A8AE" w14:textId="77777777" w:rsidR="00246C62" w:rsidRPr="00896EB7" w:rsidRDefault="00246C62" w:rsidP="00246C62">
      <w:pPr>
        <w:pStyle w:val="SemEspaamento1"/>
        <w:ind w:firstLine="1418"/>
        <w:jc w:val="both"/>
        <w:rPr>
          <w:rFonts w:ascii="Times New Roman" w:hAnsi="Times New Roman"/>
          <w:bCs/>
          <w:color w:val="000000"/>
          <w:sz w:val="24"/>
          <w:szCs w:val="24"/>
        </w:rPr>
      </w:pPr>
    </w:p>
    <w:p w14:paraId="70F4D581" w14:textId="77777777" w:rsidR="00E90305" w:rsidRDefault="00E90305"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2º No aceite das disposições contidas nos Termo de Ciência e Responsabilidade, o interessado firmará compromisso, sob as penas da lei, de cumprir os requisitos legais exigidos para o exercício da atividade, compreendidos os aspectos sanitários, ambientais, tributários, de segurança </w:t>
      </w:r>
      <w:r w:rsidRPr="00896EB7">
        <w:rPr>
          <w:rFonts w:ascii="Times New Roman" w:hAnsi="Times New Roman"/>
          <w:bCs/>
          <w:color w:val="000000"/>
          <w:sz w:val="24"/>
          <w:szCs w:val="24"/>
        </w:rPr>
        <w:lastRenderedPageBreak/>
        <w:t>pública, uso e ocupação do solo, domiciliares, restritivos ao uso de espaços públicos e de prevenção contra incêndio e pânico.</w:t>
      </w:r>
    </w:p>
    <w:p w14:paraId="7BAF9BD7" w14:textId="77777777" w:rsidR="00246C62" w:rsidRPr="00896EB7" w:rsidRDefault="00246C62" w:rsidP="00246C62">
      <w:pPr>
        <w:pStyle w:val="SemEspaamento1"/>
        <w:ind w:firstLine="1418"/>
        <w:jc w:val="both"/>
        <w:rPr>
          <w:rFonts w:ascii="Times New Roman" w:hAnsi="Times New Roman"/>
          <w:bCs/>
          <w:color w:val="000000"/>
          <w:sz w:val="24"/>
          <w:szCs w:val="24"/>
        </w:rPr>
      </w:pPr>
    </w:p>
    <w:p w14:paraId="1AFA801E" w14:textId="77777777" w:rsidR="00E90305" w:rsidRPr="00896EB7" w:rsidRDefault="00E90305"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3º A expedição de licenças, alvarás e similares </w:t>
      </w:r>
      <w:r w:rsidR="00434C89" w:rsidRPr="00896EB7">
        <w:rPr>
          <w:rFonts w:ascii="Times New Roman" w:hAnsi="Times New Roman"/>
          <w:bCs/>
          <w:color w:val="000000"/>
          <w:sz w:val="24"/>
          <w:szCs w:val="24"/>
        </w:rPr>
        <w:t xml:space="preserve">logo após </w:t>
      </w:r>
      <w:r w:rsidRPr="00896EB7">
        <w:rPr>
          <w:rFonts w:ascii="Times New Roman" w:hAnsi="Times New Roman"/>
          <w:bCs/>
          <w:color w:val="000000"/>
          <w:sz w:val="24"/>
          <w:szCs w:val="24"/>
        </w:rPr>
        <w:t>o processo de registro não desobriga a pessoa física ou jurídica do pagamento das taxas municipais devidas em razão do exercício da atividade econômica, nos termos do Código Tributário Municipal.</w:t>
      </w:r>
    </w:p>
    <w:p w14:paraId="1711BFDD" w14:textId="77777777" w:rsidR="00246C62" w:rsidRDefault="00246C62" w:rsidP="00246C62">
      <w:pPr>
        <w:pStyle w:val="SemEspaamento1"/>
        <w:ind w:firstLine="1418"/>
        <w:jc w:val="both"/>
        <w:rPr>
          <w:rFonts w:ascii="Times New Roman" w:hAnsi="Times New Roman"/>
          <w:bCs/>
          <w:color w:val="000000"/>
          <w:sz w:val="24"/>
          <w:szCs w:val="24"/>
        </w:rPr>
      </w:pPr>
    </w:p>
    <w:p w14:paraId="1EFA4745" w14:textId="77777777" w:rsidR="00AE3CAE" w:rsidRPr="00896EB7" w:rsidRDefault="00AE3CAE"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4º As disposições deste artigo não afastam as regras de licenças ambientais e outros atos autorizativos previstos na Lei Complementar nº 140, de 8 de dezembro de 2011.</w:t>
      </w:r>
    </w:p>
    <w:p w14:paraId="028CEE93" w14:textId="77777777" w:rsidR="00246C62" w:rsidRDefault="00246C62" w:rsidP="00246C62">
      <w:pPr>
        <w:pStyle w:val="SemEspaamento1"/>
        <w:ind w:firstLine="1418"/>
        <w:jc w:val="both"/>
        <w:rPr>
          <w:rFonts w:ascii="Times New Roman" w:hAnsi="Times New Roman"/>
          <w:bCs/>
          <w:color w:val="000000"/>
          <w:sz w:val="24"/>
          <w:szCs w:val="24"/>
        </w:rPr>
      </w:pPr>
    </w:p>
    <w:p w14:paraId="73A91BF8" w14:textId="77777777" w:rsidR="00E90305" w:rsidRPr="00896EB7" w:rsidRDefault="000D3102"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w:t>
      </w:r>
      <w:r w:rsidR="00E94B8B" w:rsidRPr="00896EB7">
        <w:rPr>
          <w:rFonts w:ascii="Times New Roman" w:hAnsi="Times New Roman"/>
          <w:bCs/>
          <w:color w:val="000000"/>
          <w:sz w:val="24"/>
          <w:szCs w:val="24"/>
        </w:rPr>
        <w:t>5</w:t>
      </w:r>
      <w:r w:rsidRPr="00896EB7">
        <w:rPr>
          <w:rFonts w:ascii="Times New Roman" w:hAnsi="Times New Roman"/>
          <w:bCs/>
          <w:color w:val="000000"/>
          <w:sz w:val="24"/>
          <w:szCs w:val="24"/>
        </w:rPr>
        <w:t xml:space="preserve">º </w:t>
      </w:r>
      <w:r w:rsidR="00434EBF" w:rsidRPr="00896EB7">
        <w:rPr>
          <w:rFonts w:ascii="Times New Roman" w:hAnsi="Times New Roman"/>
          <w:bCs/>
          <w:color w:val="000000"/>
          <w:sz w:val="24"/>
          <w:szCs w:val="24"/>
        </w:rPr>
        <w:t xml:space="preserve">O licenciamento para atividades de médio risco </w:t>
      </w:r>
      <w:r w:rsidR="00C636F5" w:rsidRPr="00896EB7">
        <w:rPr>
          <w:rFonts w:ascii="Times New Roman" w:hAnsi="Times New Roman"/>
          <w:bCs/>
          <w:color w:val="000000"/>
          <w:sz w:val="24"/>
          <w:szCs w:val="24"/>
        </w:rPr>
        <w:t xml:space="preserve">no âmbito municipal </w:t>
      </w:r>
      <w:r w:rsidR="00434EBF" w:rsidRPr="00896EB7">
        <w:rPr>
          <w:rFonts w:ascii="Times New Roman" w:hAnsi="Times New Roman"/>
          <w:bCs/>
          <w:color w:val="000000"/>
          <w:sz w:val="24"/>
          <w:szCs w:val="24"/>
        </w:rPr>
        <w:t>deverá ser realizado</w:t>
      </w:r>
      <w:r w:rsidR="00430349" w:rsidRPr="00896EB7">
        <w:rPr>
          <w:rFonts w:ascii="Times New Roman" w:hAnsi="Times New Roman"/>
          <w:bCs/>
          <w:color w:val="000000"/>
          <w:sz w:val="24"/>
          <w:szCs w:val="24"/>
        </w:rPr>
        <w:t xml:space="preserve"> </w:t>
      </w:r>
      <w:r w:rsidR="00F40EB9" w:rsidRPr="00896EB7">
        <w:rPr>
          <w:rFonts w:ascii="Times New Roman" w:hAnsi="Times New Roman"/>
          <w:bCs/>
          <w:color w:val="000000"/>
          <w:sz w:val="24"/>
          <w:szCs w:val="24"/>
        </w:rPr>
        <w:t>com</w:t>
      </w:r>
      <w:r w:rsidR="00AE3CAE" w:rsidRPr="00896EB7">
        <w:rPr>
          <w:rFonts w:ascii="Times New Roman" w:hAnsi="Times New Roman"/>
          <w:bCs/>
          <w:color w:val="000000"/>
          <w:sz w:val="24"/>
          <w:szCs w:val="24"/>
        </w:rPr>
        <w:t xml:space="preserve"> apoio</w:t>
      </w:r>
      <w:r w:rsidR="00E15E5C"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do sistema integrador estadual da REDESIM</w:t>
      </w:r>
      <w:r w:rsidR="00F40EB9" w:rsidRPr="00896EB7">
        <w:rPr>
          <w:rFonts w:ascii="Times New Roman" w:hAnsi="Times New Roman"/>
          <w:bCs/>
          <w:color w:val="000000"/>
          <w:sz w:val="24"/>
          <w:szCs w:val="24"/>
        </w:rPr>
        <w:t>.</w:t>
      </w:r>
    </w:p>
    <w:p w14:paraId="39A2FD7F" w14:textId="77777777" w:rsidR="00246C62" w:rsidRDefault="00246C62" w:rsidP="00246C62">
      <w:pPr>
        <w:pStyle w:val="SemEspaamento1"/>
        <w:ind w:firstLine="1418"/>
        <w:jc w:val="both"/>
        <w:rPr>
          <w:rFonts w:ascii="Times New Roman" w:hAnsi="Times New Roman"/>
          <w:bCs/>
          <w:color w:val="000000"/>
          <w:sz w:val="24"/>
          <w:szCs w:val="24"/>
        </w:rPr>
      </w:pPr>
    </w:p>
    <w:p w14:paraId="3CE3BA0B" w14:textId="77777777" w:rsidR="00F452AD" w:rsidRPr="00896EB7" w:rsidRDefault="00F452AD"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6º As licenças, alvarás e similares serão cancelados, se após a notificação da fiscalização, não forem cumpridas as exigências e os prazos estabelecidos pelo Poder Público Municipal.</w:t>
      </w:r>
    </w:p>
    <w:p w14:paraId="076507B9" w14:textId="77777777" w:rsidR="00E90305" w:rsidRPr="00896EB7" w:rsidRDefault="00E90305" w:rsidP="00C25191">
      <w:pPr>
        <w:pStyle w:val="SemEspaamento1"/>
        <w:jc w:val="both"/>
        <w:rPr>
          <w:rFonts w:ascii="Times New Roman" w:hAnsi="Times New Roman"/>
          <w:bCs/>
          <w:color w:val="000000"/>
          <w:sz w:val="24"/>
          <w:szCs w:val="24"/>
        </w:rPr>
      </w:pPr>
    </w:p>
    <w:p w14:paraId="49E601DF" w14:textId="77777777" w:rsidR="00102B50" w:rsidRPr="00896EB7" w:rsidRDefault="00102B50" w:rsidP="00C25191">
      <w:pPr>
        <w:autoSpaceDE w:val="0"/>
        <w:autoSpaceDN w:val="0"/>
        <w:adjustRightInd w:val="0"/>
        <w:jc w:val="center"/>
      </w:pPr>
      <w:r w:rsidRPr="00896EB7">
        <w:t>SEÇÃO III</w:t>
      </w:r>
    </w:p>
    <w:p w14:paraId="17E2B4A9" w14:textId="77777777" w:rsidR="00102B50" w:rsidRPr="00896EB7" w:rsidRDefault="006D5640" w:rsidP="00C25191">
      <w:pPr>
        <w:autoSpaceDE w:val="0"/>
        <w:autoSpaceDN w:val="0"/>
        <w:adjustRightInd w:val="0"/>
        <w:jc w:val="center"/>
      </w:pPr>
      <w:r w:rsidRPr="00896EB7">
        <w:t>Das Atividades de Alto Risco</w:t>
      </w:r>
    </w:p>
    <w:p w14:paraId="6F397967" w14:textId="77777777" w:rsidR="00102B50" w:rsidRPr="00896EB7" w:rsidRDefault="00102B50" w:rsidP="00C25191">
      <w:pPr>
        <w:pStyle w:val="SemEspaamento1"/>
        <w:ind w:left="708"/>
        <w:jc w:val="both"/>
        <w:rPr>
          <w:rFonts w:ascii="Times New Roman" w:hAnsi="Times New Roman"/>
          <w:bCs/>
          <w:sz w:val="24"/>
          <w:szCs w:val="24"/>
        </w:rPr>
      </w:pPr>
    </w:p>
    <w:p w14:paraId="0AF36599" w14:textId="77777777" w:rsidR="00E90305" w:rsidRDefault="00102B50" w:rsidP="00246C62">
      <w:pPr>
        <w:pStyle w:val="SemEspaamento1"/>
        <w:ind w:firstLine="1418"/>
        <w:jc w:val="both"/>
        <w:rPr>
          <w:rFonts w:ascii="Times New Roman" w:hAnsi="Times New Roman"/>
          <w:bCs/>
          <w:color w:val="000000"/>
          <w:sz w:val="24"/>
          <w:szCs w:val="24"/>
        </w:rPr>
      </w:pPr>
      <w:r w:rsidRPr="00896EB7">
        <w:rPr>
          <w:rFonts w:ascii="Times New Roman" w:hAnsi="Times New Roman"/>
          <w:b/>
          <w:color w:val="000000"/>
          <w:sz w:val="24"/>
          <w:szCs w:val="24"/>
        </w:rPr>
        <w:t xml:space="preserve">Art. </w:t>
      </w:r>
      <w:r w:rsidR="00D66580" w:rsidRPr="00896EB7">
        <w:rPr>
          <w:rFonts w:ascii="Times New Roman" w:hAnsi="Times New Roman"/>
          <w:b/>
          <w:color w:val="000000"/>
          <w:sz w:val="24"/>
          <w:szCs w:val="24"/>
        </w:rPr>
        <w:t>25</w:t>
      </w:r>
      <w:r w:rsidR="00AC35D3">
        <w:rPr>
          <w:rFonts w:ascii="Times New Roman" w:hAnsi="Times New Roman"/>
          <w:b/>
          <w:color w:val="000000"/>
          <w:sz w:val="24"/>
          <w:szCs w:val="24"/>
        </w:rPr>
        <w:t xml:space="preserve">. </w:t>
      </w:r>
      <w:r w:rsidR="003652C7" w:rsidRPr="00896EB7">
        <w:rPr>
          <w:rFonts w:ascii="Times New Roman" w:hAnsi="Times New Roman"/>
          <w:bCs/>
          <w:color w:val="000000"/>
          <w:sz w:val="24"/>
          <w:szCs w:val="24"/>
        </w:rPr>
        <w:t>Quando o grau de risco envolvido na solicitação de licenciamento for considerado alto, será exigida vistoria prévia por parte dos órgãos e das entidades responsáveis pela emissão de licenças e autorizações, antes do início do funcionamento da empresa.</w:t>
      </w:r>
    </w:p>
    <w:p w14:paraId="368D57C1" w14:textId="77777777" w:rsidR="00246C62" w:rsidRPr="00896EB7" w:rsidRDefault="00246C62" w:rsidP="00246C62">
      <w:pPr>
        <w:pStyle w:val="SemEspaamento1"/>
        <w:ind w:firstLine="1418"/>
        <w:jc w:val="both"/>
        <w:rPr>
          <w:rFonts w:ascii="Times New Roman" w:hAnsi="Times New Roman"/>
          <w:bCs/>
          <w:color w:val="000000"/>
          <w:sz w:val="24"/>
          <w:szCs w:val="24"/>
        </w:rPr>
      </w:pPr>
    </w:p>
    <w:p w14:paraId="676C514A" w14:textId="77777777" w:rsidR="003652C7" w:rsidRDefault="00434EBF"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1º</w:t>
      </w:r>
      <w:r w:rsidR="003652C7" w:rsidRPr="00896EB7">
        <w:rPr>
          <w:rFonts w:ascii="Times New Roman" w:hAnsi="Times New Roman"/>
          <w:bCs/>
          <w:color w:val="000000"/>
          <w:sz w:val="24"/>
          <w:szCs w:val="24"/>
        </w:rPr>
        <w:t xml:space="preserve"> </w:t>
      </w:r>
      <w:r w:rsidR="00DA2C36" w:rsidRPr="00896EB7">
        <w:rPr>
          <w:rFonts w:ascii="Times New Roman" w:hAnsi="Times New Roman"/>
          <w:bCs/>
          <w:color w:val="000000"/>
          <w:sz w:val="24"/>
          <w:szCs w:val="24"/>
        </w:rPr>
        <w:t xml:space="preserve">Deverá o Município </w:t>
      </w:r>
      <w:r w:rsidR="00156BC4" w:rsidRPr="00896EB7">
        <w:rPr>
          <w:rFonts w:ascii="Times New Roman" w:hAnsi="Times New Roman"/>
          <w:bCs/>
          <w:color w:val="000000"/>
          <w:sz w:val="24"/>
          <w:szCs w:val="24"/>
        </w:rPr>
        <w:t xml:space="preserve">aplicar tratamento </w:t>
      </w:r>
      <w:r w:rsidR="00DA2C36" w:rsidRPr="00896EB7">
        <w:rPr>
          <w:rFonts w:ascii="Times New Roman" w:hAnsi="Times New Roman"/>
          <w:bCs/>
          <w:color w:val="000000"/>
          <w:sz w:val="24"/>
          <w:szCs w:val="24"/>
        </w:rPr>
        <w:t xml:space="preserve">de alto risco para estabelecimentos </w:t>
      </w:r>
      <w:r w:rsidRPr="00896EB7">
        <w:rPr>
          <w:rFonts w:ascii="Times New Roman" w:hAnsi="Times New Roman"/>
          <w:bCs/>
          <w:color w:val="000000"/>
          <w:sz w:val="24"/>
          <w:szCs w:val="24"/>
        </w:rPr>
        <w:t xml:space="preserve">que dependam de licenciamento </w:t>
      </w:r>
      <w:r w:rsidR="00DC331B" w:rsidRPr="00896EB7">
        <w:rPr>
          <w:rFonts w:ascii="Times New Roman" w:hAnsi="Times New Roman"/>
          <w:bCs/>
          <w:color w:val="000000"/>
          <w:sz w:val="24"/>
          <w:szCs w:val="24"/>
        </w:rPr>
        <w:t xml:space="preserve">de </w:t>
      </w:r>
      <w:r w:rsidR="00DA2C36" w:rsidRPr="00896EB7">
        <w:rPr>
          <w:rFonts w:ascii="Times New Roman" w:hAnsi="Times New Roman"/>
          <w:bCs/>
          <w:color w:val="000000"/>
          <w:sz w:val="24"/>
          <w:szCs w:val="24"/>
        </w:rPr>
        <w:t xml:space="preserve">entes e órgãos estaduais, </w:t>
      </w:r>
      <w:r w:rsidR="00156BC4" w:rsidRPr="00896EB7">
        <w:rPr>
          <w:rFonts w:ascii="Times New Roman" w:hAnsi="Times New Roman"/>
          <w:bCs/>
          <w:color w:val="000000"/>
          <w:sz w:val="24"/>
          <w:szCs w:val="24"/>
        </w:rPr>
        <w:t xml:space="preserve">excetuando-se os casos em que </w:t>
      </w:r>
      <w:r w:rsidR="00DA2C36" w:rsidRPr="00896EB7">
        <w:rPr>
          <w:rFonts w:ascii="Times New Roman" w:hAnsi="Times New Roman"/>
          <w:bCs/>
          <w:color w:val="000000"/>
          <w:sz w:val="24"/>
          <w:szCs w:val="24"/>
        </w:rPr>
        <w:t xml:space="preserve">estes </w:t>
      </w:r>
      <w:r w:rsidRPr="00896EB7">
        <w:rPr>
          <w:rFonts w:ascii="Times New Roman" w:hAnsi="Times New Roman"/>
          <w:bCs/>
          <w:color w:val="000000"/>
          <w:sz w:val="24"/>
          <w:szCs w:val="24"/>
        </w:rPr>
        <w:t>definam</w:t>
      </w:r>
      <w:r w:rsidR="00CE698D" w:rsidRPr="00896EB7">
        <w:rPr>
          <w:rFonts w:ascii="Times New Roman" w:hAnsi="Times New Roman"/>
          <w:bCs/>
          <w:color w:val="000000"/>
          <w:sz w:val="24"/>
          <w:szCs w:val="24"/>
        </w:rPr>
        <w:t>,</w:t>
      </w:r>
      <w:r w:rsidRPr="00896EB7">
        <w:rPr>
          <w:rFonts w:ascii="Times New Roman" w:hAnsi="Times New Roman"/>
          <w:bCs/>
          <w:color w:val="000000"/>
          <w:sz w:val="24"/>
          <w:szCs w:val="24"/>
        </w:rPr>
        <w:t xml:space="preserve"> </w:t>
      </w:r>
      <w:r w:rsidR="00CE698D" w:rsidRPr="00896EB7">
        <w:rPr>
          <w:rFonts w:ascii="Times New Roman" w:hAnsi="Times New Roman"/>
          <w:bCs/>
          <w:color w:val="000000"/>
          <w:sz w:val="24"/>
          <w:szCs w:val="24"/>
        </w:rPr>
        <w:t xml:space="preserve">em sua legislação específica, </w:t>
      </w:r>
      <w:r w:rsidRPr="00896EB7">
        <w:rPr>
          <w:rFonts w:ascii="Times New Roman" w:hAnsi="Times New Roman"/>
          <w:bCs/>
          <w:color w:val="000000"/>
          <w:sz w:val="24"/>
          <w:szCs w:val="24"/>
        </w:rPr>
        <w:t xml:space="preserve">tais atividades como </w:t>
      </w:r>
      <w:r w:rsidR="00DA2C36" w:rsidRPr="00896EB7">
        <w:rPr>
          <w:rFonts w:ascii="Times New Roman" w:hAnsi="Times New Roman"/>
          <w:bCs/>
          <w:color w:val="000000"/>
          <w:sz w:val="24"/>
          <w:szCs w:val="24"/>
        </w:rPr>
        <w:t>baixo ou médio risco</w:t>
      </w:r>
      <w:r w:rsidRPr="00896EB7">
        <w:rPr>
          <w:rFonts w:ascii="Times New Roman" w:hAnsi="Times New Roman"/>
          <w:bCs/>
          <w:color w:val="000000"/>
          <w:sz w:val="24"/>
          <w:szCs w:val="24"/>
        </w:rPr>
        <w:t>.</w:t>
      </w:r>
    </w:p>
    <w:p w14:paraId="41777D58" w14:textId="77777777" w:rsidR="00246C62" w:rsidRPr="00896EB7" w:rsidRDefault="00246C62" w:rsidP="00246C62">
      <w:pPr>
        <w:pStyle w:val="SemEspaamento1"/>
        <w:ind w:firstLine="1418"/>
        <w:jc w:val="both"/>
        <w:rPr>
          <w:rFonts w:ascii="Times New Roman" w:hAnsi="Times New Roman"/>
          <w:bCs/>
          <w:color w:val="000000"/>
          <w:sz w:val="24"/>
          <w:szCs w:val="24"/>
        </w:rPr>
      </w:pPr>
    </w:p>
    <w:p w14:paraId="20105D4E" w14:textId="77777777" w:rsidR="00434EBF" w:rsidRPr="00896EB7" w:rsidRDefault="00434EBF"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2º O licenciamento para atividades de alto risco </w:t>
      </w:r>
      <w:r w:rsidR="00C636F5" w:rsidRPr="00896EB7">
        <w:rPr>
          <w:rFonts w:ascii="Times New Roman" w:hAnsi="Times New Roman"/>
          <w:bCs/>
          <w:color w:val="000000"/>
          <w:sz w:val="24"/>
          <w:szCs w:val="24"/>
        </w:rPr>
        <w:t xml:space="preserve">no âmbito municipal </w:t>
      </w:r>
      <w:r w:rsidRPr="00896EB7">
        <w:rPr>
          <w:rFonts w:ascii="Times New Roman" w:hAnsi="Times New Roman"/>
          <w:bCs/>
          <w:color w:val="000000"/>
          <w:sz w:val="24"/>
          <w:szCs w:val="24"/>
        </w:rPr>
        <w:t>deverá ser realizado</w:t>
      </w:r>
      <w:r w:rsidR="00430349"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com apoio do sistema integrador estadual da REDESIM.</w:t>
      </w:r>
    </w:p>
    <w:p w14:paraId="2ED845FD" w14:textId="77777777" w:rsidR="00E24F2B" w:rsidRPr="00896EB7" w:rsidRDefault="00E24F2B" w:rsidP="00C25191">
      <w:pPr>
        <w:pStyle w:val="SemEspaamento1"/>
        <w:jc w:val="both"/>
        <w:rPr>
          <w:rFonts w:ascii="Times New Roman" w:hAnsi="Times New Roman"/>
          <w:bCs/>
          <w:color w:val="000000"/>
          <w:sz w:val="24"/>
          <w:szCs w:val="24"/>
        </w:rPr>
      </w:pPr>
    </w:p>
    <w:p w14:paraId="3A01CDC8" w14:textId="77777777" w:rsidR="00982003" w:rsidRPr="00896EB7" w:rsidRDefault="00982003" w:rsidP="00C25191">
      <w:pPr>
        <w:autoSpaceDE w:val="0"/>
        <w:autoSpaceDN w:val="0"/>
        <w:adjustRightInd w:val="0"/>
        <w:jc w:val="center"/>
        <w:rPr>
          <w:b/>
          <w:bCs/>
        </w:rPr>
      </w:pPr>
      <w:r w:rsidRPr="00896EB7">
        <w:rPr>
          <w:b/>
          <w:bCs/>
        </w:rPr>
        <w:t>CAPÍTULO V</w:t>
      </w:r>
    </w:p>
    <w:p w14:paraId="72404772" w14:textId="77777777" w:rsidR="00982003" w:rsidRPr="00896EB7" w:rsidRDefault="00982003" w:rsidP="00C25191">
      <w:pPr>
        <w:autoSpaceDE w:val="0"/>
        <w:autoSpaceDN w:val="0"/>
        <w:adjustRightInd w:val="0"/>
        <w:jc w:val="center"/>
      </w:pPr>
      <w:r w:rsidRPr="00896EB7">
        <w:t>D</w:t>
      </w:r>
      <w:r w:rsidR="007A7E3D" w:rsidRPr="00896EB7">
        <w:t>O ALVARÁ DE FUNCIONAMENTO</w:t>
      </w:r>
    </w:p>
    <w:p w14:paraId="2701DFCB" w14:textId="77777777" w:rsidR="007A7E3D" w:rsidRPr="00896EB7" w:rsidRDefault="007A7E3D" w:rsidP="00C25191">
      <w:pPr>
        <w:autoSpaceDE w:val="0"/>
        <w:autoSpaceDN w:val="0"/>
        <w:adjustRightInd w:val="0"/>
        <w:jc w:val="center"/>
      </w:pPr>
    </w:p>
    <w:p w14:paraId="0DF3407F" w14:textId="77777777" w:rsidR="00E24F2B" w:rsidRDefault="00E24F2B" w:rsidP="00246C62">
      <w:pPr>
        <w:pStyle w:val="SemEspaamento1"/>
        <w:ind w:firstLine="1418"/>
        <w:jc w:val="both"/>
        <w:rPr>
          <w:rFonts w:ascii="Times New Roman" w:hAnsi="Times New Roman"/>
          <w:bCs/>
          <w:color w:val="000000"/>
          <w:sz w:val="24"/>
          <w:szCs w:val="24"/>
        </w:rPr>
      </w:pPr>
      <w:r w:rsidRPr="00896EB7">
        <w:rPr>
          <w:rFonts w:ascii="Times New Roman" w:hAnsi="Times New Roman"/>
          <w:b/>
          <w:color w:val="000000"/>
          <w:sz w:val="24"/>
          <w:szCs w:val="24"/>
        </w:rPr>
        <w:t>Art. 2</w:t>
      </w:r>
      <w:r w:rsidR="00D66580" w:rsidRPr="00896EB7">
        <w:rPr>
          <w:rFonts w:ascii="Times New Roman" w:hAnsi="Times New Roman"/>
          <w:b/>
          <w:color w:val="000000"/>
          <w:sz w:val="24"/>
          <w:szCs w:val="24"/>
        </w:rPr>
        <w:t>6</w:t>
      </w:r>
      <w:r w:rsidR="00AC35D3">
        <w:rPr>
          <w:rFonts w:ascii="Times New Roman" w:hAnsi="Times New Roman"/>
          <w:b/>
          <w:color w:val="000000"/>
          <w:sz w:val="24"/>
          <w:szCs w:val="24"/>
        </w:rPr>
        <w:t>.</w:t>
      </w:r>
      <w:r w:rsidRPr="00896EB7">
        <w:rPr>
          <w:rFonts w:ascii="Times New Roman" w:hAnsi="Times New Roman"/>
          <w:bCs/>
          <w:color w:val="000000"/>
          <w:sz w:val="24"/>
          <w:szCs w:val="24"/>
        </w:rPr>
        <w:t xml:space="preserve"> O Alvará de Localização e Funcionamento será concedido para pessoas físicas e jurídicas quando preenchidas as condições exigidas por lei, regulamento ou por análises específicas, assegurando ao interessado o direito de funcionar em caráter definitivo, ainda que condicionado à manutenção constante de determinadas providências para o regular exercício da atividade</w:t>
      </w:r>
      <w:r w:rsidR="00ED7D76" w:rsidRPr="00896EB7">
        <w:rPr>
          <w:rFonts w:ascii="Times New Roman" w:hAnsi="Times New Roman"/>
          <w:bCs/>
          <w:color w:val="000000"/>
          <w:sz w:val="24"/>
          <w:szCs w:val="24"/>
        </w:rPr>
        <w:t>.</w:t>
      </w:r>
    </w:p>
    <w:p w14:paraId="47FE0222" w14:textId="77777777" w:rsidR="00246C62" w:rsidRPr="00896EB7" w:rsidRDefault="00246C62" w:rsidP="00246C62">
      <w:pPr>
        <w:pStyle w:val="SemEspaamento1"/>
        <w:ind w:firstLine="1418"/>
        <w:jc w:val="both"/>
        <w:rPr>
          <w:rFonts w:ascii="Times New Roman" w:hAnsi="Times New Roman"/>
          <w:bCs/>
          <w:color w:val="000000"/>
          <w:sz w:val="24"/>
          <w:szCs w:val="24"/>
        </w:rPr>
      </w:pPr>
    </w:p>
    <w:p w14:paraId="76A49C74" w14:textId="77777777" w:rsidR="00ED7D76" w:rsidRDefault="00ED7D76"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1º O Alvará de Funcionamento </w:t>
      </w:r>
      <w:r w:rsidR="007D3668" w:rsidRPr="00896EB7">
        <w:rPr>
          <w:rFonts w:ascii="Times New Roman" w:hAnsi="Times New Roman"/>
          <w:bCs/>
          <w:color w:val="000000"/>
          <w:sz w:val="24"/>
          <w:szCs w:val="24"/>
        </w:rPr>
        <w:t>deverá ser</w:t>
      </w:r>
      <w:r w:rsidRPr="00896EB7">
        <w:rPr>
          <w:rFonts w:ascii="Times New Roman" w:hAnsi="Times New Roman"/>
          <w:bCs/>
          <w:color w:val="000000"/>
          <w:sz w:val="24"/>
          <w:szCs w:val="24"/>
        </w:rPr>
        <w:t xml:space="preserve"> afixado em local visível do estabelecimento.</w:t>
      </w:r>
    </w:p>
    <w:p w14:paraId="241300A2" w14:textId="77777777" w:rsidR="00246C62" w:rsidRPr="00896EB7" w:rsidRDefault="00246C62" w:rsidP="00246C62">
      <w:pPr>
        <w:pStyle w:val="SemEspaamento1"/>
        <w:ind w:firstLine="1418"/>
        <w:jc w:val="both"/>
        <w:rPr>
          <w:rFonts w:ascii="Times New Roman" w:hAnsi="Times New Roman"/>
          <w:bCs/>
          <w:color w:val="000000"/>
          <w:sz w:val="24"/>
          <w:szCs w:val="24"/>
        </w:rPr>
      </w:pPr>
    </w:p>
    <w:p w14:paraId="080C0F50" w14:textId="77777777" w:rsidR="00ED7D76" w:rsidRPr="00896EB7" w:rsidRDefault="00ED7D76"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2º Para o exercício de qualquer atividade,</w:t>
      </w:r>
      <w:r w:rsidR="00563142" w:rsidRPr="00896EB7">
        <w:rPr>
          <w:rFonts w:ascii="Times New Roman" w:hAnsi="Times New Roman"/>
          <w:bCs/>
          <w:color w:val="000000"/>
          <w:sz w:val="24"/>
          <w:szCs w:val="24"/>
        </w:rPr>
        <w:t xml:space="preserve"> excetuando-se apenas os dispensados </w:t>
      </w:r>
      <w:r w:rsidR="007D3668" w:rsidRPr="00896EB7">
        <w:rPr>
          <w:rFonts w:ascii="Times New Roman" w:hAnsi="Times New Roman"/>
          <w:bCs/>
          <w:color w:val="000000"/>
          <w:sz w:val="24"/>
          <w:szCs w:val="24"/>
        </w:rPr>
        <w:t>na forma desta Lei</w:t>
      </w:r>
      <w:r w:rsidR="00563142" w:rsidRPr="00896EB7">
        <w:rPr>
          <w:rFonts w:ascii="Times New Roman" w:hAnsi="Times New Roman"/>
          <w:bCs/>
          <w:color w:val="000000"/>
          <w:sz w:val="24"/>
          <w:szCs w:val="24"/>
        </w:rPr>
        <w:t>,</w:t>
      </w:r>
      <w:r w:rsidRPr="00896EB7">
        <w:rPr>
          <w:rFonts w:ascii="Times New Roman" w:hAnsi="Times New Roman"/>
          <w:bCs/>
          <w:color w:val="000000"/>
          <w:sz w:val="24"/>
          <w:szCs w:val="24"/>
        </w:rPr>
        <w:t xml:space="preserve"> exigir-se-á o Alvará de Funcionamento, mesmo em se tratando de entidades sem fins lucrativos, sociedades ou associações civis, públicas, desportivas, religiosas ou decorrentes de profissão, arte ou ofício, ainda que imunes ou isentas de tributos municipais.</w:t>
      </w:r>
    </w:p>
    <w:p w14:paraId="51B415FA" w14:textId="77777777" w:rsidR="00ED7D76" w:rsidRDefault="00ED7D76"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lastRenderedPageBreak/>
        <w:t>§ 3º A autorização para funcionamento de atividade econômica em imóvel sem o devido "habite-se" ou "certificado de conclusão de obra", não desobriga o proprietário da devida regularização do imóvel perante os órgãos competentes.</w:t>
      </w:r>
    </w:p>
    <w:p w14:paraId="04BBEE37" w14:textId="77777777" w:rsidR="00246C62" w:rsidRPr="00896EB7" w:rsidRDefault="00246C62" w:rsidP="00246C62">
      <w:pPr>
        <w:pStyle w:val="SemEspaamento1"/>
        <w:ind w:firstLine="1418"/>
        <w:jc w:val="both"/>
        <w:rPr>
          <w:rFonts w:ascii="Times New Roman" w:hAnsi="Times New Roman"/>
          <w:bCs/>
          <w:color w:val="000000"/>
          <w:sz w:val="24"/>
          <w:szCs w:val="24"/>
        </w:rPr>
      </w:pPr>
    </w:p>
    <w:p w14:paraId="38AE7804" w14:textId="77777777" w:rsidR="00E24F2B" w:rsidRDefault="00E24F2B"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w:t>
      </w:r>
      <w:r w:rsidR="00994E22" w:rsidRPr="00896EB7">
        <w:rPr>
          <w:rFonts w:ascii="Times New Roman" w:hAnsi="Times New Roman"/>
          <w:bCs/>
          <w:color w:val="000000"/>
          <w:sz w:val="24"/>
          <w:szCs w:val="24"/>
        </w:rPr>
        <w:t>4</w:t>
      </w:r>
      <w:r w:rsidRPr="00896EB7">
        <w:rPr>
          <w:rFonts w:ascii="Times New Roman" w:hAnsi="Times New Roman"/>
          <w:bCs/>
          <w:color w:val="000000"/>
          <w:sz w:val="24"/>
          <w:szCs w:val="24"/>
        </w:rPr>
        <w:t>º O Alvará de Localização e Funcionamento será gerado pelo sistema municipal responsável e será disponibilizado, via integração por webservice, no sistema integrador estadual da REDESIM.</w:t>
      </w:r>
    </w:p>
    <w:p w14:paraId="183F0899" w14:textId="77777777" w:rsidR="00246C62" w:rsidRPr="00896EB7" w:rsidRDefault="00246C62" w:rsidP="00246C62">
      <w:pPr>
        <w:pStyle w:val="SemEspaamento1"/>
        <w:ind w:firstLine="1418"/>
        <w:jc w:val="both"/>
        <w:rPr>
          <w:rFonts w:ascii="Times New Roman" w:hAnsi="Times New Roman"/>
          <w:bCs/>
          <w:color w:val="000000"/>
          <w:sz w:val="24"/>
          <w:szCs w:val="24"/>
        </w:rPr>
      </w:pPr>
    </w:p>
    <w:p w14:paraId="45399293" w14:textId="77777777"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w:t>
      </w:r>
      <w:r w:rsidR="005E3F2A" w:rsidRPr="00896EB7">
        <w:rPr>
          <w:rFonts w:ascii="Times New Roman" w:hAnsi="Times New Roman"/>
          <w:bCs/>
          <w:color w:val="000000"/>
          <w:sz w:val="24"/>
          <w:szCs w:val="24"/>
        </w:rPr>
        <w:t>5</w:t>
      </w:r>
      <w:r w:rsidRPr="00896EB7">
        <w:rPr>
          <w:rFonts w:ascii="Times New Roman" w:hAnsi="Times New Roman"/>
          <w:bCs/>
          <w:color w:val="000000"/>
          <w:sz w:val="24"/>
          <w:szCs w:val="24"/>
        </w:rPr>
        <w:t>º Nos casos de alteração de endereço ou de atividade econômica, deverá ser requerido novo Alvará de Localização e Funcionamento.</w:t>
      </w:r>
    </w:p>
    <w:p w14:paraId="4CB8E5B2" w14:textId="77777777" w:rsidR="00E24F2B" w:rsidRPr="00896EB7" w:rsidRDefault="00E24F2B" w:rsidP="00C25191">
      <w:pPr>
        <w:pStyle w:val="SemEspaamento1"/>
        <w:jc w:val="both"/>
        <w:rPr>
          <w:rFonts w:ascii="Times New Roman" w:hAnsi="Times New Roman"/>
          <w:bCs/>
          <w:color w:val="000000"/>
          <w:sz w:val="24"/>
          <w:szCs w:val="24"/>
        </w:rPr>
      </w:pPr>
    </w:p>
    <w:p w14:paraId="6C50C4C3" w14:textId="77777777"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
          <w:color w:val="000000"/>
          <w:sz w:val="24"/>
          <w:szCs w:val="24"/>
        </w:rPr>
        <w:t xml:space="preserve">Art. </w:t>
      </w:r>
      <w:r w:rsidR="00127910" w:rsidRPr="00896EB7">
        <w:rPr>
          <w:rFonts w:ascii="Times New Roman" w:hAnsi="Times New Roman"/>
          <w:b/>
          <w:color w:val="000000"/>
          <w:sz w:val="24"/>
          <w:szCs w:val="24"/>
        </w:rPr>
        <w:t>2</w:t>
      </w:r>
      <w:r w:rsidR="00D66580" w:rsidRPr="00896EB7">
        <w:rPr>
          <w:rFonts w:ascii="Times New Roman" w:hAnsi="Times New Roman"/>
          <w:b/>
          <w:color w:val="000000"/>
          <w:sz w:val="24"/>
          <w:szCs w:val="24"/>
        </w:rPr>
        <w:t>7</w:t>
      </w:r>
      <w:r w:rsidR="00AC35D3">
        <w:rPr>
          <w:rFonts w:ascii="Times New Roman" w:hAnsi="Times New Roman"/>
          <w:b/>
          <w:color w:val="000000"/>
          <w:sz w:val="24"/>
          <w:szCs w:val="24"/>
        </w:rPr>
        <w:t xml:space="preserve">. </w:t>
      </w:r>
      <w:r w:rsidRPr="00896EB7">
        <w:rPr>
          <w:rFonts w:ascii="Times New Roman" w:hAnsi="Times New Roman"/>
          <w:bCs/>
          <w:color w:val="000000"/>
          <w:sz w:val="24"/>
          <w:szCs w:val="24"/>
        </w:rPr>
        <w:t>Competirá à Secretaria Municipal de Fazenda a emissão do Alvará de Localização e Funcionamento.</w:t>
      </w:r>
    </w:p>
    <w:p w14:paraId="71996AA4" w14:textId="77777777" w:rsidR="00E24F2B" w:rsidRPr="00896EB7" w:rsidRDefault="00E24F2B" w:rsidP="00C25191">
      <w:pPr>
        <w:pStyle w:val="SemEspaamento1"/>
        <w:jc w:val="both"/>
        <w:rPr>
          <w:rFonts w:ascii="Times New Roman" w:hAnsi="Times New Roman"/>
          <w:bCs/>
          <w:color w:val="000000"/>
          <w:sz w:val="24"/>
          <w:szCs w:val="24"/>
        </w:rPr>
      </w:pPr>
    </w:p>
    <w:p w14:paraId="259D14E2" w14:textId="77777777" w:rsidR="00E24F2B"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
          <w:color w:val="000000"/>
          <w:sz w:val="24"/>
          <w:szCs w:val="24"/>
        </w:rPr>
        <w:t xml:space="preserve">Art. </w:t>
      </w:r>
      <w:r w:rsidR="00127910" w:rsidRPr="00896EB7">
        <w:rPr>
          <w:rFonts w:ascii="Times New Roman" w:hAnsi="Times New Roman"/>
          <w:b/>
          <w:color w:val="000000"/>
          <w:sz w:val="24"/>
          <w:szCs w:val="24"/>
        </w:rPr>
        <w:t>2</w:t>
      </w:r>
      <w:r w:rsidR="00D66580" w:rsidRPr="00896EB7">
        <w:rPr>
          <w:rFonts w:ascii="Times New Roman" w:hAnsi="Times New Roman"/>
          <w:b/>
          <w:color w:val="000000"/>
          <w:sz w:val="24"/>
          <w:szCs w:val="24"/>
        </w:rPr>
        <w:t>8</w:t>
      </w:r>
      <w:r w:rsidR="00AC35D3">
        <w:rPr>
          <w:rFonts w:ascii="Times New Roman" w:hAnsi="Times New Roman"/>
          <w:b/>
          <w:color w:val="000000"/>
          <w:sz w:val="24"/>
          <w:szCs w:val="24"/>
        </w:rPr>
        <w:t>.</w:t>
      </w:r>
      <w:r w:rsidRPr="00896EB7">
        <w:rPr>
          <w:rFonts w:ascii="Times New Roman" w:hAnsi="Times New Roman"/>
          <w:bCs/>
          <w:color w:val="000000"/>
          <w:sz w:val="24"/>
          <w:szCs w:val="24"/>
        </w:rPr>
        <w:t xml:space="preserve"> O Alvará de Localização e Funcionamento para pessoas físicas e jurídicas do Município de </w:t>
      </w:r>
      <w:r w:rsidR="00994E22" w:rsidRPr="00896EB7">
        <w:rPr>
          <w:rFonts w:ascii="Times New Roman" w:hAnsi="Times New Roman"/>
          <w:bCs/>
          <w:color w:val="000000"/>
          <w:sz w:val="24"/>
          <w:szCs w:val="24"/>
        </w:rPr>
        <w:t>Sorriso</w:t>
      </w:r>
      <w:r w:rsidRPr="00896EB7">
        <w:rPr>
          <w:rFonts w:ascii="Times New Roman" w:hAnsi="Times New Roman"/>
          <w:bCs/>
          <w:color w:val="000000"/>
          <w:sz w:val="24"/>
          <w:szCs w:val="24"/>
        </w:rPr>
        <w:t xml:space="preserve"> será válido enquanto não for cassado ou cancelado, em razão do descumprimento de requisitos ou condições determinadas pela legislação ou pelos órgãos fiscalizadores competentes.</w:t>
      </w:r>
    </w:p>
    <w:p w14:paraId="1636ECF5" w14:textId="77777777" w:rsidR="00F213B5" w:rsidRPr="00896EB7" w:rsidRDefault="00F213B5" w:rsidP="00F213B5">
      <w:pPr>
        <w:pStyle w:val="SemEspaamento1"/>
        <w:ind w:firstLine="1418"/>
        <w:jc w:val="both"/>
        <w:rPr>
          <w:rFonts w:ascii="Times New Roman" w:hAnsi="Times New Roman"/>
          <w:bCs/>
          <w:color w:val="000000"/>
          <w:sz w:val="24"/>
          <w:szCs w:val="24"/>
        </w:rPr>
      </w:pPr>
    </w:p>
    <w:p w14:paraId="542D3816" w14:textId="77777777" w:rsidR="00E24F2B"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1º A regularidade da validade do Alvará de Localização e Funcionamento exigirá a apresentação </w:t>
      </w:r>
      <w:r w:rsidR="00994E22" w:rsidRPr="00896EB7">
        <w:rPr>
          <w:rFonts w:ascii="Times New Roman" w:hAnsi="Times New Roman"/>
          <w:bCs/>
          <w:color w:val="000000"/>
          <w:sz w:val="24"/>
          <w:szCs w:val="24"/>
        </w:rPr>
        <w:t>simultânea</w:t>
      </w:r>
      <w:r w:rsidRPr="00896EB7">
        <w:rPr>
          <w:rFonts w:ascii="Times New Roman" w:hAnsi="Times New Roman"/>
          <w:bCs/>
          <w:color w:val="000000"/>
          <w:sz w:val="24"/>
          <w:szCs w:val="24"/>
        </w:rPr>
        <w:t>, e periódica se necessário, dos seguintes documentos devidamente vigentes:</w:t>
      </w:r>
    </w:p>
    <w:p w14:paraId="65CD8FF6" w14:textId="77777777" w:rsidR="00E24F2B" w:rsidRDefault="00E24F2B" w:rsidP="004A522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I </w:t>
      </w:r>
      <w:r w:rsidR="004A5225">
        <w:rPr>
          <w:rFonts w:ascii="Times New Roman" w:hAnsi="Times New Roman"/>
          <w:bCs/>
          <w:color w:val="000000"/>
          <w:sz w:val="24"/>
          <w:szCs w:val="24"/>
        </w:rPr>
        <w:t>–</w:t>
      </w:r>
      <w:r w:rsidRPr="00896EB7">
        <w:rPr>
          <w:rFonts w:ascii="Times New Roman" w:hAnsi="Times New Roman"/>
          <w:bCs/>
          <w:color w:val="000000"/>
          <w:sz w:val="24"/>
          <w:szCs w:val="24"/>
        </w:rPr>
        <w:t xml:space="preserve"> Alvará</w:t>
      </w:r>
      <w:r w:rsidR="004A5225">
        <w:rPr>
          <w:rFonts w:ascii="Times New Roman" w:hAnsi="Times New Roman"/>
          <w:bCs/>
          <w:color w:val="000000"/>
          <w:sz w:val="24"/>
          <w:szCs w:val="24"/>
        </w:rPr>
        <w:t xml:space="preserve"> de Licença Sanitária</w:t>
      </w:r>
      <w:r w:rsidR="004A5225">
        <w:rPr>
          <w:rFonts w:ascii="Times New Roman" w:hAnsi="Times New Roman"/>
          <w:bCs/>
          <w:color w:val="000000"/>
          <w:sz w:val="24"/>
          <w:szCs w:val="24"/>
        </w:rPr>
        <w:tab/>
        <w:t>expedida</w:t>
      </w:r>
      <w:r w:rsidR="004A5225">
        <w:rPr>
          <w:rFonts w:ascii="Times New Roman" w:hAnsi="Times New Roman"/>
          <w:bCs/>
          <w:color w:val="000000"/>
          <w:sz w:val="24"/>
          <w:szCs w:val="24"/>
        </w:rPr>
        <w:tab/>
        <w:t>pelo</w:t>
      </w:r>
      <w:r w:rsidR="004A5225">
        <w:rPr>
          <w:rFonts w:ascii="Times New Roman" w:hAnsi="Times New Roman"/>
          <w:bCs/>
          <w:color w:val="000000"/>
          <w:sz w:val="24"/>
          <w:szCs w:val="24"/>
        </w:rPr>
        <w:tab/>
        <w:t xml:space="preserve">órgão </w:t>
      </w:r>
      <w:r w:rsidRPr="00896EB7">
        <w:rPr>
          <w:rFonts w:ascii="Times New Roman" w:hAnsi="Times New Roman"/>
          <w:bCs/>
          <w:color w:val="000000"/>
          <w:sz w:val="24"/>
          <w:szCs w:val="24"/>
        </w:rPr>
        <w:t>competente,</w:t>
      </w:r>
      <w:r w:rsidR="001B22F0"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no</w:t>
      </w:r>
      <w:r w:rsidR="001B22F0"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caso</w:t>
      </w:r>
      <w:r w:rsidR="001B22F0"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de estabelecimentos passíveis desse licenciamento;</w:t>
      </w:r>
    </w:p>
    <w:p w14:paraId="1A18C6C2" w14:textId="77777777"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II - Alvará de Licença Ambiental expedida pelo órgão competente, no caso de estabelecimentos passíveis desse licenciamento;</w:t>
      </w:r>
    </w:p>
    <w:p w14:paraId="438DB3A7" w14:textId="77777777"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III - Alvará de Licença do Corpo de Bombeiros ou sua dispensa;</w:t>
      </w:r>
    </w:p>
    <w:p w14:paraId="2E31E9D5" w14:textId="77777777"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IV - Cumprimento das normas de calçada;</w:t>
      </w:r>
    </w:p>
    <w:p w14:paraId="4BE453E4" w14:textId="77777777"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V - Certidão de Habite-se do imóvel ou Certidão de Habitabilidade, nos termos</w:t>
      </w:r>
      <w:r w:rsidR="00F4631A" w:rsidRPr="00896EB7">
        <w:rPr>
          <w:rFonts w:ascii="Times New Roman" w:hAnsi="Times New Roman"/>
          <w:bCs/>
          <w:color w:val="000000"/>
          <w:sz w:val="24"/>
          <w:szCs w:val="24"/>
        </w:rPr>
        <w:t xml:space="preserve"> da</w:t>
      </w:r>
      <w:r w:rsidRPr="00896EB7">
        <w:rPr>
          <w:rFonts w:ascii="Times New Roman" w:hAnsi="Times New Roman"/>
          <w:bCs/>
          <w:color w:val="000000"/>
          <w:sz w:val="24"/>
          <w:szCs w:val="24"/>
        </w:rPr>
        <w:t xml:space="preserve"> </w:t>
      </w:r>
      <w:r w:rsidR="00994E22" w:rsidRPr="00896EB7">
        <w:rPr>
          <w:rFonts w:ascii="Times New Roman" w:hAnsi="Times New Roman"/>
          <w:bCs/>
          <w:color w:val="000000"/>
          <w:sz w:val="24"/>
          <w:szCs w:val="24"/>
        </w:rPr>
        <w:t>legislação municipal específica</w:t>
      </w:r>
      <w:r w:rsidRPr="00896EB7">
        <w:rPr>
          <w:rFonts w:ascii="Times New Roman" w:hAnsi="Times New Roman"/>
          <w:bCs/>
          <w:color w:val="000000"/>
          <w:sz w:val="24"/>
          <w:szCs w:val="24"/>
        </w:rPr>
        <w:t>;</w:t>
      </w:r>
    </w:p>
    <w:p w14:paraId="11731E8F" w14:textId="77777777" w:rsidR="00F213B5" w:rsidRPr="00AC35D3" w:rsidRDefault="00E24F2B" w:rsidP="00AC35D3">
      <w:pPr>
        <w:ind w:firstLine="1418"/>
        <w:jc w:val="both"/>
        <w:rPr>
          <w:bCs/>
          <w:color w:val="000000"/>
        </w:rPr>
      </w:pPr>
      <w:r w:rsidRPr="00896EB7">
        <w:rPr>
          <w:bCs/>
          <w:color w:val="000000"/>
        </w:rPr>
        <w:t xml:space="preserve">VI - Estudo de Impacto de Vizinhança – EIV, quando necessário, </w:t>
      </w:r>
      <w:r w:rsidR="00F4631A" w:rsidRPr="00896EB7">
        <w:rPr>
          <w:bCs/>
          <w:color w:val="000000"/>
        </w:rPr>
        <w:t>nos termos da legislação municipal específica</w:t>
      </w:r>
      <w:r w:rsidR="00AC35D3">
        <w:rPr>
          <w:bCs/>
          <w:color w:val="000000"/>
        </w:rPr>
        <w:t xml:space="preserve"> </w:t>
      </w:r>
      <w:r w:rsidR="00AC35D3" w:rsidRPr="00AC35D3">
        <w:rPr>
          <w:bCs/>
          <w:color w:val="000000"/>
        </w:rPr>
        <w:t xml:space="preserve">- </w:t>
      </w:r>
      <w:r w:rsidR="00AC35D3" w:rsidRPr="00AC35D3">
        <w:rPr>
          <w:snapToGrid w:val="0"/>
        </w:rPr>
        <w:t>Lei Complementar nº 421, de 14 de dezembro de 2023</w:t>
      </w:r>
      <w:r w:rsidR="00F213B5" w:rsidRPr="00AC35D3">
        <w:rPr>
          <w:bCs/>
          <w:color w:val="000000"/>
        </w:rPr>
        <w:t>;</w:t>
      </w:r>
    </w:p>
    <w:p w14:paraId="0868076E" w14:textId="77777777" w:rsidR="00F4631A" w:rsidRPr="00AC35D3" w:rsidRDefault="00F213B5" w:rsidP="00AC35D3">
      <w:pPr>
        <w:ind w:firstLine="1418"/>
        <w:jc w:val="both"/>
        <w:rPr>
          <w:bCs/>
          <w:color w:val="000000"/>
        </w:rPr>
      </w:pPr>
      <w:r w:rsidRPr="00AC35D3">
        <w:rPr>
          <w:bCs/>
          <w:color w:val="000000"/>
        </w:rPr>
        <w:t xml:space="preserve">VII - </w:t>
      </w:r>
      <w:r w:rsidR="00AC35D3" w:rsidRPr="00AC35D3">
        <w:t xml:space="preserve">Relatório de Impacto de Trânsito – RIT, </w:t>
      </w:r>
      <w:r w:rsidR="00AC35D3" w:rsidRPr="00AC35D3">
        <w:rPr>
          <w:bCs/>
          <w:color w:val="000000"/>
        </w:rPr>
        <w:t>quando necessário, nos termos da legislação municipal específica - L</w:t>
      </w:r>
      <w:r w:rsidR="00AC35D3" w:rsidRPr="00AC35D3">
        <w:rPr>
          <w:snapToGrid w:val="0"/>
          <w:sz w:val="23"/>
          <w:szCs w:val="23"/>
        </w:rPr>
        <w:t>ei Complementar nº 420, de 14 de dezembro de 2023.</w:t>
      </w:r>
    </w:p>
    <w:p w14:paraId="19F1B246" w14:textId="77777777" w:rsidR="00F213B5" w:rsidRPr="00AC35D3" w:rsidRDefault="00F213B5" w:rsidP="00AC35D3">
      <w:pPr>
        <w:pStyle w:val="SemEspaamento1"/>
        <w:ind w:firstLine="1418"/>
        <w:jc w:val="both"/>
        <w:rPr>
          <w:rFonts w:ascii="Times New Roman" w:hAnsi="Times New Roman"/>
          <w:bCs/>
          <w:color w:val="000000"/>
          <w:sz w:val="24"/>
          <w:szCs w:val="24"/>
        </w:rPr>
      </w:pPr>
    </w:p>
    <w:p w14:paraId="6850DA74" w14:textId="77777777" w:rsidR="00E24F2B"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2º O não cumprimento do disposto nos incisos de I a VI do § 1º do caput deste artigo acarretará a cassação ou cancelamento do Alvará de Localização e Funcionamento.</w:t>
      </w:r>
    </w:p>
    <w:p w14:paraId="00D988BC" w14:textId="77777777" w:rsidR="00F213B5" w:rsidRPr="00896EB7" w:rsidRDefault="00F213B5" w:rsidP="00F213B5">
      <w:pPr>
        <w:pStyle w:val="SemEspaamento1"/>
        <w:ind w:firstLine="1418"/>
        <w:jc w:val="both"/>
        <w:rPr>
          <w:rFonts w:ascii="Times New Roman" w:hAnsi="Times New Roman"/>
          <w:bCs/>
          <w:color w:val="000000"/>
          <w:sz w:val="24"/>
          <w:szCs w:val="24"/>
        </w:rPr>
      </w:pPr>
    </w:p>
    <w:p w14:paraId="345F39B0" w14:textId="77777777" w:rsidR="00E24F2B"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3º Caso algum dos documentos exigidos no</w:t>
      </w:r>
      <w:r w:rsidR="001B22F0" w:rsidRPr="00896EB7">
        <w:rPr>
          <w:rFonts w:ascii="Times New Roman" w:hAnsi="Times New Roman"/>
          <w:bCs/>
          <w:color w:val="000000"/>
          <w:sz w:val="24"/>
          <w:szCs w:val="24"/>
        </w:rPr>
        <w:t>s</w:t>
      </w:r>
      <w:r w:rsidRPr="00896EB7">
        <w:rPr>
          <w:rFonts w:ascii="Times New Roman" w:hAnsi="Times New Roman"/>
          <w:bCs/>
          <w:color w:val="000000"/>
          <w:sz w:val="24"/>
          <w:szCs w:val="24"/>
        </w:rPr>
        <w:t xml:space="preserve"> incisos de I a VI do § 1º do caput deste artigo possua prazo de vigência, este deverá ser substituído por novo documento com prazo de vigência maior, antes de ser encerrado o prazo do documento atual, sob pena de cassação ou cancelamento do Alvará de Localização e Funcionamento.</w:t>
      </w:r>
    </w:p>
    <w:p w14:paraId="4434E0EB" w14:textId="77777777" w:rsidR="00F213B5" w:rsidRPr="00896EB7" w:rsidRDefault="00F213B5" w:rsidP="00F213B5">
      <w:pPr>
        <w:pStyle w:val="SemEspaamento1"/>
        <w:ind w:firstLine="1418"/>
        <w:jc w:val="both"/>
        <w:rPr>
          <w:rFonts w:ascii="Times New Roman" w:hAnsi="Times New Roman"/>
          <w:bCs/>
          <w:color w:val="000000"/>
          <w:sz w:val="24"/>
          <w:szCs w:val="24"/>
        </w:rPr>
      </w:pPr>
    </w:p>
    <w:p w14:paraId="3BA55D64" w14:textId="77777777" w:rsidR="00E24F2B"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4º Caso algum dos documentos exigidos no</w:t>
      </w:r>
      <w:r w:rsidR="00220C35" w:rsidRPr="00896EB7">
        <w:rPr>
          <w:rFonts w:ascii="Times New Roman" w:hAnsi="Times New Roman"/>
          <w:bCs/>
          <w:color w:val="000000"/>
          <w:sz w:val="24"/>
          <w:szCs w:val="24"/>
        </w:rPr>
        <w:t>s</w:t>
      </w:r>
      <w:r w:rsidRPr="00896EB7">
        <w:rPr>
          <w:rFonts w:ascii="Times New Roman" w:hAnsi="Times New Roman"/>
          <w:bCs/>
          <w:color w:val="000000"/>
          <w:sz w:val="24"/>
          <w:szCs w:val="24"/>
        </w:rPr>
        <w:t xml:space="preserve"> incisos de I a VI do § 1º do caput deste artigo seja, a qualquer momento, cassado pelo órgão emissor competente, implicará na imediata cassação ou cancelamento do Alvará de Localização e Funcionamento.</w:t>
      </w:r>
    </w:p>
    <w:p w14:paraId="51FCA888" w14:textId="77777777" w:rsidR="00AC35D3" w:rsidRPr="00896EB7" w:rsidRDefault="00AC35D3" w:rsidP="00F213B5">
      <w:pPr>
        <w:pStyle w:val="SemEspaamento1"/>
        <w:ind w:firstLine="1418"/>
        <w:jc w:val="both"/>
        <w:rPr>
          <w:rFonts w:ascii="Times New Roman" w:hAnsi="Times New Roman"/>
          <w:bCs/>
          <w:color w:val="000000"/>
          <w:sz w:val="24"/>
          <w:szCs w:val="24"/>
        </w:rPr>
      </w:pPr>
    </w:p>
    <w:p w14:paraId="64DA5620" w14:textId="77777777"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5º Para as atividades de médio risco, o cumprimento da obrigação disposta no inciso I a IV e VI do § 1º do caput deste artigo deverá ser realizada pelo interessado em até cento e oit</w:t>
      </w:r>
      <w:r w:rsidR="008D24E7" w:rsidRPr="00896EB7">
        <w:rPr>
          <w:rFonts w:ascii="Times New Roman" w:hAnsi="Times New Roman"/>
          <w:bCs/>
          <w:color w:val="000000"/>
          <w:sz w:val="24"/>
          <w:szCs w:val="24"/>
        </w:rPr>
        <w:t>e</w:t>
      </w:r>
      <w:r w:rsidRPr="00896EB7">
        <w:rPr>
          <w:rFonts w:ascii="Times New Roman" w:hAnsi="Times New Roman"/>
          <w:bCs/>
          <w:color w:val="000000"/>
          <w:sz w:val="24"/>
          <w:szCs w:val="24"/>
        </w:rPr>
        <w:t>nta</w:t>
      </w:r>
      <w:r w:rsidR="008D24E7"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lastRenderedPageBreak/>
        <w:t>(180) dias após o recebimento do Alvará de Localização e Funcionamento, podendo o prazo ser prorrogado por igual período a critério da SEMFA</w:t>
      </w:r>
      <w:r w:rsidR="00681B2B" w:rsidRPr="00896EB7">
        <w:rPr>
          <w:rFonts w:ascii="Times New Roman" w:hAnsi="Times New Roman"/>
          <w:bCs/>
          <w:color w:val="000000"/>
          <w:sz w:val="24"/>
          <w:szCs w:val="24"/>
        </w:rPr>
        <w:t>Z</w:t>
      </w:r>
      <w:r w:rsidRPr="00896EB7">
        <w:rPr>
          <w:rFonts w:ascii="Times New Roman" w:hAnsi="Times New Roman"/>
          <w:bCs/>
          <w:color w:val="000000"/>
          <w:sz w:val="24"/>
          <w:szCs w:val="24"/>
        </w:rPr>
        <w:t>, sob pena de cassação ou cancelamento do Alvará de Localização e Funcionamento.</w:t>
      </w:r>
    </w:p>
    <w:p w14:paraId="2726F8F8" w14:textId="77777777" w:rsidR="00AC35D3" w:rsidRDefault="00AC35D3" w:rsidP="00F213B5">
      <w:pPr>
        <w:pStyle w:val="SemEspaamento1"/>
        <w:ind w:firstLine="1418"/>
        <w:jc w:val="both"/>
        <w:rPr>
          <w:rFonts w:ascii="Times New Roman" w:hAnsi="Times New Roman"/>
          <w:bCs/>
          <w:color w:val="000000"/>
          <w:sz w:val="24"/>
          <w:szCs w:val="24"/>
        </w:rPr>
      </w:pPr>
    </w:p>
    <w:p w14:paraId="1D2A18CA" w14:textId="77777777"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6º Para as atividades de médio risco, o cumprimento da obrigação disposta no inciso V do § 1º do caput deste artigo deverá ser realizada pelo interessado de maneira prévia ao recebimento do Alvará de Localização e Funcionamento</w:t>
      </w:r>
      <w:r w:rsidR="008D24E7" w:rsidRPr="00896EB7">
        <w:rPr>
          <w:rFonts w:ascii="Times New Roman" w:hAnsi="Times New Roman"/>
          <w:bCs/>
          <w:color w:val="000000"/>
          <w:sz w:val="24"/>
          <w:szCs w:val="24"/>
        </w:rPr>
        <w:t>.</w:t>
      </w:r>
    </w:p>
    <w:p w14:paraId="7305B6ED" w14:textId="77777777" w:rsidR="00AC35D3" w:rsidRDefault="00AC35D3" w:rsidP="00F213B5">
      <w:pPr>
        <w:pStyle w:val="SemEspaamento1"/>
        <w:ind w:firstLine="1418"/>
        <w:jc w:val="both"/>
        <w:rPr>
          <w:rFonts w:ascii="Times New Roman" w:hAnsi="Times New Roman"/>
          <w:bCs/>
          <w:color w:val="000000"/>
          <w:sz w:val="24"/>
          <w:szCs w:val="24"/>
        </w:rPr>
      </w:pPr>
    </w:p>
    <w:p w14:paraId="3D478F1E" w14:textId="77777777"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7 Para comprovação do cumprimento das normas de calçada, nos termos do inciso IV do caput do § 1º deste artigo, deverão ser apresentadas fotografias datadas da calçada e das fachadas do empreendimento comercial.</w:t>
      </w:r>
    </w:p>
    <w:p w14:paraId="7D4A56D3" w14:textId="77777777" w:rsidR="00AC35D3" w:rsidRDefault="00AC35D3" w:rsidP="00F213B5">
      <w:pPr>
        <w:pStyle w:val="SemEspaamento1"/>
        <w:ind w:firstLine="1418"/>
        <w:jc w:val="both"/>
        <w:rPr>
          <w:rFonts w:ascii="Times New Roman" w:hAnsi="Times New Roman"/>
          <w:bCs/>
          <w:color w:val="000000"/>
          <w:sz w:val="24"/>
          <w:szCs w:val="24"/>
        </w:rPr>
      </w:pPr>
    </w:p>
    <w:p w14:paraId="27F1D032" w14:textId="77777777"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8º A inexistência de calçada, nos termos do inciso IV do caput do § 1º deste artigo, não será impeditiva à expedição do Alvará de Localização e Funcionamento de estabelecimentos instalados:</w:t>
      </w:r>
    </w:p>
    <w:p w14:paraId="02CCC53E" w14:textId="77777777"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I</w:t>
      </w:r>
      <w:r w:rsidR="00A6570F"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 xml:space="preserve">– </w:t>
      </w:r>
      <w:proofErr w:type="gramStart"/>
      <w:r w:rsidRPr="00896EB7">
        <w:rPr>
          <w:rFonts w:ascii="Times New Roman" w:hAnsi="Times New Roman"/>
          <w:bCs/>
          <w:color w:val="000000"/>
          <w:sz w:val="24"/>
          <w:szCs w:val="24"/>
        </w:rPr>
        <w:t>em</w:t>
      </w:r>
      <w:proofErr w:type="gramEnd"/>
      <w:r w:rsidRPr="00896EB7">
        <w:rPr>
          <w:rFonts w:ascii="Times New Roman" w:hAnsi="Times New Roman"/>
          <w:bCs/>
          <w:color w:val="000000"/>
          <w:sz w:val="24"/>
          <w:szCs w:val="24"/>
        </w:rPr>
        <w:t xml:space="preserve"> zona rural;</w:t>
      </w:r>
    </w:p>
    <w:p w14:paraId="04B77C0C" w14:textId="77777777"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II</w:t>
      </w:r>
      <w:r w:rsidR="00A6570F"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 xml:space="preserve">– </w:t>
      </w:r>
      <w:proofErr w:type="gramStart"/>
      <w:r w:rsidRPr="00896EB7">
        <w:rPr>
          <w:rFonts w:ascii="Times New Roman" w:hAnsi="Times New Roman"/>
          <w:bCs/>
          <w:color w:val="000000"/>
          <w:sz w:val="24"/>
          <w:szCs w:val="24"/>
        </w:rPr>
        <w:t>em</w:t>
      </w:r>
      <w:proofErr w:type="gramEnd"/>
      <w:r w:rsidRPr="00896EB7">
        <w:rPr>
          <w:rFonts w:ascii="Times New Roman" w:hAnsi="Times New Roman"/>
          <w:bCs/>
          <w:color w:val="000000"/>
          <w:sz w:val="24"/>
          <w:szCs w:val="24"/>
        </w:rPr>
        <w:t xml:space="preserve"> área urbana consolidada, cuja via seja desprovida de meio-fio.</w:t>
      </w:r>
    </w:p>
    <w:p w14:paraId="0E1E8566" w14:textId="77777777" w:rsidR="00982003" w:rsidRPr="00896EB7" w:rsidRDefault="00982003" w:rsidP="00F213B5">
      <w:pPr>
        <w:autoSpaceDE w:val="0"/>
        <w:autoSpaceDN w:val="0"/>
        <w:adjustRightInd w:val="0"/>
        <w:ind w:firstLine="1418"/>
        <w:jc w:val="center"/>
      </w:pPr>
    </w:p>
    <w:p w14:paraId="43F04488" w14:textId="77777777" w:rsidR="00F111C2" w:rsidRPr="00896EB7" w:rsidRDefault="00127910" w:rsidP="00F213B5">
      <w:pPr>
        <w:ind w:firstLine="1418"/>
        <w:contextualSpacing/>
        <w:jc w:val="both"/>
        <w:rPr>
          <w:bCs/>
          <w:color w:val="000000"/>
          <w:lang w:eastAsia="en-US"/>
        </w:rPr>
      </w:pPr>
      <w:r w:rsidRPr="00896EB7">
        <w:rPr>
          <w:b/>
          <w:bCs/>
        </w:rPr>
        <w:t>Art. 2</w:t>
      </w:r>
      <w:r w:rsidR="00D66580" w:rsidRPr="00896EB7">
        <w:rPr>
          <w:b/>
          <w:bCs/>
        </w:rPr>
        <w:t>9</w:t>
      </w:r>
      <w:r w:rsidR="00AC35D3">
        <w:rPr>
          <w:b/>
          <w:bCs/>
        </w:rPr>
        <w:t>.</w:t>
      </w:r>
      <w:r w:rsidRPr="00896EB7">
        <w:rPr>
          <w:b/>
          <w:bCs/>
        </w:rPr>
        <w:t xml:space="preserve"> </w:t>
      </w:r>
      <w:r w:rsidR="008D24E7" w:rsidRPr="00896EB7">
        <w:rPr>
          <w:bCs/>
          <w:color w:val="000000"/>
          <w:lang w:eastAsia="en-US"/>
        </w:rPr>
        <w:t>No caso de imóvel utilizado exclusivamente como endereço fiscal, o Alvará de Localização e Funcionamento será concedido mediante a apresentação da declaração de dispensa de vistoria emitida pelo corpo de bombeiros</w:t>
      </w:r>
      <w:r w:rsidRPr="00896EB7">
        <w:rPr>
          <w:bCs/>
          <w:color w:val="000000"/>
          <w:lang w:eastAsia="en-US"/>
        </w:rPr>
        <w:t>.</w:t>
      </w:r>
    </w:p>
    <w:p w14:paraId="7381DF9F" w14:textId="77777777" w:rsidR="00F111C2" w:rsidRPr="00896EB7" w:rsidRDefault="00F111C2" w:rsidP="00C25191">
      <w:pPr>
        <w:contextualSpacing/>
        <w:jc w:val="both"/>
        <w:rPr>
          <w:b/>
          <w:bCs/>
        </w:rPr>
      </w:pPr>
    </w:p>
    <w:p w14:paraId="586CC08F" w14:textId="77777777" w:rsidR="00EF16A9" w:rsidRPr="00896EB7" w:rsidRDefault="00EF16A9" w:rsidP="00C25191">
      <w:pPr>
        <w:autoSpaceDE w:val="0"/>
        <w:autoSpaceDN w:val="0"/>
        <w:adjustRightInd w:val="0"/>
        <w:jc w:val="center"/>
        <w:rPr>
          <w:b/>
          <w:bCs/>
        </w:rPr>
      </w:pPr>
      <w:r w:rsidRPr="00896EB7">
        <w:rPr>
          <w:b/>
          <w:bCs/>
        </w:rPr>
        <w:t>CAPÍTULO VI</w:t>
      </w:r>
    </w:p>
    <w:p w14:paraId="5F241A12" w14:textId="77777777" w:rsidR="00EF16A9" w:rsidRPr="00896EB7" w:rsidRDefault="00EF16A9" w:rsidP="00C25191">
      <w:pPr>
        <w:autoSpaceDE w:val="0"/>
        <w:autoSpaceDN w:val="0"/>
        <w:adjustRightInd w:val="0"/>
        <w:jc w:val="center"/>
      </w:pPr>
      <w:r w:rsidRPr="00896EB7">
        <w:t>DA LICENÇA SANITÁRIA</w:t>
      </w:r>
      <w:r w:rsidR="00681B2B" w:rsidRPr="00896EB7">
        <w:t xml:space="preserve"> E</w:t>
      </w:r>
    </w:p>
    <w:p w14:paraId="07090281" w14:textId="77777777" w:rsidR="00681B2B" w:rsidRPr="00896EB7" w:rsidRDefault="00681B2B" w:rsidP="00C25191">
      <w:pPr>
        <w:autoSpaceDE w:val="0"/>
        <w:autoSpaceDN w:val="0"/>
        <w:adjustRightInd w:val="0"/>
        <w:jc w:val="center"/>
      </w:pPr>
      <w:r w:rsidRPr="00896EB7">
        <w:t>AMBIENTAL</w:t>
      </w:r>
    </w:p>
    <w:p w14:paraId="7FB1B9CB" w14:textId="77777777" w:rsidR="00926192" w:rsidRPr="00896EB7" w:rsidRDefault="00926192" w:rsidP="00C25191">
      <w:pPr>
        <w:contextualSpacing/>
        <w:jc w:val="both"/>
        <w:rPr>
          <w:b/>
          <w:bCs/>
        </w:rPr>
      </w:pPr>
    </w:p>
    <w:p w14:paraId="6031A405" w14:textId="77777777" w:rsidR="00926192" w:rsidRPr="00896EB7" w:rsidRDefault="00926192" w:rsidP="00AC35D3">
      <w:pPr>
        <w:ind w:firstLine="1418"/>
        <w:contextualSpacing/>
        <w:jc w:val="both"/>
        <w:rPr>
          <w:bCs/>
          <w:color w:val="000000"/>
          <w:lang w:eastAsia="en-US"/>
        </w:rPr>
      </w:pPr>
      <w:r w:rsidRPr="00896EB7">
        <w:rPr>
          <w:b/>
          <w:bCs/>
        </w:rPr>
        <w:t xml:space="preserve">Art. </w:t>
      </w:r>
      <w:r w:rsidR="000F4867" w:rsidRPr="00896EB7">
        <w:rPr>
          <w:b/>
          <w:bCs/>
        </w:rPr>
        <w:t>30</w:t>
      </w:r>
      <w:r w:rsidR="00AC35D3">
        <w:rPr>
          <w:b/>
          <w:bCs/>
        </w:rPr>
        <w:t>.</w:t>
      </w:r>
      <w:r w:rsidRPr="00896EB7">
        <w:rPr>
          <w:b/>
          <w:bCs/>
        </w:rPr>
        <w:t xml:space="preserve"> </w:t>
      </w:r>
      <w:r w:rsidRPr="00896EB7">
        <w:rPr>
          <w:bCs/>
          <w:color w:val="000000"/>
          <w:lang w:eastAsia="en-US"/>
        </w:rPr>
        <w:t xml:space="preserve">As disposições </w:t>
      </w:r>
      <w:r w:rsidR="00D452FE" w:rsidRPr="00896EB7">
        <w:rPr>
          <w:bCs/>
          <w:color w:val="000000"/>
          <w:lang w:eastAsia="en-US"/>
        </w:rPr>
        <w:t xml:space="preserve">relativas à </w:t>
      </w:r>
      <w:r w:rsidR="00F008C9" w:rsidRPr="00896EB7">
        <w:rPr>
          <w:bCs/>
          <w:color w:val="000000"/>
          <w:lang w:eastAsia="en-US"/>
        </w:rPr>
        <w:t>concessão de</w:t>
      </w:r>
      <w:r w:rsidRPr="00896EB7">
        <w:rPr>
          <w:bCs/>
          <w:color w:val="000000"/>
          <w:lang w:eastAsia="en-US"/>
        </w:rPr>
        <w:t xml:space="preserve"> licença sanitária e ambiental seguirão </w:t>
      </w:r>
      <w:r w:rsidR="00E83E0C" w:rsidRPr="00896EB7">
        <w:rPr>
          <w:bCs/>
          <w:color w:val="000000"/>
          <w:lang w:eastAsia="en-US"/>
        </w:rPr>
        <w:t xml:space="preserve">as </w:t>
      </w:r>
      <w:r w:rsidR="00D452FE" w:rsidRPr="00896EB7">
        <w:rPr>
          <w:bCs/>
          <w:color w:val="000000"/>
          <w:lang w:eastAsia="en-US"/>
        </w:rPr>
        <w:t>diretrizes</w:t>
      </w:r>
      <w:r w:rsidR="00415AEE" w:rsidRPr="00896EB7">
        <w:rPr>
          <w:bCs/>
          <w:color w:val="000000"/>
          <w:lang w:eastAsia="en-US"/>
        </w:rPr>
        <w:t xml:space="preserve"> gerais</w:t>
      </w:r>
      <w:r w:rsidR="00E83E0C" w:rsidRPr="00896EB7">
        <w:rPr>
          <w:bCs/>
          <w:color w:val="000000"/>
          <w:lang w:eastAsia="en-US"/>
        </w:rPr>
        <w:t xml:space="preserve"> de</w:t>
      </w:r>
      <w:r w:rsidRPr="00896EB7">
        <w:rPr>
          <w:bCs/>
          <w:color w:val="000000"/>
          <w:lang w:eastAsia="en-US"/>
        </w:rPr>
        <w:t xml:space="preserve">sta Lei, bem como as regras </w:t>
      </w:r>
      <w:r w:rsidR="00E83E0C" w:rsidRPr="00896EB7">
        <w:rPr>
          <w:bCs/>
          <w:color w:val="000000"/>
          <w:lang w:eastAsia="en-US"/>
        </w:rPr>
        <w:t>previstas</w:t>
      </w:r>
      <w:r w:rsidRPr="00896EB7">
        <w:rPr>
          <w:bCs/>
          <w:color w:val="000000"/>
          <w:lang w:eastAsia="en-US"/>
        </w:rPr>
        <w:t xml:space="preserve"> em legislação sanitári</w:t>
      </w:r>
      <w:r w:rsidR="00E83E0C" w:rsidRPr="00896EB7">
        <w:rPr>
          <w:bCs/>
          <w:color w:val="000000"/>
          <w:lang w:eastAsia="en-US"/>
        </w:rPr>
        <w:t>a</w:t>
      </w:r>
      <w:r w:rsidRPr="00896EB7">
        <w:rPr>
          <w:bCs/>
          <w:color w:val="000000"/>
          <w:lang w:eastAsia="en-US"/>
        </w:rPr>
        <w:t xml:space="preserve"> e ambiental</w:t>
      </w:r>
      <w:r w:rsidR="00E83E0C" w:rsidRPr="00896EB7">
        <w:rPr>
          <w:bCs/>
          <w:color w:val="000000"/>
          <w:lang w:eastAsia="en-US"/>
        </w:rPr>
        <w:t xml:space="preserve"> </w:t>
      </w:r>
      <w:r w:rsidR="00F008C9" w:rsidRPr="00896EB7">
        <w:rPr>
          <w:bCs/>
          <w:color w:val="000000"/>
          <w:lang w:eastAsia="en-US"/>
        </w:rPr>
        <w:t xml:space="preserve">federal, estadual e/ou municipal </w:t>
      </w:r>
      <w:r w:rsidR="00E83E0C" w:rsidRPr="00896EB7">
        <w:rPr>
          <w:bCs/>
          <w:color w:val="000000"/>
          <w:lang w:eastAsia="en-US"/>
        </w:rPr>
        <w:t>específica</w:t>
      </w:r>
      <w:r w:rsidR="007054CD" w:rsidRPr="00896EB7">
        <w:rPr>
          <w:bCs/>
          <w:color w:val="000000"/>
          <w:lang w:eastAsia="en-US"/>
        </w:rPr>
        <w:t xml:space="preserve"> aplicável</w:t>
      </w:r>
      <w:r w:rsidRPr="00896EB7">
        <w:rPr>
          <w:bCs/>
          <w:color w:val="000000"/>
          <w:lang w:eastAsia="en-US"/>
        </w:rPr>
        <w:t>.</w:t>
      </w:r>
    </w:p>
    <w:p w14:paraId="6B6E36A5" w14:textId="77777777" w:rsidR="00926192" w:rsidRPr="00896EB7" w:rsidRDefault="00926192" w:rsidP="00C25191">
      <w:pPr>
        <w:autoSpaceDE w:val="0"/>
        <w:autoSpaceDN w:val="0"/>
        <w:adjustRightInd w:val="0"/>
        <w:jc w:val="center"/>
      </w:pPr>
    </w:p>
    <w:p w14:paraId="7E33482E" w14:textId="77777777" w:rsidR="00EF16A9" w:rsidRPr="00896EB7" w:rsidRDefault="00EF16A9" w:rsidP="00C25191">
      <w:pPr>
        <w:autoSpaceDE w:val="0"/>
        <w:autoSpaceDN w:val="0"/>
        <w:adjustRightInd w:val="0"/>
        <w:jc w:val="center"/>
        <w:rPr>
          <w:b/>
          <w:bCs/>
        </w:rPr>
      </w:pPr>
      <w:r w:rsidRPr="00896EB7">
        <w:rPr>
          <w:b/>
          <w:bCs/>
        </w:rPr>
        <w:t>CAPÍTULO VII</w:t>
      </w:r>
    </w:p>
    <w:p w14:paraId="106510D0" w14:textId="77777777" w:rsidR="00563142" w:rsidRPr="00896EB7" w:rsidRDefault="006F57F8" w:rsidP="00C25191">
      <w:pPr>
        <w:contextualSpacing/>
        <w:jc w:val="center"/>
        <w:rPr>
          <w:b/>
          <w:bCs/>
        </w:rPr>
      </w:pPr>
      <w:r w:rsidRPr="00896EB7">
        <w:t>DA</w:t>
      </w:r>
      <w:r w:rsidR="00F641D2" w:rsidRPr="00896EB7">
        <w:t xml:space="preserve"> ALTERAÇÃO DO REGISTRO DE EMPRESAS</w:t>
      </w:r>
    </w:p>
    <w:p w14:paraId="1042B808" w14:textId="77777777" w:rsidR="00563142" w:rsidRPr="00896EB7" w:rsidRDefault="00563142" w:rsidP="00C25191">
      <w:pPr>
        <w:contextualSpacing/>
        <w:jc w:val="both"/>
        <w:rPr>
          <w:b/>
          <w:bCs/>
        </w:rPr>
      </w:pPr>
    </w:p>
    <w:p w14:paraId="6A9AD4C9" w14:textId="77777777" w:rsidR="00563142" w:rsidRPr="00896EB7" w:rsidRDefault="00F641D2" w:rsidP="00AC35D3">
      <w:pPr>
        <w:ind w:firstLine="1418"/>
        <w:contextualSpacing/>
        <w:jc w:val="both"/>
        <w:rPr>
          <w:bCs/>
          <w:color w:val="000000"/>
          <w:lang w:eastAsia="en-US"/>
        </w:rPr>
      </w:pPr>
      <w:r w:rsidRPr="00896EB7">
        <w:rPr>
          <w:b/>
          <w:bCs/>
        </w:rPr>
        <w:t xml:space="preserve">Art. </w:t>
      </w:r>
      <w:r w:rsidR="00D66580" w:rsidRPr="00896EB7">
        <w:rPr>
          <w:b/>
          <w:bCs/>
        </w:rPr>
        <w:t>3</w:t>
      </w:r>
      <w:r w:rsidR="000F4867" w:rsidRPr="00896EB7">
        <w:rPr>
          <w:b/>
          <w:bCs/>
        </w:rPr>
        <w:t>1</w:t>
      </w:r>
      <w:r w:rsidR="00AC35D3">
        <w:rPr>
          <w:b/>
          <w:bCs/>
        </w:rPr>
        <w:t>.</w:t>
      </w:r>
      <w:r w:rsidRPr="00896EB7">
        <w:rPr>
          <w:b/>
          <w:bCs/>
        </w:rPr>
        <w:t xml:space="preserve"> </w:t>
      </w:r>
      <w:r w:rsidRPr="00896EB7">
        <w:rPr>
          <w:bCs/>
          <w:color w:val="000000"/>
          <w:lang w:eastAsia="en-US"/>
        </w:rPr>
        <w:t>A solicitaç</w:t>
      </w:r>
      <w:r w:rsidR="00731880" w:rsidRPr="00896EB7">
        <w:rPr>
          <w:bCs/>
          <w:color w:val="000000"/>
          <w:lang w:eastAsia="en-US"/>
        </w:rPr>
        <w:t>ão</w:t>
      </w:r>
      <w:r w:rsidRPr="00896EB7">
        <w:rPr>
          <w:bCs/>
          <w:color w:val="000000"/>
          <w:lang w:eastAsia="en-US"/>
        </w:rPr>
        <w:t xml:space="preserve"> de alteração d</w:t>
      </w:r>
      <w:r w:rsidR="006346E5" w:rsidRPr="00896EB7">
        <w:rPr>
          <w:bCs/>
          <w:color w:val="000000"/>
          <w:lang w:eastAsia="en-US"/>
        </w:rPr>
        <w:t>e</w:t>
      </w:r>
      <w:r w:rsidRPr="00896EB7">
        <w:rPr>
          <w:bCs/>
          <w:color w:val="000000"/>
          <w:lang w:eastAsia="en-US"/>
        </w:rPr>
        <w:t xml:space="preserve"> endereço</w:t>
      </w:r>
      <w:r w:rsidR="00680453" w:rsidRPr="00896EB7">
        <w:rPr>
          <w:bCs/>
          <w:color w:val="000000"/>
          <w:lang w:eastAsia="en-US"/>
        </w:rPr>
        <w:t xml:space="preserve">, </w:t>
      </w:r>
      <w:r w:rsidRPr="00896EB7">
        <w:rPr>
          <w:bCs/>
          <w:color w:val="000000"/>
          <w:lang w:eastAsia="en-US"/>
        </w:rPr>
        <w:t xml:space="preserve">de atividades </w:t>
      </w:r>
      <w:r w:rsidR="006346E5" w:rsidRPr="00896EB7">
        <w:rPr>
          <w:bCs/>
          <w:color w:val="000000"/>
          <w:lang w:eastAsia="en-US"/>
        </w:rPr>
        <w:t xml:space="preserve">de </w:t>
      </w:r>
      <w:r w:rsidRPr="00896EB7">
        <w:rPr>
          <w:bCs/>
          <w:color w:val="000000"/>
          <w:lang w:eastAsia="en-US"/>
        </w:rPr>
        <w:t>econômicas ou</w:t>
      </w:r>
      <w:r w:rsidR="00731880" w:rsidRPr="00896EB7">
        <w:rPr>
          <w:bCs/>
          <w:color w:val="000000"/>
          <w:lang w:eastAsia="en-US"/>
        </w:rPr>
        <w:t xml:space="preserve"> de</w:t>
      </w:r>
      <w:r w:rsidRPr="00896EB7">
        <w:rPr>
          <w:bCs/>
          <w:color w:val="000000"/>
          <w:lang w:eastAsia="en-US"/>
        </w:rPr>
        <w:t xml:space="preserve"> quaisquer fatos que alterem as condições inicialmente declaradas na constituição da empresa ser</w:t>
      </w:r>
      <w:r w:rsidR="00680453" w:rsidRPr="00896EB7">
        <w:rPr>
          <w:bCs/>
          <w:color w:val="000000"/>
          <w:lang w:eastAsia="en-US"/>
        </w:rPr>
        <w:t>ão</w:t>
      </w:r>
      <w:r w:rsidRPr="00896EB7">
        <w:rPr>
          <w:bCs/>
          <w:color w:val="000000"/>
          <w:lang w:eastAsia="en-US"/>
        </w:rPr>
        <w:t xml:space="preserve"> processadas no </w:t>
      </w:r>
      <w:r w:rsidR="006346E5" w:rsidRPr="00896EB7">
        <w:rPr>
          <w:bCs/>
          <w:color w:val="000000"/>
          <w:lang w:eastAsia="en-US"/>
        </w:rPr>
        <w:t>sistema integrador estadual</w:t>
      </w:r>
      <w:r w:rsidR="00680453" w:rsidRPr="00896EB7">
        <w:rPr>
          <w:bCs/>
          <w:color w:val="000000"/>
          <w:lang w:eastAsia="en-US"/>
        </w:rPr>
        <w:t xml:space="preserve"> da REDESIM</w:t>
      </w:r>
      <w:r w:rsidR="006346E5" w:rsidRPr="00896EB7">
        <w:rPr>
          <w:bCs/>
          <w:color w:val="000000"/>
          <w:lang w:eastAsia="en-US"/>
        </w:rPr>
        <w:t>,</w:t>
      </w:r>
      <w:r w:rsidRPr="00896EB7">
        <w:rPr>
          <w:bCs/>
          <w:color w:val="000000"/>
          <w:lang w:eastAsia="en-US"/>
        </w:rPr>
        <w:t xml:space="preserve"> de modo a serem reanalisadas com base nos critérios de viabilidade</w:t>
      </w:r>
      <w:r w:rsidR="006346E5" w:rsidRPr="00896EB7">
        <w:rPr>
          <w:bCs/>
          <w:color w:val="000000"/>
          <w:lang w:eastAsia="en-US"/>
        </w:rPr>
        <w:t>,</w:t>
      </w:r>
      <w:r w:rsidRPr="00896EB7">
        <w:rPr>
          <w:bCs/>
          <w:color w:val="000000"/>
          <w:lang w:eastAsia="en-US"/>
        </w:rPr>
        <w:t xml:space="preserve"> </w:t>
      </w:r>
      <w:r w:rsidR="006346E5" w:rsidRPr="00896EB7">
        <w:rPr>
          <w:bCs/>
          <w:color w:val="000000"/>
          <w:lang w:eastAsia="en-US"/>
        </w:rPr>
        <w:t xml:space="preserve">inscrição municipal, </w:t>
      </w:r>
      <w:r w:rsidRPr="00896EB7">
        <w:rPr>
          <w:bCs/>
          <w:color w:val="000000"/>
          <w:lang w:eastAsia="en-US"/>
        </w:rPr>
        <w:t>localização</w:t>
      </w:r>
      <w:r w:rsidR="006346E5" w:rsidRPr="00896EB7">
        <w:rPr>
          <w:bCs/>
          <w:color w:val="000000"/>
          <w:lang w:eastAsia="en-US"/>
        </w:rPr>
        <w:t xml:space="preserve">, classificação </w:t>
      </w:r>
      <w:r w:rsidR="00680453" w:rsidRPr="00896EB7">
        <w:rPr>
          <w:bCs/>
          <w:color w:val="000000"/>
          <w:lang w:eastAsia="en-US"/>
        </w:rPr>
        <w:t>d</w:t>
      </w:r>
      <w:r w:rsidR="006346E5" w:rsidRPr="00896EB7">
        <w:rPr>
          <w:bCs/>
          <w:color w:val="000000"/>
          <w:lang w:eastAsia="en-US"/>
        </w:rPr>
        <w:t>e risco</w:t>
      </w:r>
      <w:r w:rsidRPr="00896EB7">
        <w:rPr>
          <w:bCs/>
          <w:color w:val="000000"/>
          <w:lang w:eastAsia="en-US"/>
        </w:rPr>
        <w:t xml:space="preserve"> e demais procedimentos relacionados ao licenciamento ambiental, sanitário e</w:t>
      </w:r>
      <w:r w:rsidR="006346E5" w:rsidRPr="00896EB7">
        <w:rPr>
          <w:bCs/>
          <w:color w:val="000000"/>
          <w:lang w:eastAsia="en-US"/>
        </w:rPr>
        <w:t xml:space="preserve"> de</w:t>
      </w:r>
      <w:r w:rsidRPr="00896EB7">
        <w:rPr>
          <w:bCs/>
          <w:color w:val="000000"/>
          <w:lang w:eastAsia="en-US"/>
        </w:rPr>
        <w:t xml:space="preserve"> funcionamento.</w:t>
      </w:r>
    </w:p>
    <w:p w14:paraId="50E2009B" w14:textId="77777777" w:rsidR="00F641D2" w:rsidRPr="00896EB7" w:rsidRDefault="00F641D2" w:rsidP="00C25191">
      <w:pPr>
        <w:contextualSpacing/>
        <w:jc w:val="both"/>
        <w:rPr>
          <w:b/>
          <w:bCs/>
        </w:rPr>
      </w:pPr>
    </w:p>
    <w:p w14:paraId="093E0F22" w14:textId="77777777" w:rsidR="00731880" w:rsidRPr="00896EB7" w:rsidRDefault="00731880" w:rsidP="00C25191">
      <w:pPr>
        <w:autoSpaceDE w:val="0"/>
        <w:autoSpaceDN w:val="0"/>
        <w:adjustRightInd w:val="0"/>
        <w:jc w:val="center"/>
        <w:rPr>
          <w:b/>
          <w:bCs/>
        </w:rPr>
      </w:pPr>
      <w:r w:rsidRPr="00896EB7">
        <w:rPr>
          <w:b/>
          <w:bCs/>
        </w:rPr>
        <w:t xml:space="preserve">CAPÍTULO </w:t>
      </w:r>
      <w:r w:rsidR="00681B2B" w:rsidRPr="00896EB7">
        <w:rPr>
          <w:b/>
          <w:bCs/>
        </w:rPr>
        <w:t>VI</w:t>
      </w:r>
    </w:p>
    <w:p w14:paraId="2CD73025" w14:textId="77777777" w:rsidR="00731880" w:rsidRPr="00896EB7" w:rsidRDefault="006F57F8" w:rsidP="00C25191">
      <w:pPr>
        <w:contextualSpacing/>
        <w:jc w:val="center"/>
        <w:rPr>
          <w:b/>
          <w:bCs/>
        </w:rPr>
      </w:pPr>
      <w:r w:rsidRPr="00896EB7">
        <w:t>DA</w:t>
      </w:r>
      <w:r w:rsidR="00731880" w:rsidRPr="00896EB7">
        <w:t xml:space="preserve"> </w:t>
      </w:r>
      <w:r w:rsidRPr="00896EB7">
        <w:t>BAIXA</w:t>
      </w:r>
      <w:r w:rsidR="00731880" w:rsidRPr="00896EB7">
        <w:t xml:space="preserve"> DO REGISTRO DE EMPRESAS</w:t>
      </w:r>
    </w:p>
    <w:p w14:paraId="565EB609" w14:textId="77777777" w:rsidR="00F641D2" w:rsidRPr="00896EB7" w:rsidRDefault="00F641D2" w:rsidP="00B7551C">
      <w:pPr>
        <w:rPr>
          <w:b/>
          <w:bCs/>
        </w:rPr>
      </w:pPr>
    </w:p>
    <w:p w14:paraId="0A7A52C3" w14:textId="77777777" w:rsidR="00731880" w:rsidRDefault="00731880" w:rsidP="00AC35D3">
      <w:pPr>
        <w:ind w:firstLine="1418"/>
        <w:contextualSpacing/>
        <w:jc w:val="both"/>
      </w:pPr>
      <w:r w:rsidRPr="00896EB7">
        <w:rPr>
          <w:b/>
          <w:bCs/>
        </w:rPr>
        <w:t xml:space="preserve">Art. </w:t>
      </w:r>
      <w:r w:rsidR="00D66580" w:rsidRPr="00896EB7">
        <w:rPr>
          <w:b/>
          <w:bCs/>
        </w:rPr>
        <w:t>3</w:t>
      </w:r>
      <w:r w:rsidR="000F4867" w:rsidRPr="00896EB7">
        <w:rPr>
          <w:b/>
          <w:bCs/>
        </w:rPr>
        <w:t>2</w:t>
      </w:r>
      <w:r w:rsidR="00AC35D3">
        <w:rPr>
          <w:b/>
          <w:bCs/>
        </w:rPr>
        <w:t>.</w:t>
      </w:r>
      <w:r w:rsidRPr="00896EB7">
        <w:t xml:space="preserve"> A solicitação de baixa de empresas deverá ser realizada através do sistema integrador estadual da REDESIM e ocorrerá independentemente da regularidade de obrigações tributárias, previdenciárias ou trabalhistas, principais ou acessórias, do empresário, da sociedade, dos sócios, dos administradores ou de empresas de que participem, sem prejuízo das responsabilidades do empresário, dos titulares, dos sócios ou dos administradores por tais obrigações, apuradas antes ou após o ato de extinção.</w:t>
      </w:r>
    </w:p>
    <w:p w14:paraId="11C5AE00" w14:textId="77777777" w:rsidR="00731880" w:rsidRDefault="00731880" w:rsidP="00960E10">
      <w:pPr>
        <w:ind w:firstLine="1418"/>
        <w:contextualSpacing/>
        <w:jc w:val="both"/>
      </w:pPr>
      <w:r w:rsidRPr="00896EB7">
        <w:lastRenderedPageBreak/>
        <w:t>§ 1º A baixa referida no caput deste artigo não impede que, posteriormente, sejam lançados ou cobrados impostos, contribuições e</w:t>
      </w:r>
      <w:r w:rsidR="00CD546A" w:rsidRPr="00896EB7">
        <w:t xml:space="preserve"> aplicadas as</w:t>
      </w:r>
      <w:r w:rsidRPr="00896EB7">
        <w:t xml:space="preserve"> respectivas penalidades, decorrentes da simples falta de recolhimento ou da prática comprovada e apurada em processo administrativo ou judicial de outras irregularidades praticadas pelos empresários ou por seus titulares, sócios ou administradores.</w:t>
      </w:r>
    </w:p>
    <w:p w14:paraId="67B10173" w14:textId="77777777" w:rsidR="00960E10" w:rsidRPr="00896EB7" w:rsidRDefault="00960E10" w:rsidP="00960E10">
      <w:pPr>
        <w:ind w:firstLine="1418"/>
        <w:contextualSpacing/>
        <w:jc w:val="both"/>
      </w:pPr>
    </w:p>
    <w:p w14:paraId="0C91959D" w14:textId="77777777" w:rsidR="00F641D2" w:rsidRPr="00896EB7" w:rsidRDefault="00731880" w:rsidP="00960E10">
      <w:pPr>
        <w:ind w:firstLine="1418"/>
        <w:contextualSpacing/>
        <w:jc w:val="both"/>
      </w:pPr>
      <w:r w:rsidRPr="00896EB7">
        <w:t>§ 2º A solicitação de baixa, na hipótese prevista no caput deste artigo</w:t>
      </w:r>
      <w:r w:rsidR="001B58F4" w:rsidRPr="00896EB7">
        <w:t>,</w:t>
      </w:r>
      <w:r w:rsidRPr="00896EB7">
        <w:t xml:space="preserve"> importa responsabilidade solidária dos titulares, dos sócios e dos administradores</w:t>
      </w:r>
      <w:r w:rsidR="001B58F4" w:rsidRPr="00896EB7">
        <w:t>,</w:t>
      </w:r>
      <w:r w:rsidRPr="00896EB7">
        <w:t xml:space="preserve"> </w:t>
      </w:r>
      <w:r w:rsidR="001B58F4" w:rsidRPr="00896EB7">
        <w:t>n</w:t>
      </w:r>
      <w:r w:rsidRPr="00896EB7">
        <w:t>o período de ocorrência dos respectivos fatos geradores.</w:t>
      </w:r>
    </w:p>
    <w:p w14:paraId="48254CAD" w14:textId="77777777" w:rsidR="00731880" w:rsidRPr="00896EB7" w:rsidRDefault="00731880" w:rsidP="00960E10">
      <w:pPr>
        <w:ind w:firstLine="1418"/>
        <w:contextualSpacing/>
        <w:jc w:val="both"/>
      </w:pPr>
    </w:p>
    <w:p w14:paraId="59FB5BDE" w14:textId="77777777" w:rsidR="00731880" w:rsidRPr="00896EB7" w:rsidRDefault="00731880" w:rsidP="00960E10">
      <w:pPr>
        <w:ind w:firstLine="1418"/>
        <w:contextualSpacing/>
        <w:jc w:val="both"/>
      </w:pPr>
      <w:r w:rsidRPr="00896EB7">
        <w:rPr>
          <w:b/>
          <w:bCs/>
        </w:rPr>
        <w:t xml:space="preserve">Art. </w:t>
      </w:r>
      <w:r w:rsidR="00D66580" w:rsidRPr="00896EB7">
        <w:rPr>
          <w:b/>
          <w:bCs/>
        </w:rPr>
        <w:t>3</w:t>
      </w:r>
      <w:r w:rsidR="000F4867" w:rsidRPr="00896EB7">
        <w:rPr>
          <w:b/>
          <w:bCs/>
        </w:rPr>
        <w:t>3</w:t>
      </w:r>
      <w:r w:rsidR="00960E10">
        <w:rPr>
          <w:b/>
          <w:bCs/>
        </w:rPr>
        <w:t>.</w:t>
      </w:r>
      <w:r w:rsidRPr="00896EB7">
        <w:t xml:space="preserve"> Fica a SEMFA</w:t>
      </w:r>
      <w:r w:rsidR="000F4867" w:rsidRPr="00896EB7">
        <w:t>Z</w:t>
      </w:r>
      <w:r w:rsidRPr="00896EB7">
        <w:t xml:space="preserve"> autorizada a realizar a baixa de inscrição municipal</w:t>
      </w:r>
      <w:r w:rsidR="001B58F4" w:rsidRPr="00896EB7">
        <w:t xml:space="preserve"> segundo</w:t>
      </w:r>
      <w:r w:rsidRPr="00896EB7">
        <w:t xml:space="preserve"> disposto na Lei Federal nº 11.598, de 2007, inclu</w:t>
      </w:r>
      <w:r w:rsidR="001B58F4" w:rsidRPr="00896EB7">
        <w:t xml:space="preserve">sive </w:t>
      </w:r>
      <w:r w:rsidRPr="00896EB7">
        <w:t xml:space="preserve">a baixa por ofício, </w:t>
      </w:r>
      <w:r w:rsidR="001B58F4" w:rsidRPr="00896EB7">
        <w:t xml:space="preserve">mediante </w:t>
      </w:r>
      <w:r w:rsidRPr="00896EB7">
        <w:t>a confirmação da extinção da empresa junto ao órgão de registro estadual e obtenção dos dados cadastrais na época da extinção, para atualização do cadastro mercantil municipal.</w:t>
      </w:r>
    </w:p>
    <w:p w14:paraId="1B003761" w14:textId="77777777" w:rsidR="00BE2FFA" w:rsidRPr="00896EB7" w:rsidRDefault="00BE2FFA" w:rsidP="00C25191">
      <w:pPr>
        <w:contextualSpacing/>
        <w:jc w:val="both"/>
      </w:pPr>
    </w:p>
    <w:p w14:paraId="72595502" w14:textId="77777777" w:rsidR="00BE2FFA" w:rsidRPr="00896EB7" w:rsidRDefault="00BE2FFA" w:rsidP="00C25191">
      <w:pPr>
        <w:autoSpaceDE w:val="0"/>
        <w:autoSpaceDN w:val="0"/>
        <w:adjustRightInd w:val="0"/>
        <w:jc w:val="center"/>
        <w:rPr>
          <w:b/>
          <w:bCs/>
        </w:rPr>
      </w:pPr>
      <w:r w:rsidRPr="00896EB7">
        <w:rPr>
          <w:b/>
          <w:bCs/>
        </w:rPr>
        <w:t xml:space="preserve">CAPÍTULO </w:t>
      </w:r>
      <w:r w:rsidR="00681B2B" w:rsidRPr="00896EB7">
        <w:rPr>
          <w:b/>
          <w:bCs/>
        </w:rPr>
        <w:t>I</w:t>
      </w:r>
      <w:r w:rsidRPr="00896EB7">
        <w:rPr>
          <w:b/>
          <w:bCs/>
        </w:rPr>
        <w:t>X</w:t>
      </w:r>
    </w:p>
    <w:p w14:paraId="681F2695" w14:textId="77777777" w:rsidR="00BE2FFA" w:rsidRPr="00896EB7" w:rsidRDefault="00BE2FFA" w:rsidP="00C25191">
      <w:pPr>
        <w:contextualSpacing/>
        <w:jc w:val="center"/>
      </w:pPr>
      <w:r w:rsidRPr="00896EB7">
        <w:t>DAS PENALIDADES</w:t>
      </w:r>
    </w:p>
    <w:p w14:paraId="0E1821E3" w14:textId="77777777" w:rsidR="00BE2FFA" w:rsidRPr="00896EB7" w:rsidRDefault="00BE2FFA" w:rsidP="00C25191">
      <w:pPr>
        <w:contextualSpacing/>
        <w:jc w:val="center"/>
        <w:rPr>
          <w:b/>
          <w:bCs/>
        </w:rPr>
      </w:pPr>
    </w:p>
    <w:p w14:paraId="4ED8A953" w14:textId="77777777" w:rsidR="00BE2FFA" w:rsidRPr="00896EB7" w:rsidRDefault="00BE2FFA" w:rsidP="00960E10">
      <w:pPr>
        <w:ind w:firstLine="1418"/>
        <w:contextualSpacing/>
        <w:jc w:val="both"/>
      </w:pPr>
      <w:r w:rsidRPr="00896EB7">
        <w:rPr>
          <w:b/>
          <w:bCs/>
        </w:rPr>
        <w:t xml:space="preserve">Art. </w:t>
      </w:r>
      <w:r w:rsidR="00D66580" w:rsidRPr="00896EB7">
        <w:rPr>
          <w:b/>
          <w:bCs/>
        </w:rPr>
        <w:t>3</w:t>
      </w:r>
      <w:r w:rsidR="000F4867" w:rsidRPr="00896EB7">
        <w:rPr>
          <w:b/>
          <w:bCs/>
        </w:rPr>
        <w:t>4</w:t>
      </w:r>
      <w:r w:rsidR="00B24D14">
        <w:rPr>
          <w:b/>
          <w:bCs/>
        </w:rPr>
        <w:t>.</w:t>
      </w:r>
      <w:r w:rsidRPr="00896EB7">
        <w:t xml:space="preserve"> Importará à aplicação de penalidades o descumprimento das normas dest</w:t>
      </w:r>
      <w:r w:rsidR="00D64A60" w:rsidRPr="00896EB7">
        <w:t>a</w:t>
      </w:r>
      <w:r w:rsidRPr="00896EB7">
        <w:t xml:space="preserve"> Lei ou quando houver</w:t>
      </w:r>
      <w:r w:rsidR="00AE63E5" w:rsidRPr="00896EB7">
        <w:t xml:space="preserve"> a ocorrência de</w:t>
      </w:r>
      <w:r w:rsidRPr="00896EB7">
        <w:t xml:space="preserve"> alguma das seguintes situações:</w:t>
      </w:r>
    </w:p>
    <w:p w14:paraId="68E4C744" w14:textId="77777777" w:rsidR="00BE2FFA" w:rsidRPr="00896EB7" w:rsidRDefault="00BE2FFA" w:rsidP="00960E10">
      <w:pPr>
        <w:ind w:firstLine="1418"/>
        <w:contextualSpacing/>
        <w:jc w:val="both"/>
      </w:pPr>
      <w:r w:rsidRPr="00896EB7">
        <w:t xml:space="preserve">I - </w:t>
      </w:r>
      <w:proofErr w:type="gramStart"/>
      <w:r w:rsidRPr="00896EB7">
        <w:t>ficar</w:t>
      </w:r>
      <w:proofErr w:type="gramEnd"/>
      <w:r w:rsidRPr="00896EB7">
        <w:t xml:space="preserve"> demonstrada falsidade ou inexatidão de qualquer documento ou declaração fornecida pelo empresário ou representante legal da pessoa jurídica;</w:t>
      </w:r>
    </w:p>
    <w:p w14:paraId="2BBD6E0C" w14:textId="77777777" w:rsidR="00BE2FFA" w:rsidRPr="00896EB7" w:rsidRDefault="00BE2FFA" w:rsidP="00960E10">
      <w:pPr>
        <w:ind w:firstLine="1418"/>
        <w:contextualSpacing/>
        <w:jc w:val="both"/>
      </w:pPr>
      <w:r w:rsidRPr="00896EB7">
        <w:t xml:space="preserve">II - </w:t>
      </w:r>
      <w:proofErr w:type="gramStart"/>
      <w:r w:rsidRPr="00896EB7">
        <w:t>for</w:t>
      </w:r>
      <w:proofErr w:type="gramEnd"/>
      <w:r w:rsidRPr="00896EB7">
        <w:t xml:space="preserve"> alterado o local do estabelecimento sem o prévio processo de análise de viabilidade de localização;</w:t>
      </w:r>
    </w:p>
    <w:p w14:paraId="1D337CE1" w14:textId="77777777" w:rsidR="00BE2FFA" w:rsidRPr="00896EB7" w:rsidRDefault="00BE2FFA" w:rsidP="00960E10">
      <w:pPr>
        <w:ind w:firstLine="1418"/>
        <w:contextualSpacing/>
        <w:jc w:val="both"/>
      </w:pPr>
      <w:r w:rsidRPr="00896EB7">
        <w:t>III - for exercida atividade não permitida ou diversa daquela para a qual tiver sido concedida a autorização;</w:t>
      </w:r>
    </w:p>
    <w:p w14:paraId="5B4A9842" w14:textId="77777777" w:rsidR="00BE2FFA" w:rsidRPr="00896EB7" w:rsidRDefault="00BE2FFA" w:rsidP="00960E10">
      <w:pPr>
        <w:ind w:firstLine="1418"/>
        <w:contextualSpacing/>
        <w:jc w:val="both"/>
      </w:pPr>
      <w:r w:rsidRPr="00896EB7">
        <w:t xml:space="preserve">IV - </w:t>
      </w:r>
      <w:proofErr w:type="gramStart"/>
      <w:r w:rsidRPr="00896EB7">
        <w:t>forem</w:t>
      </w:r>
      <w:proofErr w:type="gramEnd"/>
      <w:r w:rsidRPr="00896EB7">
        <w:t xml:space="preserve"> infringidas quaisquer disposições legais que impliquem impacto ao meio ambiente ou à vizinhança constatados em fiscalização do órgão competente;</w:t>
      </w:r>
    </w:p>
    <w:p w14:paraId="57BFF19E" w14:textId="77777777" w:rsidR="00BE2FFA" w:rsidRDefault="00BE2FFA" w:rsidP="00960E10">
      <w:pPr>
        <w:ind w:firstLine="1418"/>
        <w:contextualSpacing/>
        <w:jc w:val="both"/>
      </w:pPr>
      <w:r w:rsidRPr="00896EB7">
        <w:t xml:space="preserve">V - </w:t>
      </w:r>
      <w:proofErr w:type="gramStart"/>
      <w:r w:rsidRPr="00896EB7">
        <w:t>houver</w:t>
      </w:r>
      <w:proofErr w:type="gramEnd"/>
      <w:r w:rsidRPr="00896EB7">
        <w:t xml:space="preserve"> cerceamento às diligências necessárias ao exercício da fiscalização ou poder de polícia municipal.</w:t>
      </w:r>
    </w:p>
    <w:p w14:paraId="79A52BD6" w14:textId="77777777" w:rsidR="00960E10" w:rsidRPr="00896EB7" w:rsidRDefault="00960E10" w:rsidP="00960E10">
      <w:pPr>
        <w:ind w:firstLine="1418"/>
        <w:contextualSpacing/>
        <w:jc w:val="both"/>
      </w:pPr>
    </w:p>
    <w:p w14:paraId="508FB118" w14:textId="77777777" w:rsidR="00BE2FFA" w:rsidRPr="00896EB7" w:rsidRDefault="00BE2FFA" w:rsidP="00960E10">
      <w:pPr>
        <w:ind w:firstLine="1418"/>
        <w:contextualSpacing/>
        <w:jc w:val="both"/>
      </w:pPr>
      <w:r w:rsidRPr="00896EB7">
        <w:rPr>
          <w:b/>
          <w:bCs/>
        </w:rPr>
        <w:t>Parágrafo único</w:t>
      </w:r>
      <w:r w:rsidRPr="00896EB7">
        <w:t>. O fornecimento de documento ou informação falsa pelo empreendedor, nos termos do inciso I do caput deste artigo, devidamente constatada e demonstrada pela fiscalização, acarretará abertura de procedimento administrativo com aplicação das penalidades cabíveis, sem prejuízo das sanções civis, administrativas e penais aplicáveis.</w:t>
      </w:r>
    </w:p>
    <w:p w14:paraId="3389C567" w14:textId="77777777" w:rsidR="002D6892" w:rsidRPr="00896EB7" w:rsidRDefault="002D6892" w:rsidP="00C25191">
      <w:pPr>
        <w:autoSpaceDE w:val="0"/>
        <w:autoSpaceDN w:val="0"/>
        <w:adjustRightInd w:val="0"/>
        <w:jc w:val="center"/>
        <w:rPr>
          <w:b/>
          <w:bCs/>
        </w:rPr>
      </w:pPr>
    </w:p>
    <w:p w14:paraId="4766D889" w14:textId="77777777" w:rsidR="002D6892" w:rsidRPr="00896EB7" w:rsidRDefault="002D6892" w:rsidP="00C25191">
      <w:pPr>
        <w:autoSpaceDE w:val="0"/>
        <w:autoSpaceDN w:val="0"/>
        <w:adjustRightInd w:val="0"/>
        <w:jc w:val="center"/>
        <w:rPr>
          <w:b/>
          <w:bCs/>
        </w:rPr>
      </w:pPr>
      <w:r w:rsidRPr="00896EB7">
        <w:rPr>
          <w:b/>
          <w:bCs/>
        </w:rPr>
        <w:t>CAPÍTULO X</w:t>
      </w:r>
    </w:p>
    <w:p w14:paraId="4F8DCA9F" w14:textId="77777777" w:rsidR="002D6892" w:rsidRPr="00896EB7" w:rsidRDefault="002D6892" w:rsidP="00C25191">
      <w:pPr>
        <w:contextualSpacing/>
        <w:jc w:val="center"/>
      </w:pPr>
      <w:r w:rsidRPr="00896EB7">
        <w:t>DA FISCALIZAÇÃO ORIENTADORA</w:t>
      </w:r>
    </w:p>
    <w:p w14:paraId="0DA32136" w14:textId="77777777" w:rsidR="002D6892" w:rsidRPr="00896EB7" w:rsidRDefault="002D6892" w:rsidP="00C25191">
      <w:pPr>
        <w:contextualSpacing/>
        <w:jc w:val="center"/>
        <w:rPr>
          <w:b/>
          <w:bCs/>
        </w:rPr>
      </w:pPr>
    </w:p>
    <w:p w14:paraId="463DDA3A" w14:textId="77777777" w:rsidR="00277444" w:rsidRPr="00896EB7" w:rsidRDefault="002D6892" w:rsidP="00960E10">
      <w:pPr>
        <w:ind w:firstLine="1418"/>
        <w:contextualSpacing/>
        <w:jc w:val="both"/>
      </w:pPr>
      <w:r w:rsidRPr="00896EB7">
        <w:rPr>
          <w:b/>
          <w:bCs/>
        </w:rPr>
        <w:t xml:space="preserve">Art. </w:t>
      </w:r>
      <w:r w:rsidR="00D66580" w:rsidRPr="00896EB7">
        <w:rPr>
          <w:b/>
          <w:bCs/>
        </w:rPr>
        <w:t>3</w:t>
      </w:r>
      <w:r w:rsidR="000F4867" w:rsidRPr="00896EB7">
        <w:rPr>
          <w:b/>
          <w:bCs/>
        </w:rPr>
        <w:t>5</w:t>
      </w:r>
      <w:r w:rsidR="00960E10">
        <w:rPr>
          <w:b/>
          <w:bCs/>
        </w:rPr>
        <w:t>.</w:t>
      </w:r>
      <w:r w:rsidRPr="00896EB7">
        <w:rPr>
          <w:b/>
          <w:bCs/>
        </w:rPr>
        <w:t xml:space="preserve"> </w:t>
      </w:r>
      <w:r w:rsidR="00277444" w:rsidRPr="00896EB7">
        <w:t>A fiscalização municipal, no que se refere aos aspectos de posturas, uso do solo,</w:t>
      </w:r>
      <w:r w:rsidR="00E32CDC" w:rsidRPr="00896EB7">
        <w:t xml:space="preserve"> transportes,</w:t>
      </w:r>
      <w:r w:rsidR="00277444" w:rsidRPr="00896EB7">
        <w:t xml:space="preserve"> sanitário, ambiental e de segurança, deverá ter natureza orientadora, quando a atividade ou situação, por sua natureza, comportar grau de risco compatível com esse procedimento.</w:t>
      </w:r>
    </w:p>
    <w:p w14:paraId="4DE9B318" w14:textId="77777777" w:rsidR="00277444" w:rsidRPr="00896EB7" w:rsidRDefault="00277444" w:rsidP="00C25191">
      <w:pPr>
        <w:contextualSpacing/>
        <w:jc w:val="both"/>
      </w:pPr>
    </w:p>
    <w:p w14:paraId="19887943" w14:textId="77777777" w:rsidR="00277444" w:rsidRDefault="00277444" w:rsidP="00960E10">
      <w:pPr>
        <w:ind w:firstLine="1418"/>
        <w:contextualSpacing/>
        <w:jc w:val="both"/>
      </w:pPr>
      <w:r w:rsidRPr="00896EB7">
        <w:rPr>
          <w:b/>
          <w:bCs/>
        </w:rPr>
        <w:t xml:space="preserve">Art. </w:t>
      </w:r>
      <w:r w:rsidR="00D66580" w:rsidRPr="00896EB7">
        <w:rPr>
          <w:b/>
          <w:bCs/>
        </w:rPr>
        <w:t>3</w:t>
      </w:r>
      <w:r w:rsidR="000F4867" w:rsidRPr="00896EB7">
        <w:rPr>
          <w:b/>
          <w:bCs/>
        </w:rPr>
        <w:t>6</w:t>
      </w:r>
      <w:r w:rsidRPr="00896EB7">
        <w:t xml:space="preserve"> O critério de</w:t>
      </w:r>
      <w:r w:rsidR="00AE63E5" w:rsidRPr="00896EB7">
        <w:t xml:space="preserve"> fiscalização orientadora </w:t>
      </w:r>
      <w:r w:rsidRPr="00896EB7">
        <w:t>não se aplica na ocorrência de reincidência, fraude, resistência ou embaraço a fiscalização.</w:t>
      </w:r>
    </w:p>
    <w:p w14:paraId="23A0B524" w14:textId="77777777" w:rsidR="00960E10" w:rsidRPr="00896EB7" w:rsidRDefault="00960E10" w:rsidP="00960E10">
      <w:pPr>
        <w:ind w:firstLine="1418"/>
        <w:contextualSpacing/>
        <w:jc w:val="both"/>
      </w:pPr>
    </w:p>
    <w:p w14:paraId="6751E996" w14:textId="77777777" w:rsidR="00277444" w:rsidRPr="00896EB7" w:rsidRDefault="00277444" w:rsidP="00960E10">
      <w:pPr>
        <w:ind w:firstLine="1418"/>
        <w:contextualSpacing/>
        <w:jc w:val="both"/>
      </w:pPr>
      <w:r w:rsidRPr="00896EB7">
        <w:rPr>
          <w:b/>
          <w:bCs/>
        </w:rPr>
        <w:t>Parágrafo único</w:t>
      </w:r>
      <w:r w:rsidRPr="00896EB7">
        <w:t xml:space="preserve">. Considera-se reincidência para fins deste artigo, a prática do mesmo ato no período de 12 (doze) meses, contados </w:t>
      </w:r>
      <w:r w:rsidR="001D6238" w:rsidRPr="00896EB7">
        <w:t xml:space="preserve">a partir </w:t>
      </w:r>
      <w:r w:rsidRPr="00896EB7">
        <w:t>da ocorrência do ato anterior.</w:t>
      </w:r>
    </w:p>
    <w:p w14:paraId="4C7B1295" w14:textId="77777777" w:rsidR="00BE2FFA" w:rsidRPr="00896EB7" w:rsidRDefault="00BE2FFA" w:rsidP="00C25191">
      <w:pPr>
        <w:autoSpaceDE w:val="0"/>
        <w:autoSpaceDN w:val="0"/>
        <w:adjustRightInd w:val="0"/>
        <w:jc w:val="center"/>
        <w:rPr>
          <w:b/>
          <w:bCs/>
        </w:rPr>
      </w:pPr>
      <w:r w:rsidRPr="00896EB7">
        <w:rPr>
          <w:b/>
          <w:bCs/>
        </w:rPr>
        <w:lastRenderedPageBreak/>
        <w:t>CAPÍTULO XI</w:t>
      </w:r>
    </w:p>
    <w:p w14:paraId="2884B7F8" w14:textId="77777777" w:rsidR="00BE2FFA" w:rsidRPr="00896EB7" w:rsidRDefault="00BE2FFA" w:rsidP="00C25191">
      <w:pPr>
        <w:contextualSpacing/>
        <w:jc w:val="center"/>
      </w:pPr>
      <w:r w:rsidRPr="00896EB7">
        <w:t>DAS DISPOSIÇÕES FINAIS</w:t>
      </w:r>
    </w:p>
    <w:p w14:paraId="069276C5" w14:textId="77777777" w:rsidR="00BE2FFA" w:rsidRPr="00896EB7" w:rsidRDefault="00BE2FFA" w:rsidP="00C25191">
      <w:pPr>
        <w:contextualSpacing/>
        <w:jc w:val="center"/>
        <w:rPr>
          <w:b/>
          <w:bCs/>
        </w:rPr>
      </w:pPr>
    </w:p>
    <w:p w14:paraId="3BE31698" w14:textId="77777777" w:rsidR="000C3BAB" w:rsidRPr="00896EB7" w:rsidRDefault="000C3BAB" w:rsidP="00960E10">
      <w:pPr>
        <w:ind w:firstLine="1418"/>
        <w:contextualSpacing/>
        <w:jc w:val="both"/>
      </w:pPr>
      <w:r w:rsidRPr="00896EB7">
        <w:rPr>
          <w:b/>
          <w:bCs/>
        </w:rPr>
        <w:t xml:space="preserve">Art. </w:t>
      </w:r>
      <w:r w:rsidR="003B1EB1" w:rsidRPr="00896EB7">
        <w:rPr>
          <w:b/>
          <w:bCs/>
        </w:rPr>
        <w:t>3</w:t>
      </w:r>
      <w:r w:rsidR="000F4867" w:rsidRPr="00896EB7">
        <w:rPr>
          <w:b/>
          <w:bCs/>
        </w:rPr>
        <w:t>7</w:t>
      </w:r>
      <w:r w:rsidR="00960E10">
        <w:rPr>
          <w:b/>
          <w:bCs/>
        </w:rPr>
        <w:t>.</w:t>
      </w:r>
      <w:r w:rsidRPr="00896EB7">
        <w:rPr>
          <w:b/>
          <w:bCs/>
        </w:rPr>
        <w:t xml:space="preserve"> </w:t>
      </w:r>
      <w:r w:rsidRPr="00896EB7">
        <w:t>As empresas ativas</w:t>
      </w:r>
      <w:r w:rsidR="003A0456" w:rsidRPr="00896EB7">
        <w:t xml:space="preserve"> </w:t>
      </w:r>
      <w:r w:rsidRPr="00896EB7">
        <w:t xml:space="preserve">que estiverem </w:t>
      </w:r>
      <w:r w:rsidR="00361BC2" w:rsidRPr="00896EB7">
        <w:t>em</w:t>
      </w:r>
      <w:r w:rsidRPr="00896EB7">
        <w:t xml:space="preserve"> situação </w:t>
      </w:r>
      <w:r w:rsidR="00D331CD" w:rsidRPr="00896EB7">
        <w:t xml:space="preserve">cadastral </w:t>
      </w:r>
      <w:r w:rsidRPr="00896EB7">
        <w:t>irregul</w:t>
      </w:r>
      <w:r w:rsidR="00D331CD" w:rsidRPr="00896EB7">
        <w:t>ar perante o Município</w:t>
      </w:r>
      <w:r w:rsidR="00361BC2" w:rsidRPr="00896EB7">
        <w:t xml:space="preserve"> </w:t>
      </w:r>
      <w:r w:rsidRPr="00896EB7">
        <w:t xml:space="preserve">na data da publicação desta lei, terão 90 (noventa) dias </w:t>
      </w:r>
      <w:r w:rsidR="003B1EB1" w:rsidRPr="00896EB7">
        <w:t>para providenciar a sua</w:t>
      </w:r>
      <w:r w:rsidR="00D750A5" w:rsidRPr="00896EB7">
        <w:t xml:space="preserve"> regularização</w:t>
      </w:r>
      <w:r w:rsidR="00361BC2" w:rsidRPr="00896EB7">
        <w:t xml:space="preserve">, sob pena de </w:t>
      </w:r>
      <w:r w:rsidR="00863405" w:rsidRPr="00896EB7">
        <w:t>terem a situação cadastral</w:t>
      </w:r>
      <w:r w:rsidR="00361BC2" w:rsidRPr="00896EB7">
        <w:t xml:space="preserve"> lançada como suspensa</w:t>
      </w:r>
      <w:r w:rsidR="003B1EB1" w:rsidRPr="00896EB7">
        <w:t>.</w:t>
      </w:r>
    </w:p>
    <w:p w14:paraId="11E69372" w14:textId="77777777" w:rsidR="000C3BAB" w:rsidRPr="00896EB7" w:rsidRDefault="000C3BAB" w:rsidP="00960E10">
      <w:pPr>
        <w:ind w:firstLine="1418"/>
        <w:contextualSpacing/>
        <w:jc w:val="both"/>
        <w:rPr>
          <w:b/>
          <w:bCs/>
        </w:rPr>
      </w:pPr>
    </w:p>
    <w:p w14:paraId="55B3482A" w14:textId="77777777" w:rsidR="003375E7" w:rsidRPr="00896EB7" w:rsidRDefault="003375E7" w:rsidP="00960E10">
      <w:pPr>
        <w:ind w:firstLine="1418"/>
        <w:contextualSpacing/>
        <w:jc w:val="both"/>
      </w:pPr>
      <w:r w:rsidRPr="00896EB7">
        <w:rPr>
          <w:b/>
          <w:bCs/>
        </w:rPr>
        <w:t xml:space="preserve">Art. </w:t>
      </w:r>
      <w:r w:rsidR="00361BC2" w:rsidRPr="00896EB7">
        <w:rPr>
          <w:b/>
          <w:bCs/>
        </w:rPr>
        <w:t>3</w:t>
      </w:r>
      <w:r w:rsidR="000F4867" w:rsidRPr="00896EB7">
        <w:rPr>
          <w:b/>
          <w:bCs/>
        </w:rPr>
        <w:t>8</w:t>
      </w:r>
      <w:r w:rsidR="00960E10">
        <w:rPr>
          <w:b/>
          <w:bCs/>
        </w:rPr>
        <w:t>.</w:t>
      </w:r>
      <w:r w:rsidRPr="00896EB7">
        <w:rPr>
          <w:b/>
          <w:bCs/>
        </w:rPr>
        <w:t xml:space="preserve"> </w:t>
      </w:r>
      <w:r w:rsidRPr="00896EB7">
        <w:t xml:space="preserve">Na hipótese de ausência </w:t>
      </w:r>
      <w:r w:rsidR="009D74F8" w:rsidRPr="00896EB7">
        <w:t>de regra prevista n</w:t>
      </w:r>
      <w:r w:rsidRPr="00896EB7">
        <w:t xml:space="preserve">esta Lei, devem ser </w:t>
      </w:r>
      <w:r w:rsidR="00D64A60" w:rsidRPr="00896EB7">
        <w:t xml:space="preserve">aplicadas </w:t>
      </w:r>
      <w:r w:rsidRPr="00896EB7">
        <w:t>as normas e procedimentos estabelecidos pela Lei da REDESIM e suas atualizações.</w:t>
      </w:r>
    </w:p>
    <w:p w14:paraId="59E46599" w14:textId="77777777" w:rsidR="003375E7" w:rsidRPr="00896EB7" w:rsidRDefault="003375E7" w:rsidP="00960E10">
      <w:pPr>
        <w:ind w:firstLine="1418"/>
        <w:contextualSpacing/>
        <w:jc w:val="both"/>
        <w:rPr>
          <w:b/>
          <w:bCs/>
        </w:rPr>
      </w:pPr>
    </w:p>
    <w:p w14:paraId="2A1A7F77" w14:textId="77777777" w:rsidR="008476AE" w:rsidRPr="00896EB7" w:rsidRDefault="008476AE" w:rsidP="00960E10">
      <w:pPr>
        <w:ind w:firstLine="1418"/>
        <w:contextualSpacing/>
        <w:jc w:val="both"/>
        <w:rPr>
          <w:b/>
          <w:bCs/>
        </w:rPr>
      </w:pPr>
      <w:r w:rsidRPr="00896EB7">
        <w:rPr>
          <w:b/>
          <w:bCs/>
        </w:rPr>
        <w:t xml:space="preserve">Art. </w:t>
      </w:r>
      <w:r w:rsidR="00B24D14">
        <w:rPr>
          <w:b/>
          <w:bCs/>
        </w:rPr>
        <w:t>39</w:t>
      </w:r>
      <w:r w:rsidR="00960E10">
        <w:rPr>
          <w:b/>
          <w:bCs/>
        </w:rPr>
        <w:t>.</w:t>
      </w:r>
      <w:r w:rsidRPr="00896EB7">
        <w:rPr>
          <w:b/>
          <w:bCs/>
        </w:rPr>
        <w:t xml:space="preserve"> </w:t>
      </w:r>
      <w:r w:rsidRPr="00896EB7">
        <w:t xml:space="preserve">Esta lei deve ser regulamentada no que couber, </w:t>
      </w:r>
      <w:r w:rsidR="00B24D14">
        <w:t xml:space="preserve">no prazo de até </w:t>
      </w:r>
      <w:r w:rsidRPr="00896EB7">
        <w:t>cento e vinte dias (120) dias após a sua publicação.</w:t>
      </w:r>
    </w:p>
    <w:p w14:paraId="5598CCC0" w14:textId="77777777" w:rsidR="00B24D14" w:rsidRDefault="00B24D14" w:rsidP="00C25191">
      <w:pPr>
        <w:contextualSpacing/>
        <w:jc w:val="both"/>
        <w:rPr>
          <w:b/>
          <w:bCs/>
        </w:rPr>
      </w:pPr>
    </w:p>
    <w:p w14:paraId="61F3B764" w14:textId="77777777" w:rsidR="00B24D14" w:rsidRPr="00896EB7" w:rsidRDefault="00B24D14" w:rsidP="00B24D14">
      <w:pPr>
        <w:ind w:firstLine="1418"/>
        <w:contextualSpacing/>
        <w:jc w:val="both"/>
        <w:rPr>
          <w:b/>
          <w:bCs/>
        </w:rPr>
      </w:pPr>
      <w:r w:rsidRPr="00896EB7">
        <w:rPr>
          <w:b/>
          <w:bCs/>
        </w:rPr>
        <w:t>Art.</w:t>
      </w:r>
      <w:r>
        <w:rPr>
          <w:b/>
          <w:bCs/>
        </w:rPr>
        <w:t xml:space="preserve"> 40.</w:t>
      </w:r>
      <w:r w:rsidRPr="00896EB7">
        <w:rPr>
          <w:b/>
          <w:bCs/>
        </w:rPr>
        <w:t xml:space="preserve"> </w:t>
      </w:r>
      <w:r w:rsidRPr="00896EB7">
        <w:t>Esta lei entra em vigor na sua publicação.</w:t>
      </w:r>
    </w:p>
    <w:p w14:paraId="5DCF68C5" w14:textId="77777777" w:rsidR="00B24D14" w:rsidRDefault="00B24D14" w:rsidP="00C25191">
      <w:pPr>
        <w:contextualSpacing/>
        <w:jc w:val="both"/>
        <w:rPr>
          <w:b/>
          <w:bCs/>
        </w:rPr>
      </w:pPr>
    </w:p>
    <w:p w14:paraId="78F3278D" w14:textId="77777777" w:rsidR="00E53DB8" w:rsidRPr="00896EB7" w:rsidRDefault="00E53DB8" w:rsidP="00C25191">
      <w:pPr>
        <w:contextualSpacing/>
        <w:jc w:val="both"/>
        <w:rPr>
          <w:b/>
          <w:bCs/>
        </w:rPr>
      </w:pPr>
    </w:p>
    <w:p w14:paraId="23415232" w14:textId="77777777" w:rsidR="00361BC2" w:rsidRPr="00E53DB8" w:rsidRDefault="00361BC2" w:rsidP="00960E10">
      <w:pPr>
        <w:ind w:firstLine="1418"/>
        <w:contextualSpacing/>
        <w:jc w:val="both"/>
        <w:rPr>
          <w:bCs/>
        </w:rPr>
      </w:pPr>
      <w:r w:rsidRPr="00E53DB8">
        <w:rPr>
          <w:bCs/>
        </w:rPr>
        <w:t xml:space="preserve">Sorriso, </w:t>
      </w:r>
      <w:r w:rsidR="00157D01" w:rsidRPr="00E53DB8">
        <w:rPr>
          <w:bCs/>
        </w:rPr>
        <w:t>E</w:t>
      </w:r>
      <w:r w:rsidR="00960E10" w:rsidRPr="00E53DB8">
        <w:rPr>
          <w:bCs/>
        </w:rPr>
        <w:t>stado d</w:t>
      </w:r>
      <w:r w:rsidR="00157D01" w:rsidRPr="00E53DB8">
        <w:rPr>
          <w:bCs/>
        </w:rPr>
        <w:t>o</w:t>
      </w:r>
      <w:r w:rsidR="00960E10" w:rsidRPr="00E53DB8">
        <w:rPr>
          <w:bCs/>
        </w:rPr>
        <w:t xml:space="preserve"> mato Grosso, em </w:t>
      </w:r>
    </w:p>
    <w:p w14:paraId="1BFB1950" w14:textId="77777777" w:rsidR="00724B4E" w:rsidRDefault="00724B4E" w:rsidP="00C25191">
      <w:pPr>
        <w:tabs>
          <w:tab w:val="left" w:pos="720"/>
        </w:tabs>
        <w:jc w:val="both"/>
        <w:rPr>
          <w:b/>
          <w:color w:val="000000"/>
          <w:lang w:eastAsia="en-US"/>
        </w:rPr>
      </w:pPr>
    </w:p>
    <w:p w14:paraId="0B06E10A" w14:textId="77777777" w:rsidR="00157D01" w:rsidRDefault="00157D01" w:rsidP="00C25191">
      <w:pPr>
        <w:tabs>
          <w:tab w:val="left" w:pos="720"/>
        </w:tabs>
        <w:jc w:val="both"/>
        <w:rPr>
          <w:b/>
          <w:color w:val="000000"/>
          <w:lang w:eastAsia="en-US"/>
        </w:rPr>
      </w:pPr>
    </w:p>
    <w:p w14:paraId="21F40158" w14:textId="77777777" w:rsidR="00157D01" w:rsidRDefault="00157D01" w:rsidP="00C25191">
      <w:pPr>
        <w:tabs>
          <w:tab w:val="left" w:pos="720"/>
        </w:tabs>
        <w:jc w:val="both"/>
        <w:rPr>
          <w:b/>
          <w:color w:val="000000"/>
          <w:lang w:eastAsia="en-US"/>
        </w:rPr>
      </w:pPr>
    </w:p>
    <w:p w14:paraId="28E4561A" w14:textId="77777777" w:rsidR="00157D01" w:rsidRPr="00896EB7" w:rsidRDefault="00157D01" w:rsidP="00C25191">
      <w:pPr>
        <w:tabs>
          <w:tab w:val="left" w:pos="720"/>
        </w:tabs>
        <w:jc w:val="both"/>
        <w:rPr>
          <w:b/>
          <w:color w:val="000000"/>
          <w:lang w:eastAsia="en-US"/>
        </w:rPr>
      </w:pPr>
    </w:p>
    <w:p w14:paraId="5AC7E1B6" w14:textId="77777777" w:rsidR="00157D01" w:rsidRPr="00C25191" w:rsidRDefault="00157D01" w:rsidP="00157D01">
      <w:pPr>
        <w:shd w:val="clear" w:color="auto" w:fill="FFFFFF"/>
        <w:ind w:firstLine="1134"/>
        <w:jc w:val="both"/>
        <w:rPr>
          <w:sz w:val="20"/>
          <w:szCs w:val="20"/>
        </w:rPr>
      </w:pPr>
      <w:r w:rsidRPr="00221838">
        <w:rPr>
          <w:i/>
        </w:rPr>
        <w:t xml:space="preserve">                                              </w:t>
      </w:r>
      <w:r w:rsidR="00E53DB8">
        <w:rPr>
          <w:i/>
        </w:rPr>
        <w:t xml:space="preserve"> </w:t>
      </w:r>
      <w:r w:rsidRPr="00C25191">
        <w:rPr>
          <w:i/>
          <w:sz w:val="20"/>
          <w:szCs w:val="20"/>
        </w:rPr>
        <w:t>Assinado Digitalmente</w:t>
      </w:r>
    </w:p>
    <w:p w14:paraId="412ADAC9" w14:textId="77777777" w:rsidR="00157D01" w:rsidRPr="00221838" w:rsidRDefault="00157D01" w:rsidP="00157D01">
      <w:pPr>
        <w:jc w:val="center"/>
        <w:rPr>
          <w:b/>
        </w:rPr>
      </w:pPr>
      <w:r w:rsidRPr="00221838">
        <w:rPr>
          <w:b/>
        </w:rPr>
        <w:t>ARI GENÉZIO LAFIN</w:t>
      </w:r>
    </w:p>
    <w:p w14:paraId="2418186E" w14:textId="77777777" w:rsidR="00157D01" w:rsidRDefault="00157D01" w:rsidP="00157D01">
      <w:pPr>
        <w:jc w:val="center"/>
      </w:pPr>
      <w:r w:rsidRPr="00221838">
        <w:t xml:space="preserve">  Prefeito Municipal</w:t>
      </w:r>
    </w:p>
    <w:p w14:paraId="22A0AF5E" w14:textId="77777777" w:rsidR="002216F5" w:rsidRDefault="002216F5" w:rsidP="00157D01">
      <w:pPr>
        <w:jc w:val="center"/>
      </w:pPr>
    </w:p>
    <w:p w14:paraId="54C6B89D" w14:textId="77777777" w:rsidR="002216F5" w:rsidRDefault="002216F5" w:rsidP="00157D01">
      <w:pPr>
        <w:jc w:val="center"/>
      </w:pPr>
    </w:p>
    <w:p w14:paraId="6A084C1E" w14:textId="77777777" w:rsidR="002216F5" w:rsidRDefault="002216F5" w:rsidP="00157D01">
      <w:pPr>
        <w:jc w:val="center"/>
      </w:pPr>
    </w:p>
    <w:p w14:paraId="191CFD36" w14:textId="77777777" w:rsidR="002216F5" w:rsidRDefault="002216F5" w:rsidP="00157D01">
      <w:pPr>
        <w:jc w:val="center"/>
      </w:pPr>
    </w:p>
    <w:p w14:paraId="6D9B9CBA" w14:textId="77777777" w:rsidR="002216F5" w:rsidRDefault="002216F5" w:rsidP="00157D01">
      <w:pPr>
        <w:jc w:val="center"/>
      </w:pPr>
    </w:p>
    <w:p w14:paraId="5DF5CE01" w14:textId="77777777" w:rsidR="002216F5" w:rsidRDefault="002216F5" w:rsidP="00157D01">
      <w:pPr>
        <w:jc w:val="center"/>
      </w:pPr>
    </w:p>
    <w:p w14:paraId="51211530" w14:textId="77777777" w:rsidR="002216F5" w:rsidRDefault="002216F5" w:rsidP="00157D01">
      <w:pPr>
        <w:jc w:val="center"/>
      </w:pPr>
    </w:p>
    <w:p w14:paraId="35289537" w14:textId="77777777" w:rsidR="002216F5" w:rsidRDefault="002216F5" w:rsidP="00157D01">
      <w:pPr>
        <w:jc w:val="center"/>
      </w:pPr>
    </w:p>
    <w:p w14:paraId="71B8DAF9" w14:textId="77777777" w:rsidR="002216F5" w:rsidRDefault="002216F5" w:rsidP="00157D01">
      <w:pPr>
        <w:jc w:val="center"/>
      </w:pPr>
    </w:p>
    <w:p w14:paraId="5E7652B9" w14:textId="77777777" w:rsidR="002216F5" w:rsidRDefault="002216F5" w:rsidP="00157D01">
      <w:pPr>
        <w:jc w:val="center"/>
      </w:pPr>
    </w:p>
    <w:p w14:paraId="36FC4E42" w14:textId="77777777" w:rsidR="002216F5" w:rsidRDefault="002216F5" w:rsidP="00157D01">
      <w:pPr>
        <w:jc w:val="center"/>
      </w:pPr>
    </w:p>
    <w:p w14:paraId="7534D5B7" w14:textId="77777777" w:rsidR="002216F5" w:rsidRDefault="002216F5" w:rsidP="00157D01">
      <w:pPr>
        <w:jc w:val="center"/>
      </w:pPr>
    </w:p>
    <w:p w14:paraId="6CE7F551" w14:textId="77777777" w:rsidR="002216F5" w:rsidRDefault="002216F5" w:rsidP="00157D01">
      <w:pPr>
        <w:jc w:val="center"/>
      </w:pPr>
    </w:p>
    <w:p w14:paraId="39CCB995" w14:textId="77777777" w:rsidR="002216F5" w:rsidRDefault="002216F5" w:rsidP="00157D01">
      <w:pPr>
        <w:jc w:val="center"/>
      </w:pPr>
    </w:p>
    <w:p w14:paraId="3947E051" w14:textId="77777777" w:rsidR="002216F5" w:rsidRDefault="002216F5" w:rsidP="00157D01">
      <w:pPr>
        <w:jc w:val="center"/>
      </w:pPr>
    </w:p>
    <w:p w14:paraId="4EB0B79B" w14:textId="77777777" w:rsidR="002216F5" w:rsidRDefault="002216F5" w:rsidP="00157D01">
      <w:pPr>
        <w:jc w:val="center"/>
      </w:pPr>
    </w:p>
    <w:p w14:paraId="196E0896" w14:textId="77777777" w:rsidR="002216F5" w:rsidRDefault="002216F5" w:rsidP="00157D01">
      <w:pPr>
        <w:jc w:val="center"/>
      </w:pPr>
    </w:p>
    <w:p w14:paraId="5B219AB2" w14:textId="77777777" w:rsidR="002216F5" w:rsidRDefault="002216F5" w:rsidP="00157D01">
      <w:pPr>
        <w:jc w:val="center"/>
      </w:pPr>
    </w:p>
    <w:p w14:paraId="1A006CB1" w14:textId="77777777" w:rsidR="002216F5" w:rsidRDefault="002216F5" w:rsidP="00157D01">
      <w:pPr>
        <w:jc w:val="center"/>
      </w:pPr>
    </w:p>
    <w:p w14:paraId="19E29A1B" w14:textId="77777777" w:rsidR="002216F5" w:rsidRDefault="002216F5" w:rsidP="00157D01">
      <w:pPr>
        <w:jc w:val="center"/>
      </w:pPr>
    </w:p>
    <w:p w14:paraId="70F05184" w14:textId="77777777" w:rsidR="002216F5" w:rsidRDefault="002216F5" w:rsidP="00157D01">
      <w:pPr>
        <w:jc w:val="center"/>
      </w:pPr>
    </w:p>
    <w:p w14:paraId="5AB51673" w14:textId="77777777" w:rsidR="002216F5" w:rsidRDefault="002216F5" w:rsidP="00157D01">
      <w:pPr>
        <w:jc w:val="center"/>
      </w:pPr>
    </w:p>
    <w:p w14:paraId="424B6729" w14:textId="77777777" w:rsidR="002216F5" w:rsidRDefault="002216F5" w:rsidP="00157D01">
      <w:pPr>
        <w:jc w:val="center"/>
      </w:pPr>
    </w:p>
    <w:p w14:paraId="55D3CE04" w14:textId="77777777" w:rsidR="002216F5" w:rsidRDefault="002216F5" w:rsidP="00157D01">
      <w:pPr>
        <w:jc w:val="center"/>
      </w:pPr>
    </w:p>
    <w:p w14:paraId="65CDED1E" w14:textId="77777777" w:rsidR="002216F5" w:rsidRPr="00221838" w:rsidRDefault="002216F5" w:rsidP="00157D01">
      <w:pPr>
        <w:jc w:val="center"/>
      </w:pPr>
    </w:p>
    <w:p w14:paraId="280E8EF6" w14:textId="77777777" w:rsidR="002216F5" w:rsidRPr="00332754" w:rsidRDefault="002216F5" w:rsidP="002216F5">
      <w:pPr>
        <w:rPr>
          <w:b/>
        </w:rPr>
      </w:pPr>
      <w:r w:rsidRPr="00332754">
        <w:rPr>
          <w:b/>
        </w:rPr>
        <w:t xml:space="preserve">MENSAGEM Nº </w:t>
      </w:r>
      <w:r>
        <w:rPr>
          <w:b/>
        </w:rPr>
        <w:t>042</w:t>
      </w:r>
      <w:r w:rsidRPr="00332754">
        <w:rPr>
          <w:b/>
        </w:rPr>
        <w:t>/2024</w:t>
      </w:r>
    </w:p>
    <w:p w14:paraId="518F3EE5" w14:textId="77777777" w:rsidR="002216F5" w:rsidRPr="00332754" w:rsidRDefault="002216F5" w:rsidP="002216F5">
      <w:pPr>
        <w:rPr>
          <w:b/>
        </w:rPr>
      </w:pPr>
    </w:p>
    <w:p w14:paraId="7F6CB4A0" w14:textId="77777777" w:rsidR="002216F5" w:rsidRDefault="002216F5" w:rsidP="002216F5"/>
    <w:p w14:paraId="085A4B60" w14:textId="77777777" w:rsidR="002216F5" w:rsidRDefault="002216F5" w:rsidP="002216F5">
      <w:r>
        <w:t>Senhor Presidente, Nobres Vereadores e Vereadora,</w:t>
      </w:r>
    </w:p>
    <w:p w14:paraId="0B0A4F0F" w14:textId="77777777" w:rsidR="002216F5" w:rsidRDefault="002216F5" w:rsidP="002216F5"/>
    <w:p w14:paraId="2587BA3C" w14:textId="77777777" w:rsidR="002216F5" w:rsidRDefault="002216F5" w:rsidP="002216F5">
      <w:pPr>
        <w:jc w:val="both"/>
      </w:pPr>
    </w:p>
    <w:p w14:paraId="630043B8" w14:textId="77777777" w:rsidR="002216F5" w:rsidRPr="009E03D4" w:rsidRDefault="002216F5" w:rsidP="002216F5">
      <w:pPr>
        <w:pStyle w:val="SemEspaamento1"/>
        <w:ind w:firstLine="1418"/>
        <w:jc w:val="both"/>
        <w:rPr>
          <w:rFonts w:ascii="Times New Roman" w:hAnsi="Times New Roman"/>
          <w:iCs/>
          <w:color w:val="000000"/>
          <w:sz w:val="24"/>
          <w:szCs w:val="24"/>
        </w:rPr>
      </w:pPr>
      <w:r w:rsidRPr="009E03D4">
        <w:rPr>
          <w:rFonts w:ascii="Times New Roman" w:hAnsi="Times New Roman"/>
          <w:sz w:val="24"/>
          <w:szCs w:val="24"/>
        </w:rPr>
        <w:t xml:space="preserve">Encaminhamos para apreciação desta Casa Legislativa, o Projeto de Lei </w:t>
      </w:r>
      <w:proofErr w:type="gramStart"/>
      <w:r>
        <w:rPr>
          <w:rFonts w:ascii="Times New Roman" w:hAnsi="Times New Roman"/>
          <w:sz w:val="24"/>
          <w:szCs w:val="24"/>
        </w:rPr>
        <w:t xml:space="preserve">que </w:t>
      </w:r>
      <w:r w:rsidRPr="009E03D4">
        <w:rPr>
          <w:rFonts w:ascii="Times New Roman" w:hAnsi="Times New Roman"/>
          <w:iCs/>
          <w:color w:val="000000"/>
          <w:sz w:val="24"/>
          <w:szCs w:val="24"/>
        </w:rPr>
        <w:t>Dispõe</w:t>
      </w:r>
      <w:proofErr w:type="gramEnd"/>
      <w:r w:rsidRPr="009E03D4">
        <w:rPr>
          <w:rFonts w:ascii="Times New Roman" w:hAnsi="Times New Roman"/>
          <w:iCs/>
          <w:color w:val="000000"/>
          <w:sz w:val="24"/>
          <w:szCs w:val="24"/>
        </w:rPr>
        <w:t xml:space="preserve"> sobre normas e procedimentos para simplificação e integração do processo de abertura, alteração, licenciamento e baixa de empresários e pessoas jurídicas no âmbito do município de Sorriso. </w:t>
      </w:r>
    </w:p>
    <w:p w14:paraId="1C32E554" w14:textId="77777777" w:rsidR="002216F5" w:rsidRPr="009E03D4" w:rsidRDefault="002216F5" w:rsidP="002216F5">
      <w:pPr>
        <w:ind w:firstLine="1418"/>
        <w:jc w:val="both"/>
      </w:pPr>
    </w:p>
    <w:p w14:paraId="6794882D" w14:textId="77777777" w:rsidR="002216F5" w:rsidRPr="009E03D4" w:rsidRDefault="002216F5" w:rsidP="002216F5">
      <w:pPr>
        <w:ind w:firstLine="1418"/>
        <w:jc w:val="both"/>
      </w:pPr>
      <w:r w:rsidRPr="009E03D4">
        <w:t xml:space="preserve"> O mencionado projeto visa o fortalecimento do ambiente regulatório e a melhoria do ambiente de negócios municipal, em consonância com a Lei Federal nº 11.598/2007 – Lei da Rede Nacional para Simplificação do Registro e Legalização de Empresas e Negócios - REDESIM, a Lei Federal nº 13.874/2019 – Lei da Liberdade Econômica, a Lei Federal nº 14.195/2021 – Lei de Ambiente de Negócios, as Resoluções do Comitê para Gestão da Rede Nacional para a Simplificação do Registro e da Legalização de Empresas e Negócios - CGSIM e as legislações estaduais e municipais aplicáveis.</w:t>
      </w:r>
    </w:p>
    <w:p w14:paraId="48391D2F" w14:textId="77777777" w:rsidR="002216F5" w:rsidRPr="009E03D4" w:rsidRDefault="002216F5" w:rsidP="002216F5">
      <w:pPr>
        <w:ind w:firstLine="1418"/>
      </w:pPr>
    </w:p>
    <w:p w14:paraId="5221710F" w14:textId="77777777" w:rsidR="002216F5" w:rsidRPr="009E03D4" w:rsidRDefault="002216F5" w:rsidP="002216F5">
      <w:pPr>
        <w:ind w:firstLine="1416"/>
        <w:jc w:val="both"/>
      </w:pPr>
      <w:r w:rsidRPr="009E03D4">
        <w:t>O intuito desta propositura é de conceder segurança jurídica na implementação de medidas de simplificação empresarial, pacificando o entendimento acerca dos trâmites a serem cumpridos no processo de registro, formalização e funcionamento de empresários e pessoas jurídicas na municipalidade, visando estruturar e organizar adequadamente a máquina de serviços públicos mercantis para estimular a geração de empregos e renda no território.</w:t>
      </w:r>
    </w:p>
    <w:p w14:paraId="67FB363F" w14:textId="77777777" w:rsidR="002216F5" w:rsidRPr="009E03D4" w:rsidRDefault="002216F5" w:rsidP="002216F5">
      <w:pPr>
        <w:jc w:val="both"/>
      </w:pPr>
    </w:p>
    <w:p w14:paraId="2B5CFB03" w14:textId="77777777" w:rsidR="002216F5" w:rsidRPr="009E03D4" w:rsidRDefault="002216F5" w:rsidP="002216F5">
      <w:pPr>
        <w:ind w:firstLine="1416"/>
        <w:jc w:val="both"/>
      </w:pPr>
      <w:r w:rsidRPr="009E03D4">
        <w:t>Assim, trata-se de proposta com intenção de aperfeiçoar as políticas públicas empresariais aplicadas pela Administração Pública municipal, com potencial promover crescimento e desenvolvimento econômico e social da região.</w:t>
      </w:r>
      <w:r w:rsidRPr="009E03D4">
        <w:tab/>
      </w:r>
    </w:p>
    <w:p w14:paraId="291659B0" w14:textId="77777777" w:rsidR="002216F5" w:rsidRPr="009E03D4" w:rsidRDefault="002216F5" w:rsidP="002216F5">
      <w:pPr>
        <w:jc w:val="both"/>
      </w:pPr>
    </w:p>
    <w:p w14:paraId="597B863C" w14:textId="77777777" w:rsidR="002216F5" w:rsidRPr="00221838" w:rsidRDefault="002216F5" w:rsidP="002216F5">
      <w:pPr>
        <w:shd w:val="clear" w:color="auto" w:fill="FFFFFF"/>
        <w:ind w:firstLine="1418"/>
        <w:jc w:val="both"/>
        <w:rPr>
          <w:i/>
        </w:rPr>
      </w:pPr>
      <w:r w:rsidRPr="00221838">
        <w:t xml:space="preserve">Isto posto, agradecemos o tradicional apoio dos Senhores Vereadores na apreciação da presente matéria, bem como solicitamos sua aprovação </w:t>
      </w:r>
      <w:r w:rsidRPr="00FB2348">
        <w:rPr>
          <w:b/>
        </w:rPr>
        <w:t>EM REGIME DE URGÊNCIA</w:t>
      </w:r>
      <w:r>
        <w:t>, nos termos do Art. 207 do Regimento Interno da câmara Municipal de Sorriso.</w:t>
      </w:r>
    </w:p>
    <w:p w14:paraId="1E5E6A96" w14:textId="48CFF705" w:rsidR="002216F5" w:rsidRDefault="002216F5" w:rsidP="002216F5">
      <w:pPr>
        <w:shd w:val="clear" w:color="auto" w:fill="FFFFFF"/>
        <w:ind w:firstLine="1134"/>
        <w:jc w:val="both"/>
        <w:rPr>
          <w:i/>
        </w:rPr>
      </w:pPr>
      <w:r w:rsidRPr="00221838">
        <w:rPr>
          <w:i/>
        </w:rPr>
        <w:t xml:space="preserve">                                                       </w:t>
      </w:r>
    </w:p>
    <w:p w14:paraId="272BC673" w14:textId="77777777" w:rsidR="002216F5" w:rsidRDefault="002216F5" w:rsidP="002216F5">
      <w:pPr>
        <w:shd w:val="clear" w:color="auto" w:fill="FFFFFF"/>
        <w:ind w:firstLine="1134"/>
        <w:jc w:val="both"/>
        <w:rPr>
          <w:i/>
        </w:rPr>
      </w:pPr>
    </w:p>
    <w:p w14:paraId="5568E7F8" w14:textId="77777777" w:rsidR="002216F5" w:rsidRDefault="002216F5" w:rsidP="002216F5">
      <w:pPr>
        <w:shd w:val="clear" w:color="auto" w:fill="FFFFFF"/>
        <w:ind w:firstLine="1134"/>
        <w:jc w:val="both"/>
        <w:rPr>
          <w:i/>
        </w:rPr>
      </w:pPr>
    </w:p>
    <w:p w14:paraId="3497E5CB" w14:textId="77777777" w:rsidR="002216F5" w:rsidRDefault="002216F5" w:rsidP="002216F5">
      <w:pPr>
        <w:shd w:val="clear" w:color="auto" w:fill="FFFFFF"/>
        <w:ind w:firstLine="1134"/>
        <w:jc w:val="both"/>
        <w:rPr>
          <w:i/>
        </w:rPr>
      </w:pPr>
    </w:p>
    <w:p w14:paraId="42576846" w14:textId="77777777" w:rsidR="002216F5" w:rsidRPr="00221838" w:rsidRDefault="002216F5" w:rsidP="002216F5">
      <w:pPr>
        <w:shd w:val="clear" w:color="auto" w:fill="FFFFFF"/>
        <w:ind w:firstLine="1134"/>
        <w:jc w:val="both"/>
        <w:rPr>
          <w:i/>
        </w:rPr>
      </w:pPr>
      <w:r w:rsidRPr="00221838">
        <w:rPr>
          <w:i/>
        </w:rPr>
        <w:t xml:space="preserve">       </w:t>
      </w:r>
    </w:p>
    <w:p w14:paraId="2E4822DE" w14:textId="77777777" w:rsidR="002216F5" w:rsidRPr="00C25191" w:rsidRDefault="002216F5" w:rsidP="002216F5">
      <w:pPr>
        <w:shd w:val="clear" w:color="auto" w:fill="FFFFFF"/>
        <w:ind w:firstLine="1134"/>
        <w:jc w:val="both"/>
        <w:rPr>
          <w:sz w:val="20"/>
          <w:szCs w:val="20"/>
        </w:rPr>
      </w:pPr>
      <w:r w:rsidRPr="00221838">
        <w:rPr>
          <w:i/>
        </w:rPr>
        <w:t xml:space="preserve">                                              </w:t>
      </w:r>
      <w:r w:rsidRPr="00C25191">
        <w:rPr>
          <w:i/>
          <w:sz w:val="20"/>
          <w:szCs w:val="20"/>
        </w:rPr>
        <w:t>Assinado Digitalmente</w:t>
      </w:r>
    </w:p>
    <w:p w14:paraId="206E6588" w14:textId="77777777" w:rsidR="002216F5" w:rsidRPr="00221838" w:rsidRDefault="002216F5" w:rsidP="002216F5">
      <w:pPr>
        <w:jc w:val="center"/>
        <w:rPr>
          <w:b/>
        </w:rPr>
      </w:pPr>
      <w:r w:rsidRPr="00221838">
        <w:rPr>
          <w:b/>
        </w:rPr>
        <w:t>ARI GENÉZIO LAFIN</w:t>
      </w:r>
    </w:p>
    <w:p w14:paraId="3631C9AE" w14:textId="2DCA66A1" w:rsidR="002216F5" w:rsidRDefault="002216F5" w:rsidP="002216F5">
      <w:pPr>
        <w:jc w:val="center"/>
      </w:pPr>
      <w:r w:rsidRPr="00221838">
        <w:t xml:space="preserve">  Prefeito Municipal</w:t>
      </w:r>
    </w:p>
    <w:p w14:paraId="2F12FABE" w14:textId="77777777" w:rsidR="002216F5" w:rsidRDefault="002216F5" w:rsidP="002216F5">
      <w:pPr>
        <w:jc w:val="center"/>
      </w:pPr>
    </w:p>
    <w:p w14:paraId="062A1F66" w14:textId="77777777" w:rsidR="002216F5" w:rsidRDefault="002216F5" w:rsidP="002216F5">
      <w:pPr>
        <w:jc w:val="center"/>
      </w:pPr>
    </w:p>
    <w:p w14:paraId="19032D67" w14:textId="77777777" w:rsidR="002216F5" w:rsidRDefault="002216F5" w:rsidP="002216F5">
      <w:pPr>
        <w:jc w:val="center"/>
      </w:pPr>
    </w:p>
    <w:p w14:paraId="29F17560" w14:textId="77777777" w:rsidR="002216F5" w:rsidRPr="00221838" w:rsidRDefault="002216F5" w:rsidP="002216F5">
      <w:pPr>
        <w:jc w:val="center"/>
      </w:pPr>
    </w:p>
    <w:p w14:paraId="2F30BD1E" w14:textId="77777777" w:rsidR="002216F5" w:rsidRPr="00221838" w:rsidRDefault="002216F5" w:rsidP="002216F5">
      <w:pPr>
        <w:jc w:val="both"/>
        <w:rPr>
          <w:bCs/>
        </w:rPr>
      </w:pPr>
      <w:r w:rsidRPr="00221838">
        <w:rPr>
          <w:bCs/>
        </w:rPr>
        <w:t>A Sua Excelência, o Senhor</w:t>
      </w:r>
    </w:p>
    <w:p w14:paraId="7BD3E82F" w14:textId="77777777" w:rsidR="002216F5" w:rsidRPr="00221838" w:rsidRDefault="002216F5" w:rsidP="002216F5">
      <w:pPr>
        <w:jc w:val="both"/>
        <w:rPr>
          <w:b/>
          <w:bCs/>
        </w:rPr>
      </w:pPr>
      <w:r w:rsidRPr="00221838">
        <w:rPr>
          <w:b/>
          <w:bCs/>
        </w:rPr>
        <w:t>IAGO MELLA</w:t>
      </w:r>
    </w:p>
    <w:p w14:paraId="0B7F4D70" w14:textId="77777777" w:rsidR="002216F5" w:rsidRPr="00221838" w:rsidRDefault="002216F5" w:rsidP="002216F5">
      <w:pPr>
        <w:jc w:val="both"/>
        <w:rPr>
          <w:bCs/>
        </w:rPr>
      </w:pPr>
      <w:r w:rsidRPr="00221838">
        <w:rPr>
          <w:bCs/>
        </w:rPr>
        <w:t>Presidente da Câmara Municipal de Sorriso</w:t>
      </w:r>
    </w:p>
    <w:p w14:paraId="4B6DEB68" w14:textId="77777777" w:rsidR="00962318" w:rsidRPr="00896EB7" w:rsidRDefault="00962318" w:rsidP="00157D01">
      <w:pPr>
        <w:tabs>
          <w:tab w:val="left" w:pos="720"/>
        </w:tabs>
        <w:jc w:val="both"/>
        <w:rPr>
          <w:b/>
          <w:color w:val="000000"/>
          <w:lang w:eastAsia="en-US"/>
        </w:rPr>
      </w:pPr>
    </w:p>
    <w:sectPr w:rsidR="00962318" w:rsidRPr="00896EB7" w:rsidSect="00BC55BA">
      <w:footerReference w:type="even" r:id="rId8"/>
      <w:footerReference w:type="default" r:id="rId9"/>
      <w:pgSz w:w="11907" w:h="16840" w:code="9"/>
      <w:pgMar w:top="2410" w:right="850" w:bottom="851" w:left="1418" w:header="1134"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AD91C" w14:textId="77777777" w:rsidR="00304FC5" w:rsidRDefault="00304FC5">
      <w:r>
        <w:separator/>
      </w:r>
    </w:p>
  </w:endnote>
  <w:endnote w:type="continuationSeparator" w:id="0">
    <w:p w14:paraId="041CD72D" w14:textId="77777777" w:rsidR="00304FC5" w:rsidRDefault="0030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CC78" w14:textId="77777777" w:rsidR="0022739C" w:rsidRDefault="0022739C" w:rsidP="0039164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38EF43" w14:textId="77777777" w:rsidR="0022739C" w:rsidRDefault="002273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1133" w14:textId="77777777" w:rsidR="0022739C" w:rsidRDefault="0022739C" w:rsidP="0039164C">
    <w:pPr>
      <w:pStyle w:val="Rodap"/>
      <w:framePr w:wrap="around" w:vAnchor="text" w:hAnchor="margin" w:xAlign="center" w:y="1"/>
      <w:rPr>
        <w:rStyle w:val="Nmerodepgina"/>
      </w:rPr>
    </w:pPr>
  </w:p>
  <w:p w14:paraId="5CC094E3" w14:textId="77777777" w:rsidR="0022739C" w:rsidRDefault="002273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6FB2B" w14:textId="77777777" w:rsidR="00304FC5" w:rsidRDefault="00304FC5">
      <w:r>
        <w:separator/>
      </w:r>
    </w:p>
  </w:footnote>
  <w:footnote w:type="continuationSeparator" w:id="0">
    <w:p w14:paraId="7860E554" w14:textId="77777777" w:rsidR="00304FC5" w:rsidRDefault="0030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15:restartNumberingAfterBreak="0">
    <w:nsid w:val="00000002"/>
    <w:multiLevelType w:val="singleLevel"/>
    <w:tmpl w:val="00000002"/>
    <w:name w:val="WW8Num2"/>
    <w:lvl w:ilvl="0">
      <w:start w:val="1"/>
      <w:numFmt w:val="upperRoman"/>
      <w:lvlText w:val="%1."/>
      <w:lvlJc w:val="left"/>
      <w:pPr>
        <w:tabs>
          <w:tab w:val="num" w:pos="0"/>
        </w:tabs>
        <w:ind w:left="720" w:hanging="360"/>
      </w:pPr>
      <w:rPr>
        <w:rFonts w:cs="Times New Roman"/>
      </w:r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720" w:hanging="360"/>
      </w:pPr>
      <w:rPr>
        <w:rFonts w:cs="Times New Roman"/>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3116114"/>
    <w:multiLevelType w:val="hybridMultilevel"/>
    <w:tmpl w:val="8EA4C4C2"/>
    <w:lvl w:ilvl="0" w:tplc="00000003">
      <w:start w:val="1"/>
      <w:numFmt w:val="upp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07FA235C"/>
    <w:multiLevelType w:val="hybridMultilevel"/>
    <w:tmpl w:val="DCE62700"/>
    <w:lvl w:ilvl="0" w:tplc="021C41FC">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6" w15:restartNumberingAfterBreak="0">
    <w:nsid w:val="29042C96"/>
    <w:multiLevelType w:val="hybridMultilevel"/>
    <w:tmpl w:val="C802846C"/>
    <w:lvl w:ilvl="0" w:tplc="105AD22E">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7" w15:restartNumberingAfterBreak="0">
    <w:nsid w:val="2E10621D"/>
    <w:multiLevelType w:val="hybridMultilevel"/>
    <w:tmpl w:val="99DCFFD6"/>
    <w:lvl w:ilvl="0" w:tplc="00000003">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A451C42"/>
    <w:multiLevelType w:val="hybridMultilevel"/>
    <w:tmpl w:val="5A0600D0"/>
    <w:lvl w:ilvl="0" w:tplc="04160001">
      <w:start w:val="1"/>
      <w:numFmt w:val="bullet"/>
      <w:lvlText w:val=""/>
      <w:lvlJc w:val="left"/>
      <w:pPr>
        <w:tabs>
          <w:tab w:val="num" w:pos="1080"/>
        </w:tabs>
        <w:ind w:left="108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9" w15:restartNumberingAfterBreak="0">
    <w:nsid w:val="445F31A8"/>
    <w:multiLevelType w:val="hybridMultilevel"/>
    <w:tmpl w:val="31001CC6"/>
    <w:lvl w:ilvl="0" w:tplc="04160001">
      <w:start w:val="1"/>
      <w:numFmt w:val="bullet"/>
      <w:lvlText w:val=""/>
      <w:lvlJc w:val="left"/>
      <w:pPr>
        <w:tabs>
          <w:tab w:val="num" w:pos="1200"/>
        </w:tabs>
        <w:ind w:left="120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0" w15:restartNumberingAfterBreak="0">
    <w:nsid w:val="454A7AEB"/>
    <w:multiLevelType w:val="hybridMultilevel"/>
    <w:tmpl w:val="E6B0A21A"/>
    <w:lvl w:ilvl="0" w:tplc="046E406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1" w15:restartNumberingAfterBreak="0">
    <w:nsid w:val="557A7A8A"/>
    <w:multiLevelType w:val="hybridMultilevel"/>
    <w:tmpl w:val="87A07748"/>
    <w:lvl w:ilvl="0" w:tplc="00000003">
      <w:start w:val="1"/>
      <w:numFmt w:val="upperRoman"/>
      <w:lvlText w:val="%1."/>
      <w:lvlJc w:val="left"/>
      <w:pPr>
        <w:ind w:left="1440" w:hanging="360"/>
      </w:pPr>
      <w:rPr>
        <w:rFonts w:cs="Times New Roman" w:hint="default"/>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2" w15:restartNumberingAfterBreak="0">
    <w:nsid w:val="5B005ED1"/>
    <w:multiLevelType w:val="hybridMultilevel"/>
    <w:tmpl w:val="76F886E2"/>
    <w:lvl w:ilvl="0" w:tplc="00000003">
      <w:start w:val="1"/>
      <w:numFmt w:val="upperRoman"/>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FD95F26"/>
    <w:multiLevelType w:val="hybridMultilevel"/>
    <w:tmpl w:val="045C827E"/>
    <w:lvl w:ilvl="0" w:tplc="00000003">
      <w:start w:val="1"/>
      <w:numFmt w:val="upperRoman"/>
      <w:lvlText w:val="%1."/>
      <w:lvlJc w:val="left"/>
      <w:pPr>
        <w:ind w:left="928" w:hanging="360"/>
      </w:pPr>
      <w:rPr>
        <w:rFonts w:cs="Times New Roman" w:hint="default"/>
      </w:rPr>
    </w:lvl>
    <w:lvl w:ilvl="1" w:tplc="04160003" w:tentative="1">
      <w:start w:val="1"/>
      <w:numFmt w:val="bullet"/>
      <w:lvlText w:val="o"/>
      <w:lvlJc w:val="left"/>
      <w:pPr>
        <w:ind w:left="1648" w:hanging="360"/>
      </w:pPr>
      <w:rPr>
        <w:rFonts w:ascii="Courier New" w:hAnsi="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4" w15:restartNumberingAfterBreak="0">
    <w:nsid w:val="5FF5723C"/>
    <w:multiLevelType w:val="hybridMultilevel"/>
    <w:tmpl w:val="7BA8571E"/>
    <w:lvl w:ilvl="0" w:tplc="00000003">
      <w:start w:val="1"/>
      <w:numFmt w:val="upperRoman"/>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61C918F8"/>
    <w:multiLevelType w:val="hybridMultilevel"/>
    <w:tmpl w:val="97C2724E"/>
    <w:lvl w:ilvl="0" w:tplc="730C0630">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6" w15:restartNumberingAfterBreak="0">
    <w:nsid w:val="6B26558E"/>
    <w:multiLevelType w:val="hybridMultilevel"/>
    <w:tmpl w:val="C100AE54"/>
    <w:lvl w:ilvl="0" w:tplc="00000003">
      <w:start w:val="1"/>
      <w:numFmt w:val="upp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72CA7CC2"/>
    <w:multiLevelType w:val="hybridMultilevel"/>
    <w:tmpl w:val="EFA889A2"/>
    <w:lvl w:ilvl="0" w:tplc="92983FC4">
      <w:start w:val="1"/>
      <w:numFmt w:val="upperRoman"/>
      <w:lvlText w:val="%1 -"/>
      <w:lvlJc w:val="left"/>
      <w:pPr>
        <w:ind w:left="720" w:hanging="360"/>
      </w:pPr>
      <w:rPr>
        <w:rFonts w:ascii="Arial" w:hAnsi="Arial" w:cs="Times New Roman" w:hint="default"/>
        <w:b/>
        <w:i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8" w15:restartNumberingAfterBreak="0">
    <w:nsid w:val="7BEE32F4"/>
    <w:multiLevelType w:val="hybridMultilevel"/>
    <w:tmpl w:val="2F841FD2"/>
    <w:lvl w:ilvl="0" w:tplc="151C5640">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num w:numId="1" w16cid:durableId="1877891805">
    <w:abstractNumId w:val="10"/>
  </w:num>
  <w:num w:numId="2" w16cid:durableId="1028413466">
    <w:abstractNumId w:val="6"/>
  </w:num>
  <w:num w:numId="3" w16cid:durableId="340817956">
    <w:abstractNumId w:val="15"/>
  </w:num>
  <w:num w:numId="4" w16cid:durableId="627930310">
    <w:abstractNumId w:val="18"/>
  </w:num>
  <w:num w:numId="5" w16cid:durableId="2006936398">
    <w:abstractNumId w:val="5"/>
  </w:num>
  <w:num w:numId="6" w16cid:durableId="1965499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63579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66365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8670531">
    <w:abstractNumId w:val="0"/>
  </w:num>
  <w:num w:numId="10" w16cid:durableId="789976338">
    <w:abstractNumId w:val="1"/>
  </w:num>
  <w:num w:numId="11" w16cid:durableId="235211482">
    <w:abstractNumId w:val="2"/>
  </w:num>
  <w:num w:numId="12" w16cid:durableId="440338995">
    <w:abstractNumId w:val="3"/>
  </w:num>
  <w:num w:numId="13" w16cid:durableId="1998727521">
    <w:abstractNumId w:val="13"/>
  </w:num>
  <w:num w:numId="14" w16cid:durableId="112479421">
    <w:abstractNumId w:val="12"/>
  </w:num>
  <w:num w:numId="15" w16cid:durableId="861626848">
    <w:abstractNumId w:val="14"/>
  </w:num>
  <w:num w:numId="16" w16cid:durableId="498352554">
    <w:abstractNumId w:val="4"/>
  </w:num>
  <w:num w:numId="17" w16cid:durableId="1194727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6819075">
    <w:abstractNumId w:val="16"/>
  </w:num>
  <w:num w:numId="19" w16cid:durableId="444233887">
    <w:abstractNumId w:val="11"/>
  </w:num>
  <w:num w:numId="20" w16cid:durableId="194395561">
    <w:abstractNumId w:val="7"/>
  </w:num>
  <w:num w:numId="21" w16cid:durableId="681858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53D"/>
    <w:rsid w:val="0000186F"/>
    <w:rsid w:val="00004D22"/>
    <w:rsid w:val="0000530E"/>
    <w:rsid w:val="0001088D"/>
    <w:rsid w:val="00012BDD"/>
    <w:rsid w:val="00014C3B"/>
    <w:rsid w:val="0001514B"/>
    <w:rsid w:val="00015C9C"/>
    <w:rsid w:val="000230FB"/>
    <w:rsid w:val="0002601F"/>
    <w:rsid w:val="00026931"/>
    <w:rsid w:val="00033E6A"/>
    <w:rsid w:val="000373B7"/>
    <w:rsid w:val="00042360"/>
    <w:rsid w:val="00051FEE"/>
    <w:rsid w:val="0005253E"/>
    <w:rsid w:val="000542A7"/>
    <w:rsid w:val="00063224"/>
    <w:rsid w:val="00064F44"/>
    <w:rsid w:val="00066D5F"/>
    <w:rsid w:val="000705DF"/>
    <w:rsid w:val="00070697"/>
    <w:rsid w:val="000741D7"/>
    <w:rsid w:val="00076AF9"/>
    <w:rsid w:val="00082417"/>
    <w:rsid w:val="00085C8E"/>
    <w:rsid w:val="0009011F"/>
    <w:rsid w:val="000A44E6"/>
    <w:rsid w:val="000A69AA"/>
    <w:rsid w:val="000B2E09"/>
    <w:rsid w:val="000B38E6"/>
    <w:rsid w:val="000C307D"/>
    <w:rsid w:val="000C3BAB"/>
    <w:rsid w:val="000C6572"/>
    <w:rsid w:val="000D273A"/>
    <w:rsid w:val="000D3102"/>
    <w:rsid w:val="000D36A1"/>
    <w:rsid w:val="000D44DB"/>
    <w:rsid w:val="000D4752"/>
    <w:rsid w:val="000D6647"/>
    <w:rsid w:val="000E33B9"/>
    <w:rsid w:val="000E6962"/>
    <w:rsid w:val="000F30C6"/>
    <w:rsid w:val="000F4867"/>
    <w:rsid w:val="00100844"/>
    <w:rsid w:val="0010088F"/>
    <w:rsid w:val="00102B50"/>
    <w:rsid w:val="00104BF8"/>
    <w:rsid w:val="0010586C"/>
    <w:rsid w:val="001062F6"/>
    <w:rsid w:val="0010683A"/>
    <w:rsid w:val="00112403"/>
    <w:rsid w:val="00112DD3"/>
    <w:rsid w:val="001162A4"/>
    <w:rsid w:val="0012210C"/>
    <w:rsid w:val="0012509E"/>
    <w:rsid w:val="00127910"/>
    <w:rsid w:val="0013183A"/>
    <w:rsid w:val="0013231F"/>
    <w:rsid w:val="001332A9"/>
    <w:rsid w:val="0014370A"/>
    <w:rsid w:val="00143842"/>
    <w:rsid w:val="00145057"/>
    <w:rsid w:val="001453C3"/>
    <w:rsid w:val="00145CBD"/>
    <w:rsid w:val="00151527"/>
    <w:rsid w:val="001552EC"/>
    <w:rsid w:val="00156BC4"/>
    <w:rsid w:val="00157D01"/>
    <w:rsid w:val="00161637"/>
    <w:rsid w:val="00163727"/>
    <w:rsid w:val="001641CC"/>
    <w:rsid w:val="00164321"/>
    <w:rsid w:val="00170AD6"/>
    <w:rsid w:val="001730D9"/>
    <w:rsid w:val="00175507"/>
    <w:rsid w:val="001764EB"/>
    <w:rsid w:val="001822E2"/>
    <w:rsid w:val="00183152"/>
    <w:rsid w:val="0018334C"/>
    <w:rsid w:val="00191435"/>
    <w:rsid w:val="00191578"/>
    <w:rsid w:val="001A11CA"/>
    <w:rsid w:val="001A3814"/>
    <w:rsid w:val="001B22F0"/>
    <w:rsid w:val="001B48F6"/>
    <w:rsid w:val="001B58F4"/>
    <w:rsid w:val="001C280A"/>
    <w:rsid w:val="001C42E4"/>
    <w:rsid w:val="001D156F"/>
    <w:rsid w:val="001D3B7D"/>
    <w:rsid w:val="001D3E66"/>
    <w:rsid w:val="001D513C"/>
    <w:rsid w:val="001D6238"/>
    <w:rsid w:val="001E09EC"/>
    <w:rsid w:val="001E3B38"/>
    <w:rsid w:val="001E46E7"/>
    <w:rsid w:val="001E71D0"/>
    <w:rsid w:val="001E78C3"/>
    <w:rsid w:val="001F514E"/>
    <w:rsid w:val="001F524D"/>
    <w:rsid w:val="001F6747"/>
    <w:rsid w:val="00200D87"/>
    <w:rsid w:val="002035CA"/>
    <w:rsid w:val="002208F2"/>
    <w:rsid w:val="00220C35"/>
    <w:rsid w:val="002216F5"/>
    <w:rsid w:val="002231C3"/>
    <w:rsid w:val="0022739C"/>
    <w:rsid w:val="00231A4B"/>
    <w:rsid w:val="00235072"/>
    <w:rsid w:val="002354CF"/>
    <w:rsid w:val="0023642A"/>
    <w:rsid w:val="0023670B"/>
    <w:rsid w:val="00240AE2"/>
    <w:rsid w:val="00243E26"/>
    <w:rsid w:val="00243F10"/>
    <w:rsid w:val="00246C62"/>
    <w:rsid w:val="00252506"/>
    <w:rsid w:val="00262081"/>
    <w:rsid w:val="0026223B"/>
    <w:rsid w:val="0026312E"/>
    <w:rsid w:val="00266C4F"/>
    <w:rsid w:val="00266FE5"/>
    <w:rsid w:val="00270EC3"/>
    <w:rsid w:val="0027139F"/>
    <w:rsid w:val="00274A1A"/>
    <w:rsid w:val="00277444"/>
    <w:rsid w:val="00277BC8"/>
    <w:rsid w:val="00282695"/>
    <w:rsid w:val="002906E2"/>
    <w:rsid w:val="002923BB"/>
    <w:rsid w:val="00295A77"/>
    <w:rsid w:val="002A23A9"/>
    <w:rsid w:val="002A3396"/>
    <w:rsid w:val="002A6CC3"/>
    <w:rsid w:val="002B4F7A"/>
    <w:rsid w:val="002B62BE"/>
    <w:rsid w:val="002B6E70"/>
    <w:rsid w:val="002C1C7C"/>
    <w:rsid w:val="002C1E96"/>
    <w:rsid w:val="002C1F1E"/>
    <w:rsid w:val="002C2D1D"/>
    <w:rsid w:val="002C392A"/>
    <w:rsid w:val="002C4E81"/>
    <w:rsid w:val="002C61CA"/>
    <w:rsid w:val="002C7315"/>
    <w:rsid w:val="002D4EB6"/>
    <w:rsid w:val="002D51D1"/>
    <w:rsid w:val="002D6892"/>
    <w:rsid w:val="002D7521"/>
    <w:rsid w:val="002E0A91"/>
    <w:rsid w:val="002E2F20"/>
    <w:rsid w:val="002E5FD1"/>
    <w:rsid w:val="002F0428"/>
    <w:rsid w:val="002F1C73"/>
    <w:rsid w:val="00304FC5"/>
    <w:rsid w:val="0030572B"/>
    <w:rsid w:val="0031234E"/>
    <w:rsid w:val="00312767"/>
    <w:rsid w:val="00317AEE"/>
    <w:rsid w:val="00320F21"/>
    <w:rsid w:val="00332754"/>
    <w:rsid w:val="0033344E"/>
    <w:rsid w:val="00334007"/>
    <w:rsid w:val="003375E7"/>
    <w:rsid w:val="00337624"/>
    <w:rsid w:val="00337C5C"/>
    <w:rsid w:val="00340C47"/>
    <w:rsid w:val="00343A89"/>
    <w:rsid w:val="00343DAD"/>
    <w:rsid w:val="00344DBE"/>
    <w:rsid w:val="00347D50"/>
    <w:rsid w:val="00347FDC"/>
    <w:rsid w:val="00350D20"/>
    <w:rsid w:val="0035211F"/>
    <w:rsid w:val="00356017"/>
    <w:rsid w:val="00361577"/>
    <w:rsid w:val="00361BC2"/>
    <w:rsid w:val="00364879"/>
    <w:rsid w:val="003651D1"/>
    <w:rsid w:val="003652C7"/>
    <w:rsid w:val="00365306"/>
    <w:rsid w:val="00365BAD"/>
    <w:rsid w:val="00365E04"/>
    <w:rsid w:val="003706CE"/>
    <w:rsid w:val="003709C2"/>
    <w:rsid w:val="00373566"/>
    <w:rsid w:val="003820A8"/>
    <w:rsid w:val="00383715"/>
    <w:rsid w:val="00385AE7"/>
    <w:rsid w:val="003866B5"/>
    <w:rsid w:val="0039008C"/>
    <w:rsid w:val="0039164C"/>
    <w:rsid w:val="00396B4F"/>
    <w:rsid w:val="0039711F"/>
    <w:rsid w:val="00397BE9"/>
    <w:rsid w:val="003A0456"/>
    <w:rsid w:val="003A10BE"/>
    <w:rsid w:val="003A5170"/>
    <w:rsid w:val="003B0D99"/>
    <w:rsid w:val="003B1EB1"/>
    <w:rsid w:val="003B30DC"/>
    <w:rsid w:val="003B437A"/>
    <w:rsid w:val="003B4542"/>
    <w:rsid w:val="003B763E"/>
    <w:rsid w:val="003B7FC2"/>
    <w:rsid w:val="003C28D9"/>
    <w:rsid w:val="003C3275"/>
    <w:rsid w:val="003C4780"/>
    <w:rsid w:val="003D0C5F"/>
    <w:rsid w:val="003D10A5"/>
    <w:rsid w:val="003D28FB"/>
    <w:rsid w:val="003E3F74"/>
    <w:rsid w:val="003E4057"/>
    <w:rsid w:val="003E72D0"/>
    <w:rsid w:val="003E7795"/>
    <w:rsid w:val="003F0DA8"/>
    <w:rsid w:val="003F4DDD"/>
    <w:rsid w:val="003F622E"/>
    <w:rsid w:val="004015EF"/>
    <w:rsid w:val="0040274D"/>
    <w:rsid w:val="0040739D"/>
    <w:rsid w:val="00407549"/>
    <w:rsid w:val="00415526"/>
    <w:rsid w:val="00415AEE"/>
    <w:rsid w:val="004161F8"/>
    <w:rsid w:val="00417C9E"/>
    <w:rsid w:val="00424045"/>
    <w:rsid w:val="00424104"/>
    <w:rsid w:val="00430349"/>
    <w:rsid w:val="0043058C"/>
    <w:rsid w:val="004342A4"/>
    <w:rsid w:val="00434C89"/>
    <w:rsid w:val="00434EBF"/>
    <w:rsid w:val="00435AFD"/>
    <w:rsid w:val="00436722"/>
    <w:rsid w:val="004408A7"/>
    <w:rsid w:val="00443F29"/>
    <w:rsid w:val="00451E69"/>
    <w:rsid w:val="004541DA"/>
    <w:rsid w:val="00461981"/>
    <w:rsid w:val="00462487"/>
    <w:rsid w:val="00467F01"/>
    <w:rsid w:val="00471488"/>
    <w:rsid w:val="00472DCD"/>
    <w:rsid w:val="00483602"/>
    <w:rsid w:val="0048561B"/>
    <w:rsid w:val="0049020A"/>
    <w:rsid w:val="00491ED6"/>
    <w:rsid w:val="00491F78"/>
    <w:rsid w:val="00492DF6"/>
    <w:rsid w:val="00497EC7"/>
    <w:rsid w:val="004A29ED"/>
    <w:rsid w:val="004A5225"/>
    <w:rsid w:val="004B0084"/>
    <w:rsid w:val="004B2AA2"/>
    <w:rsid w:val="004B2AD8"/>
    <w:rsid w:val="004B5BF7"/>
    <w:rsid w:val="004C2A35"/>
    <w:rsid w:val="004C39D2"/>
    <w:rsid w:val="004D1D95"/>
    <w:rsid w:val="004D5A90"/>
    <w:rsid w:val="004D7C12"/>
    <w:rsid w:val="004E0AAE"/>
    <w:rsid w:val="004E1642"/>
    <w:rsid w:val="004F1875"/>
    <w:rsid w:val="004F1E8D"/>
    <w:rsid w:val="004F4F7B"/>
    <w:rsid w:val="005045F5"/>
    <w:rsid w:val="00505036"/>
    <w:rsid w:val="005065EC"/>
    <w:rsid w:val="00506C70"/>
    <w:rsid w:val="005137F7"/>
    <w:rsid w:val="00514269"/>
    <w:rsid w:val="00522B53"/>
    <w:rsid w:val="005246C2"/>
    <w:rsid w:val="005259CE"/>
    <w:rsid w:val="00533283"/>
    <w:rsid w:val="005351ED"/>
    <w:rsid w:val="005373DD"/>
    <w:rsid w:val="00537FD5"/>
    <w:rsid w:val="00541C00"/>
    <w:rsid w:val="0054769E"/>
    <w:rsid w:val="005507A5"/>
    <w:rsid w:val="00550B53"/>
    <w:rsid w:val="00552884"/>
    <w:rsid w:val="005534B0"/>
    <w:rsid w:val="00554444"/>
    <w:rsid w:val="00555166"/>
    <w:rsid w:val="00557F58"/>
    <w:rsid w:val="00563142"/>
    <w:rsid w:val="005675C4"/>
    <w:rsid w:val="0057181F"/>
    <w:rsid w:val="0057196B"/>
    <w:rsid w:val="005773F5"/>
    <w:rsid w:val="005804B5"/>
    <w:rsid w:val="00582386"/>
    <w:rsid w:val="005865A7"/>
    <w:rsid w:val="00587174"/>
    <w:rsid w:val="0058788A"/>
    <w:rsid w:val="00593E39"/>
    <w:rsid w:val="00594888"/>
    <w:rsid w:val="00595F8F"/>
    <w:rsid w:val="005A29A5"/>
    <w:rsid w:val="005A3522"/>
    <w:rsid w:val="005B0829"/>
    <w:rsid w:val="005B12E7"/>
    <w:rsid w:val="005D134C"/>
    <w:rsid w:val="005D3807"/>
    <w:rsid w:val="005D42B6"/>
    <w:rsid w:val="005D42C3"/>
    <w:rsid w:val="005E100F"/>
    <w:rsid w:val="005E1337"/>
    <w:rsid w:val="005E3EA4"/>
    <w:rsid w:val="005E3F2A"/>
    <w:rsid w:val="005F0EE8"/>
    <w:rsid w:val="005F1B89"/>
    <w:rsid w:val="005F599C"/>
    <w:rsid w:val="005F6D8A"/>
    <w:rsid w:val="0060082F"/>
    <w:rsid w:val="00603062"/>
    <w:rsid w:val="006031EE"/>
    <w:rsid w:val="00605550"/>
    <w:rsid w:val="0060702C"/>
    <w:rsid w:val="006137ED"/>
    <w:rsid w:val="00616390"/>
    <w:rsid w:val="006179DA"/>
    <w:rsid w:val="006208B8"/>
    <w:rsid w:val="00620C3D"/>
    <w:rsid w:val="0062591C"/>
    <w:rsid w:val="00625CE9"/>
    <w:rsid w:val="00625E18"/>
    <w:rsid w:val="00625FC1"/>
    <w:rsid w:val="006262DE"/>
    <w:rsid w:val="00630895"/>
    <w:rsid w:val="006320F1"/>
    <w:rsid w:val="006346E5"/>
    <w:rsid w:val="00636FAD"/>
    <w:rsid w:val="0064172E"/>
    <w:rsid w:val="0064191C"/>
    <w:rsid w:val="0064317C"/>
    <w:rsid w:val="0064798A"/>
    <w:rsid w:val="00674374"/>
    <w:rsid w:val="006756C9"/>
    <w:rsid w:val="00680453"/>
    <w:rsid w:val="00681B2B"/>
    <w:rsid w:val="00683A0A"/>
    <w:rsid w:val="00686DDC"/>
    <w:rsid w:val="00694A29"/>
    <w:rsid w:val="006956E4"/>
    <w:rsid w:val="00696B00"/>
    <w:rsid w:val="00697AB9"/>
    <w:rsid w:val="00697B01"/>
    <w:rsid w:val="006A1AD1"/>
    <w:rsid w:val="006A2F6F"/>
    <w:rsid w:val="006B13AA"/>
    <w:rsid w:val="006B1F21"/>
    <w:rsid w:val="006B431F"/>
    <w:rsid w:val="006B4A77"/>
    <w:rsid w:val="006B6170"/>
    <w:rsid w:val="006B781E"/>
    <w:rsid w:val="006C1C57"/>
    <w:rsid w:val="006C288F"/>
    <w:rsid w:val="006C2A5B"/>
    <w:rsid w:val="006C6DF7"/>
    <w:rsid w:val="006D0A17"/>
    <w:rsid w:val="006D153D"/>
    <w:rsid w:val="006D346F"/>
    <w:rsid w:val="006D5640"/>
    <w:rsid w:val="006D5796"/>
    <w:rsid w:val="006E20FA"/>
    <w:rsid w:val="006E24DE"/>
    <w:rsid w:val="006F1D3B"/>
    <w:rsid w:val="006F24A2"/>
    <w:rsid w:val="006F359E"/>
    <w:rsid w:val="006F57F8"/>
    <w:rsid w:val="006F6A73"/>
    <w:rsid w:val="006F714D"/>
    <w:rsid w:val="007010EE"/>
    <w:rsid w:val="00703374"/>
    <w:rsid w:val="007054CD"/>
    <w:rsid w:val="0070712F"/>
    <w:rsid w:val="00707F2C"/>
    <w:rsid w:val="00710DD9"/>
    <w:rsid w:val="00714357"/>
    <w:rsid w:val="00715CA7"/>
    <w:rsid w:val="0071744A"/>
    <w:rsid w:val="007247BF"/>
    <w:rsid w:val="00724B4E"/>
    <w:rsid w:val="00725D04"/>
    <w:rsid w:val="007264C3"/>
    <w:rsid w:val="00731880"/>
    <w:rsid w:val="00732509"/>
    <w:rsid w:val="007375D4"/>
    <w:rsid w:val="00744484"/>
    <w:rsid w:val="007444E8"/>
    <w:rsid w:val="007513D4"/>
    <w:rsid w:val="00753400"/>
    <w:rsid w:val="007539F6"/>
    <w:rsid w:val="0076018D"/>
    <w:rsid w:val="00764628"/>
    <w:rsid w:val="0077013D"/>
    <w:rsid w:val="00771ED2"/>
    <w:rsid w:val="00776734"/>
    <w:rsid w:val="00776864"/>
    <w:rsid w:val="00783D76"/>
    <w:rsid w:val="00785177"/>
    <w:rsid w:val="00787EF1"/>
    <w:rsid w:val="007935AD"/>
    <w:rsid w:val="00794A63"/>
    <w:rsid w:val="007A17C4"/>
    <w:rsid w:val="007A1893"/>
    <w:rsid w:val="007A3B63"/>
    <w:rsid w:val="007A6DE0"/>
    <w:rsid w:val="007A726D"/>
    <w:rsid w:val="007A7E3D"/>
    <w:rsid w:val="007B2E61"/>
    <w:rsid w:val="007B4B7A"/>
    <w:rsid w:val="007B55C0"/>
    <w:rsid w:val="007C10DB"/>
    <w:rsid w:val="007C427B"/>
    <w:rsid w:val="007D180D"/>
    <w:rsid w:val="007D2F90"/>
    <w:rsid w:val="007D3668"/>
    <w:rsid w:val="007D6F98"/>
    <w:rsid w:val="007D79A9"/>
    <w:rsid w:val="007E0015"/>
    <w:rsid w:val="007E045F"/>
    <w:rsid w:val="007E0F49"/>
    <w:rsid w:val="007E6BA5"/>
    <w:rsid w:val="007F03FF"/>
    <w:rsid w:val="007F2503"/>
    <w:rsid w:val="007F59A3"/>
    <w:rsid w:val="00801B20"/>
    <w:rsid w:val="00807A65"/>
    <w:rsid w:val="00812F6E"/>
    <w:rsid w:val="008221F0"/>
    <w:rsid w:val="00825E18"/>
    <w:rsid w:val="00831E71"/>
    <w:rsid w:val="00834014"/>
    <w:rsid w:val="0083445C"/>
    <w:rsid w:val="00834F33"/>
    <w:rsid w:val="00835176"/>
    <w:rsid w:val="00841891"/>
    <w:rsid w:val="0084534C"/>
    <w:rsid w:val="0084541F"/>
    <w:rsid w:val="008476AE"/>
    <w:rsid w:val="00854B66"/>
    <w:rsid w:val="008556B2"/>
    <w:rsid w:val="00855871"/>
    <w:rsid w:val="0086058A"/>
    <w:rsid w:val="008622DE"/>
    <w:rsid w:val="008625D2"/>
    <w:rsid w:val="00863405"/>
    <w:rsid w:val="00863572"/>
    <w:rsid w:val="008644EC"/>
    <w:rsid w:val="00866B72"/>
    <w:rsid w:val="00872EA8"/>
    <w:rsid w:val="008770C4"/>
    <w:rsid w:val="00880AB2"/>
    <w:rsid w:val="00881628"/>
    <w:rsid w:val="0088221E"/>
    <w:rsid w:val="008850D5"/>
    <w:rsid w:val="008876AE"/>
    <w:rsid w:val="008904C7"/>
    <w:rsid w:val="00892DFF"/>
    <w:rsid w:val="00893425"/>
    <w:rsid w:val="00896EB7"/>
    <w:rsid w:val="00897068"/>
    <w:rsid w:val="008A09DD"/>
    <w:rsid w:val="008A0B33"/>
    <w:rsid w:val="008A24D5"/>
    <w:rsid w:val="008A3431"/>
    <w:rsid w:val="008A785E"/>
    <w:rsid w:val="008B0DBA"/>
    <w:rsid w:val="008B44CE"/>
    <w:rsid w:val="008B7BBB"/>
    <w:rsid w:val="008B7FDB"/>
    <w:rsid w:val="008C110E"/>
    <w:rsid w:val="008C1A18"/>
    <w:rsid w:val="008C3833"/>
    <w:rsid w:val="008C4E26"/>
    <w:rsid w:val="008C565C"/>
    <w:rsid w:val="008C5DB3"/>
    <w:rsid w:val="008C687A"/>
    <w:rsid w:val="008C75A9"/>
    <w:rsid w:val="008C7B37"/>
    <w:rsid w:val="008D0AF2"/>
    <w:rsid w:val="008D24E7"/>
    <w:rsid w:val="008E09D9"/>
    <w:rsid w:val="008E1E26"/>
    <w:rsid w:val="008F09F6"/>
    <w:rsid w:val="008F6054"/>
    <w:rsid w:val="00903F73"/>
    <w:rsid w:val="009160F5"/>
    <w:rsid w:val="009204F6"/>
    <w:rsid w:val="0092295B"/>
    <w:rsid w:val="00923888"/>
    <w:rsid w:val="00924051"/>
    <w:rsid w:val="00925F72"/>
    <w:rsid w:val="00926192"/>
    <w:rsid w:val="00926E88"/>
    <w:rsid w:val="00930A93"/>
    <w:rsid w:val="0093248D"/>
    <w:rsid w:val="009339A2"/>
    <w:rsid w:val="00935B06"/>
    <w:rsid w:val="009362D3"/>
    <w:rsid w:val="0094541A"/>
    <w:rsid w:val="009509BA"/>
    <w:rsid w:val="0095158E"/>
    <w:rsid w:val="00957E21"/>
    <w:rsid w:val="00960E10"/>
    <w:rsid w:val="00962318"/>
    <w:rsid w:val="009639EB"/>
    <w:rsid w:val="00964A03"/>
    <w:rsid w:val="00964B54"/>
    <w:rsid w:val="00964BDE"/>
    <w:rsid w:val="00972580"/>
    <w:rsid w:val="00972B4D"/>
    <w:rsid w:val="00982003"/>
    <w:rsid w:val="00983EC2"/>
    <w:rsid w:val="00985E3B"/>
    <w:rsid w:val="00990DDC"/>
    <w:rsid w:val="009937F8"/>
    <w:rsid w:val="00994C21"/>
    <w:rsid w:val="00994E22"/>
    <w:rsid w:val="009951D4"/>
    <w:rsid w:val="0099562E"/>
    <w:rsid w:val="009976CA"/>
    <w:rsid w:val="009A01F0"/>
    <w:rsid w:val="009A0349"/>
    <w:rsid w:val="009A1876"/>
    <w:rsid w:val="009A1F88"/>
    <w:rsid w:val="009A2B4D"/>
    <w:rsid w:val="009A30EC"/>
    <w:rsid w:val="009B1A75"/>
    <w:rsid w:val="009B397A"/>
    <w:rsid w:val="009B5067"/>
    <w:rsid w:val="009B5148"/>
    <w:rsid w:val="009C16C0"/>
    <w:rsid w:val="009C353C"/>
    <w:rsid w:val="009C65E8"/>
    <w:rsid w:val="009C719E"/>
    <w:rsid w:val="009C7516"/>
    <w:rsid w:val="009D74F8"/>
    <w:rsid w:val="009D79D3"/>
    <w:rsid w:val="009D7FFD"/>
    <w:rsid w:val="009E03D4"/>
    <w:rsid w:val="009E0C1F"/>
    <w:rsid w:val="009F1549"/>
    <w:rsid w:val="009F207A"/>
    <w:rsid w:val="009F23FC"/>
    <w:rsid w:val="009F46B9"/>
    <w:rsid w:val="009F4CDB"/>
    <w:rsid w:val="009F7A47"/>
    <w:rsid w:val="00A02F7B"/>
    <w:rsid w:val="00A04A83"/>
    <w:rsid w:val="00A05435"/>
    <w:rsid w:val="00A11F72"/>
    <w:rsid w:val="00A1288C"/>
    <w:rsid w:val="00A12F77"/>
    <w:rsid w:val="00A16A5C"/>
    <w:rsid w:val="00A2442F"/>
    <w:rsid w:val="00A2487E"/>
    <w:rsid w:val="00A25290"/>
    <w:rsid w:val="00A27165"/>
    <w:rsid w:val="00A275BE"/>
    <w:rsid w:val="00A301A9"/>
    <w:rsid w:val="00A305F5"/>
    <w:rsid w:val="00A33161"/>
    <w:rsid w:val="00A34297"/>
    <w:rsid w:val="00A36140"/>
    <w:rsid w:val="00A43E23"/>
    <w:rsid w:val="00A46A88"/>
    <w:rsid w:val="00A50279"/>
    <w:rsid w:val="00A51452"/>
    <w:rsid w:val="00A51519"/>
    <w:rsid w:val="00A556E0"/>
    <w:rsid w:val="00A602A6"/>
    <w:rsid w:val="00A6126F"/>
    <w:rsid w:val="00A63A18"/>
    <w:rsid w:val="00A65687"/>
    <w:rsid w:val="00A6570F"/>
    <w:rsid w:val="00A65D29"/>
    <w:rsid w:val="00A66FB6"/>
    <w:rsid w:val="00A70094"/>
    <w:rsid w:val="00A72DAE"/>
    <w:rsid w:val="00A730EF"/>
    <w:rsid w:val="00A84B47"/>
    <w:rsid w:val="00A84C66"/>
    <w:rsid w:val="00A84D0A"/>
    <w:rsid w:val="00A85909"/>
    <w:rsid w:val="00A90125"/>
    <w:rsid w:val="00A9097A"/>
    <w:rsid w:val="00A91E60"/>
    <w:rsid w:val="00A93634"/>
    <w:rsid w:val="00A93BBF"/>
    <w:rsid w:val="00A95482"/>
    <w:rsid w:val="00A95D1E"/>
    <w:rsid w:val="00AA0585"/>
    <w:rsid w:val="00AA1AA1"/>
    <w:rsid w:val="00AA2348"/>
    <w:rsid w:val="00AA3B43"/>
    <w:rsid w:val="00AA526A"/>
    <w:rsid w:val="00AA5474"/>
    <w:rsid w:val="00AA7E8A"/>
    <w:rsid w:val="00AB1CC2"/>
    <w:rsid w:val="00AB4332"/>
    <w:rsid w:val="00AB4506"/>
    <w:rsid w:val="00AC165C"/>
    <w:rsid w:val="00AC1D75"/>
    <w:rsid w:val="00AC35D3"/>
    <w:rsid w:val="00AC67AB"/>
    <w:rsid w:val="00AD0542"/>
    <w:rsid w:val="00AD2D23"/>
    <w:rsid w:val="00AD41DF"/>
    <w:rsid w:val="00AD5B2B"/>
    <w:rsid w:val="00AD742D"/>
    <w:rsid w:val="00AD76F8"/>
    <w:rsid w:val="00AE3CAE"/>
    <w:rsid w:val="00AE5391"/>
    <w:rsid w:val="00AE63E5"/>
    <w:rsid w:val="00AE6CE7"/>
    <w:rsid w:val="00AE7484"/>
    <w:rsid w:val="00AE7B02"/>
    <w:rsid w:val="00AF15F9"/>
    <w:rsid w:val="00AF6784"/>
    <w:rsid w:val="00AF6E3B"/>
    <w:rsid w:val="00B011FB"/>
    <w:rsid w:val="00B0574C"/>
    <w:rsid w:val="00B10555"/>
    <w:rsid w:val="00B114F8"/>
    <w:rsid w:val="00B20BE6"/>
    <w:rsid w:val="00B21CE9"/>
    <w:rsid w:val="00B24D14"/>
    <w:rsid w:val="00B259B9"/>
    <w:rsid w:val="00B25A3A"/>
    <w:rsid w:val="00B30237"/>
    <w:rsid w:val="00B3494A"/>
    <w:rsid w:val="00B34E61"/>
    <w:rsid w:val="00B3572E"/>
    <w:rsid w:val="00B40C35"/>
    <w:rsid w:val="00B40E4F"/>
    <w:rsid w:val="00B41CDE"/>
    <w:rsid w:val="00B53277"/>
    <w:rsid w:val="00B55984"/>
    <w:rsid w:val="00B560F7"/>
    <w:rsid w:val="00B57FB5"/>
    <w:rsid w:val="00B6341E"/>
    <w:rsid w:val="00B63D89"/>
    <w:rsid w:val="00B66B4E"/>
    <w:rsid w:val="00B704E1"/>
    <w:rsid w:val="00B72AA2"/>
    <w:rsid w:val="00B7551C"/>
    <w:rsid w:val="00B8448D"/>
    <w:rsid w:val="00B85C75"/>
    <w:rsid w:val="00B93826"/>
    <w:rsid w:val="00B96D27"/>
    <w:rsid w:val="00BA23EF"/>
    <w:rsid w:val="00BA2413"/>
    <w:rsid w:val="00BA42E8"/>
    <w:rsid w:val="00BA5A04"/>
    <w:rsid w:val="00BB18EF"/>
    <w:rsid w:val="00BB5C85"/>
    <w:rsid w:val="00BB6F23"/>
    <w:rsid w:val="00BC1B69"/>
    <w:rsid w:val="00BC55BA"/>
    <w:rsid w:val="00BC69C5"/>
    <w:rsid w:val="00BC77CF"/>
    <w:rsid w:val="00BD2809"/>
    <w:rsid w:val="00BD42DA"/>
    <w:rsid w:val="00BD43A8"/>
    <w:rsid w:val="00BD5545"/>
    <w:rsid w:val="00BE2351"/>
    <w:rsid w:val="00BE2FFA"/>
    <w:rsid w:val="00BE30A0"/>
    <w:rsid w:val="00BF2069"/>
    <w:rsid w:val="00BF29FE"/>
    <w:rsid w:val="00BF3808"/>
    <w:rsid w:val="00C02670"/>
    <w:rsid w:val="00C03461"/>
    <w:rsid w:val="00C04C0C"/>
    <w:rsid w:val="00C07D53"/>
    <w:rsid w:val="00C101FE"/>
    <w:rsid w:val="00C10484"/>
    <w:rsid w:val="00C10614"/>
    <w:rsid w:val="00C10A22"/>
    <w:rsid w:val="00C14D37"/>
    <w:rsid w:val="00C150E7"/>
    <w:rsid w:val="00C220A7"/>
    <w:rsid w:val="00C224E9"/>
    <w:rsid w:val="00C232F9"/>
    <w:rsid w:val="00C24A31"/>
    <w:rsid w:val="00C25191"/>
    <w:rsid w:val="00C31DF7"/>
    <w:rsid w:val="00C32244"/>
    <w:rsid w:val="00C3450C"/>
    <w:rsid w:val="00C42CD6"/>
    <w:rsid w:val="00C43197"/>
    <w:rsid w:val="00C50901"/>
    <w:rsid w:val="00C52B88"/>
    <w:rsid w:val="00C54DE3"/>
    <w:rsid w:val="00C5679B"/>
    <w:rsid w:val="00C569ED"/>
    <w:rsid w:val="00C620AC"/>
    <w:rsid w:val="00C636F5"/>
    <w:rsid w:val="00C64178"/>
    <w:rsid w:val="00C67951"/>
    <w:rsid w:val="00C749A4"/>
    <w:rsid w:val="00C8178B"/>
    <w:rsid w:val="00C831FF"/>
    <w:rsid w:val="00C90875"/>
    <w:rsid w:val="00C91879"/>
    <w:rsid w:val="00C96251"/>
    <w:rsid w:val="00CA0531"/>
    <w:rsid w:val="00CA34AC"/>
    <w:rsid w:val="00CA3B50"/>
    <w:rsid w:val="00CB071D"/>
    <w:rsid w:val="00CB1141"/>
    <w:rsid w:val="00CB3258"/>
    <w:rsid w:val="00CB5E6B"/>
    <w:rsid w:val="00CC1819"/>
    <w:rsid w:val="00CC3D52"/>
    <w:rsid w:val="00CC7243"/>
    <w:rsid w:val="00CD2B33"/>
    <w:rsid w:val="00CD5025"/>
    <w:rsid w:val="00CD546A"/>
    <w:rsid w:val="00CD7AB5"/>
    <w:rsid w:val="00CE4415"/>
    <w:rsid w:val="00CE698D"/>
    <w:rsid w:val="00CF5975"/>
    <w:rsid w:val="00CF60AB"/>
    <w:rsid w:val="00CF618E"/>
    <w:rsid w:val="00D0314D"/>
    <w:rsid w:val="00D03758"/>
    <w:rsid w:val="00D05482"/>
    <w:rsid w:val="00D06A39"/>
    <w:rsid w:val="00D23A3A"/>
    <w:rsid w:val="00D2698D"/>
    <w:rsid w:val="00D2699D"/>
    <w:rsid w:val="00D26AE8"/>
    <w:rsid w:val="00D32B3A"/>
    <w:rsid w:val="00D331CD"/>
    <w:rsid w:val="00D33FCA"/>
    <w:rsid w:val="00D364C8"/>
    <w:rsid w:val="00D40D96"/>
    <w:rsid w:val="00D41949"/>
    <w:rsid w:val="00D452FE"/>
    <w:rsid w:val="00D4569E"/>
    <w:rsid w:val="00D537B0"/>
    <w:rsid w:val="00D53E50"/>
    <w:rsid w:val="00D558DF"/>
    <w:rsid w:val="00D577BE"/>
    <w:rsid w:val="00D60E7E"/>
    <w:rsid w:val="00D61136"/>
    <w:rsid w:val="00D64A60"/>
    <w:rsid w:val="00D66580"/>
    <w:rsid w:val="00D70550"/>
    <w:rsid w:val="00D724EE"/>
    <w:rsid w:val="00D750A5"/>
    <w:rsid w:val="00D75565"/>
    <w:rsid w:val="00D81C50"/>
    <w:rsid w:val="00D83544"/>
    <w:rsid w:val="00D8413C"/>
    <w:rsid w:val="00D918C0"/>
    <w:rsid w:val="00D9191B"/>
    <w:rsid w:val="00D95ED2"/>
    <w:rsid w:val="00D97CF2"/>
    <w:rsid w:val="00DA1077"/>
    <w:rsid w:val="00DA18F8"/>
    <w:rsid w:val="00DA215D"/>
    <w:rsid w:val="00DA2C36"/>
    <w:rsid w:val="00DA4AC9"/>
    <w:rsid w:val="00DA5C86"/>
    <w:rsid w:val="00DA73B1"/>
    <w:rsid w:val="00DA7427"/>
    <w:rsid w:val="00DB026B"/>
    <w:rsid w:val="00DB0946"/>
    <w:rsid w:val="00DB25DC"/>
    <w:rsid w:val="00DB5051"/>
    <w:rsid w:val="00DB71B2"/>
    <w:rsid w:val="00DC2CC5"/>
    <w:rsid w:val="00DC331B"/>
    <w:rsid w:val="00DC343F"/>
    <w:rsid w:val="00DC4890"/>
    <w:rsid w:val="00DC613F"/>
    <w:rsid w:val="00DD5395"/>
    <w:rsid w:val="00DD66F9"/>
    <w:rsid w:val="00DD73F1"/>
    <w:rsid w:val="00DE1233"/>
    <w:rsid w:val="00DE543E"/>
    <w:rsid w:val="00DE5A65"/>
    <w:rsid w:val="00DF31F5"/>
    <w:rsid w:val="00DF37CC"/>
    <w:rsid w:val="00DF41AB"/>
    <w:rsid w:val="00DF76C0"/>
    <w:rsid w:val="00DF79CF"/>
    <w:rsid w:val="00E00D37"/>
    <w:rsid w:val="00E03104"/>
    <w:rsid w:val="00E11654"/>
    <w:rsid w:val="00E15E5C"/>
    <w:rsid w:val="00E164C1"/>
    <w:rsid w:val="00E16587"/>
    <w:rsid w:val="00E202F6"/>
    <w:rsid w:val="00E24C57"/>
    <w:rsid w:val="00E24F2B"/>
    <w:rsid w:val="00E25B85"/>
    <w:rsid w:val="00E32CDC"/>
    <w:rsid w:val="00E33582"/>
    <w:rsid w:val="00E34823"/>
    <w:rsid w:val="00E36FC3"/>
    <w:rsid w:val="00E415C9"/>
    <w:rsid w:val="00E454BA"/>
    <w:rsid w:val="00E465FE"/>
    <w:rsid w:val="00E53744"/>
    <w:rsid w:val="00E53DB8"/>
    <w:rsid w:val="00E568E3"/>
    <w:rsid w:val="00E57F80"/>
    <w:rsid w:val="00E6138C"/>
    <w:rsid w:val="00E61592"/>
    <w:rsid w:val="00E61837"/>
    <w:rsid w:val="00E62430"/>
    <w:rsid w:val="00E62F2F"/>
    <w:rsid w:val="00E64158"/>
    <w:rsid w:val="00E71CC2"/>
    <w:rsid w:val="00E72B86"/>
    <w:rsid w:val="00E83E0C"/>
    <w:rsid w:val="00E876BF"/>
    <w:rsid w:val="00E90305"/>
    <w:rsid w:val="00E91331"/>
    <w:rsid w:val="00E914D5"/>
    <w:rsid w:val="00E92C5B"/>
    <w:rsid w:val="00E94B8B"/>
    <w:rsid w:val="00E97063"/>
    <w:rsid w:val="00E97840"/>
    <w:rsid w:val="00EA5F8A"/>
    <w:rsid w:val="00EB486E"/>
    <w:rsid w:val="00EB79FD"/>
    <w:rsid w:val="00EB7D0C"/>
    <w:rsid w:val="00EC1482"/>
    <w:rsid w:val="00EC2758"/>
    <w:rsid w:val="00EC27CF"/>
    <w:rsid w:val="00EC75DA"/>
    <w:rsid w:val="00ED2531"/>
    <w:rsid w:val="00ED32AD"/>
    <w:rsid w:val="00ED53CF"/>
    <w:rsid w:val="00ED7D76"/>
    <w:rsid w:val="00EE07F5"/>
    <w:rsid w:val="00EE34AA"/>
    <w:rsid w:val="00EF0215"/>
    <w:rsid w:val="00EF16A9"/>
    <w:rsid w:val="00EF4621"/>
    <w:rsid w:val="00EF50D4"/>
    <w:rsid w:val="00F00154"/>
    <w:rsid w:val="00F008C9"/>
    <w:rsid w:val="00F030B4"/>
    <w:rsid w:val="00F05B31"/>
    <w:rsid w:val="00F07603"/>
    <w:rsid w:val="00F1034F"/>
    <w:rsid w:val="00F107FA"/>
    <w:rsid w:val="00F111C2"/>
    <w:rsid w:val="00F12511"/>
    <w:rsid w:val="00F158F2"/>
    <w:rsid w:val="00F1688B"/>
    <w:rsid w:val="00F213B5"/>
    <w:rsid w:val="00F215E2"/>
    <w:rsid w:val="00F25738"/>
    <w:rsid w:val="00F279C8"/>
    <w:rsid w:val="00F34CCB"/>
    <w:rsid w:val="00F34DAA"/>
    <w:rsid w:val="00F36B73"/>
    <w:rsid w:val="00F3761C"/>
    <w:rsid w:val="00F40EB9"/>
    <w:rsid w:val="00F43A45"/>
    <w:rsid w:val="00F43A8C"/>
    <w:rsid w:val="00F452AD"/>
    <w:rsid w:val="00F4631A"/>
    <w:rsid w:val="00F4702D"/>
    <w:rsid w:val="00F4769E"/>
    <w:rsid w:val="00F551ED"/>
    <w:rsid w:val="00F564AA"/>
    <w:rsid w:val="00F63544"/>
    <w:rsid w:val="00F641D2"/>
    <w:rsid w:val="00F6616F"/>
    <w:rsid w:val="00F67D12"/>
    <w:rsid w:val="00F73E78"/>
    <w:rsid w:val="00F74C6F"/>
    <w:rsid w:val="00F80097"/>
    <w:rsid w:val="00F80965"/>
    <w:rsid w:val="00F81A1A"/>
    <w:rsid w:val="00F84902"/>
    <w:rsid w:val="00F8499C"/>
    <w:rsid w:val="00F9051E"/>
    <w:rsid w:val="00F90FF3"/>
    <w:rsid w:val="00F929AA"/>
    <w:rsid w:val="00F932DC"/>
    <w:rsid w:val="00F96C3E"/>
    <w:rsid w:val="00F97542"/>
    <w:rsid w:val="00FA1479"/>
    <w:rsid w:val="00FA3837"/>
    <w:rsid w:val="00FA3E64"/>
    <w:rsid w:val="00FA5FAB"/>
    <w:rsid w:val="00FB2348"/>
    <w:rsid w:val="00FB254B"/>
    <w:rsid w:val="00FB2E48"/>
    <w:rsid w:val="00FB6B78"/>
    <w:rsid w:val="00FC14F0"/>
    <w:rsid w:val="00FC3A74"/>
    <w:rsid w:val="00FC67BE"/>
    <w:rsid w:val="00FD1A01"/>
    <w:rsid w:val="00FD6A79"/>
    <w:rsid w:val="00FE7372"/>
    <w:rsid w:val="00FF1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6A5BF"/>
  <w15:chartTrackingRefBased/>
  <w15:docId w15:val="{4B4FF5A4-612E-4AB0-8485-D1C652FA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locked="1"/>
    <w:lsdException w:name="Normal (Web)" w:locked="1"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D01"/>
    <w:rPr>
      <w:sz w:val="24"/>
      <w:szCs w:val="24"/>
    </w:rPr>
  </w:style>
  <w:style w:type="paragraph" w:styleId="Ttulo1">
    <w:name w:val="heading 1"/>
    <w:basedOn w:val="Normal"/>
    <w:next w:val="Normal"/>
    <w:link w:val="Ttulo1Char"/>
    <w:qFormat/>
    <w:pPr>
      <w:keepNext/>
      <w:jc w:val="center"/>
      <w:outlineLvl w:val="0"/>
    </w:pPr>
    <w:rPr>
      <w:b/>
      <w:sz w:val="28"/>
      <w:szCs w:val="20"/>
      <w:lang w:val="x-none" w:eastAsia="x-none"/>
    </w:rPr>
  </w:style>
  <w:style w:type="paragraph" w:styleId="Ttulo2">
    <w:name w:val="heading 2"/>
    <w:basedOn w:val="Normal"/>
    <w:next w:val="Normal"/>
    <w:link w:val="Ttulo2Char"/>
    <w:qFormat/>
    <w:rsid w:val="00FD1A01"/>
    <w:pPr>
      <w:keepNext/>
      <w:spacing w:before="240" w:after="60"/>
      <w:outlineLvl w:val="1"/>
    </w:pPr>
    <w:rPr>
      <w:rFonts w:ascii="Cambria" w:hAnsi="Cambria"/>
      <w:b/>
      <w:bCs/>
      <w:i/>
      <w:iCs/>
      <w:sz w:val="28"/>
      <w:szCs w:val="28"/>
      <w:lang w:val="x-none" w:eastAsia="x-none"/>
    </w:rPr>
  </w:style>
  <w:style w:type="paragraph" w:styleId="Ttulo5">
    <w:name w:val="heading 5"/>
    <w:basedOn w:val="Normal"/>
    <w:next w:val="Normal"/>
    <w:link w:val="Ttulo5Char"/>
    <w:qFormat/>
    <w:pPr>
      <w:keepNext/>
      <w:ind w:right="-31"/>
      <w:jc w:val="center"/>
      <w:outlineLvl w:val="4"/>
    </w:pPr>
    <w:rPr>
      <w:rFonts w:ascii="Calibri" w:hAnsi="Calibri"/>
      <w:b/>
      <w:bCs/>
      <w:i/>
      <w:iCs/>
      <w:sz w:val="26"/>
      <w:szCs w:val="26"/>
      <w:lang w:val="x-none" w:eastAsia="x-none"/>
    </w:rPr>
  </w:style>
  <w:style w:type="paragraph" w:styleId="Ttulo6">
    <w:name w:val="heading 6"/>
    <w:basedOn w:val="Normal"/>
    <w:next w:val="Normal"/>
    <w:link w:val="Ttulo6Char"/>
    <w:qFormat/>
    <w:pPr>
      <w:keepNext/>
      <w:ind w:right="-31"/>
      <w:jc w:val="center"/>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042360"/>
    <w:rPr>
      <w:rFonts w:cs="Times New Roman"/>
      <w:b/>
      <w:sz w:val="28"/>
    </w:rPr>
  </w:style>
  <w:style w:type="character" w:customStyle="1" w:styleId="Ttulo2Char">
    <w:name w:val="Título 2 Char"/>
    <w:link w:val="Ttulo2"/>
    <w:semiHidden/>
    <w:locked/>
    <w:rPr>
      <w:rFonts w:ascii="Cambria" w:eastAsia="Times New Roman" w:hAnsi="Cambria" w:cs="Times New Roman"/>
      <w:b/>
      <w:bCs/>
      <w:i/>
      <w:iCs/>
      <w:sz w:val="28"/>
      <w:szCs w:val="28"/>
    </w:rPr>
  </w:style>
  <w:style w:type="character" w:customStyle="1" w:styleId="Ttulo5Char">
    <w:name w:val="Título 5 Char"/>
    <w:link w:val="Ttulo5"/>
    <w:semiHidden/>
    <w:locked/>
    <w:rPr>
      <w:rFonts w:ascii="Calibri" w:eastAsia="Times New Roman" w:hAnsi="Calibri" w:cs="Times New Roman"/>
      <w:b/>
      <w:bCs/>
      <w:i/>
      <w:iCs/>
      <w:sz w:val="26"/>
      <w:szCs w:val="26"/>
    </w:rPr>
  </w:style>
  <w:style w:type="character" w:customStyle="1" w:styleId="Ttulo6Char">
    <w:name w:val="Título 6 Char"/>
    <w:link w:val="Ttulo6"/>
    <w:locked/>
    <w:rPr>
      <w:rFonts w:ascii="Calibri" w:eastAsia="Times New Roman" w:hAnsi="Calibri" w:cs="Times New Roman"/>
      <w:b/>
      <w:bCs/>
      <w:sz w:val="22"/>
      <w:szCs w:val="22"/>
    </w:rPr>
  </w:style>
  <w:style w:type="paragraph" w:styleId="Corpodetexto">
    <w:name w:val="Body Text"/>
    <w:basedOn w:val="Normal"/>
    <w:link w:val="CorpodetextoChar"/>
    <w:pPr>
      <w:jc w:val="both"/>
    </w:pPr>
    <w:rPr>
      <w:lang w:val="x-none" w:eastAsia="x-none"/>
    </w:rPr>
  </w:style>
  <w:style w:type="character" w:customStyle="1" w:styleId="CorpodetextoChar">
    <w:name w:val="Corpo de texto Char"/>
    <w:link w:val="Corpodetexto"/>
    <w:semiHidden/>
    <w:locked/>
    <w:rPr>
      <w:rFonts w:cs="Times New Roman"/>
      <w:sz w:val="24"/>
      <w:szCs w:val="24"/>
    </w:rPr>
  </w:style>
  <w:style w:type="paragraph" w:styleId="Cabealho">
    <w:name w:val="header"/>
    <w:basedOn w:val="Normal"/>
    <w:link w:val="CabealhoChar"/>
    <w:pPr>
      <w:tabs>
        <w:tab w:val="center" w:pos="4419"/>
        <w:tab w:val="right" w:pos="8838"/>
      </w:tabs>
    </w:pPr>
    <w:rPr>
      <w:lang w:val="x-none" w:eastAsia="x-none"/>
    </w:rPr>
  </w:style>
  <w:style w:type="character" w:customStyle="1" w:styleId="CabealhoChar">
    <w:name w:val="Cabeçalho Char"/>
    <w:link w:val="Cabealho"/>
    <w:locked/>
    <w:rsid w:val="00042360"/>
    <w:rPr>
      <w:rFonts w:ascii="Times New Roman" w:hAnsi="Times New Roman" w:cs="Times New Roman"/>
      <w:sz w:val="24"/>
      <w:szCs w:val="24"/>
    </w:rPr>
  </w:style>
  <w:style w:type="paragraph" w:styleId="Corpodetexto2">
    <w:name w:val="Body Text 2"/>
    <w:basedOn w:val="Normal"/>
    <w:link w:val="Corpodetexto2Char"/>
    <w:rsid w:val="00042360"/>
    <w:pPr>
      <w:suppressAutoHyphens/>
      <w:overflowPunct w:val="0"/>
      <w:autoSpaceDE w:val="0"/>
      <w:ind w:left="708" w:firstLine="708"/>
      <w:jc w:val="both"/>
      <w:textAlignment w:val="baseline"/>
    </w:pPr>
    <w:rPr>
      <w:lang w:val="x-none" w:eastAsia="x-none"/>
    </w:rPr>
  </w:style>
  <w:style w:type="character" w:customStyle="1" w:styleId="Corpodetexto2Char">
    <w:name w:val="Corpo de texto 2 Char"/>
    <w:link w:val="Corpodetexto2"/>
    <w:locked/>
    <w:rsid w:val="00042360"/>
    <w:rPr>
      <w:rFonts w:ascii="Times New Roman" w:hAnsi="Times New Roman" w:cs="Times New Roman"/>
      <w:sz w:val="24"/>
      <w:szCs w:val="24"/>
    </w:rPr>
  </w:style>
  <w:style w:type="paragraph" w:styleId="Rodap">
    <w:name w:val="footer"/>
    <w:basedOn w:val="Normal"/>
    <w:link w:val="RodapChar"/>
    <w:pPr>
      <w:tabs>
        <w:tab w:val="center" w:pos="4419"/>
        <w:tab w:val="right" w:pos="8838"/>
      </w:tabs>
    </w:pPr>
    <w:rPr>
      <w:lang w:val="x-none" w:eastAsia="x-none"/>
    </w:rPr>
  </w:style>
  <w:style w:type="character" w:customStyle="1" w:styleId="RodapChar">
    <w:name w:val="Rodapé Char"/>
    <w:link w:val="Rodap"/>
    <w:locked/>
    <w:rsid w:val="00042360"/>
    <w:rPr>
      <w:rFonts w:ascii="Times New Roman" w:hAnsi="Times New Roman" w:cs="Times New Roman"/>
      <w:sz w:val="24"/>
      <w:szCs w:val="24"/>
    </w:rPr>
  </w:style>
  <w:style w:type="paragraph" w:styleId="Recuodecorpodetexto">
    <w:name w:val="Body Text Indent"/>
    <w:basedOn w:val="Normal"/>
    <w:link w:val="RecuodecorpodetextoChar"/>
    <w:rsid w:val="00FC14F0"/>
    <w:pPr>
      <w:spacing w:after="120"/>
      <w:ind w:left="283"/>
    </w:pPr>
    <w:rPr>
      <w:b/>
      <w:bCs/>
      <w:color w:val="6D6E70"/>
      <w:sz w:val="28"/>
      <w:szCs w:val="28"/>
      <w:lang w:val="x-none" w:eastAsia="x-none"/>
    </w:rPr>
  </w:style>
  <w:style w:type="character" w:customStyle="1" w:styleId="RecuodecorpodetextoChar">
    <w:name w:val="Recuo de corpo de texto Char"/>
    <w:link w:val="Recuodecorpodetexto"/>
    <w:locked/>
    <w:rsid w:val="00042360"/>
    <w:rPr>
      <w:rFonts w:ascii="Times New Roman" w:hAnsi="Times New Roman" w:cs="Times New Roman"/>
      <w:b/>
      <w:bCs/>
      <w:color w:val="6D6E70"/>
      <w:sz w:val="28"/>
      <w:szCs w:val="28"/>
    </w:rPr>
  </w:style>
  <w:style w:type="paragraph" w:styleId="NormalWeb">
    <w:name w:val="Normal (Web)"/>
    <w:basedOn w:val="Normal"/>
    <w:uiPriority w:val="99"/>
    <w:rsid w:val="008876AE"/>
    <w:pPr>
      <w:spacing w:before="100" w:beforeAutospacing="1" w:after="100" w:afterAutospacing="1"/>
    </w:pPr>
  </w:style>
  <w:style w:type="paragraph" w:styleId="Corpodetexto3">
    <w:name w:val="Body Text 3"/>
    <w:basedOn w:val="Normal"/>
    <w:link w:val="Corpodetexto3Char"/>
    <w:rsid w:val="00855871"/>
    <w:pPr>
      <w:spacing w:after="120"/>
    </w:pPr>
    <w:rPr>
      <w:sz w:val="16"/>
      <w:szCs w:val="16"/>
      <w:lang w:val="x-none" w:eastAsia="x-none"/>
    </w:rPr>
  </w:style>
  <w:style w:type="character" w:customStyle="1" w:styleId="Corpodetexto3Char">
    <w:name w:val="Corpo de texto 3 Char"/>
    <w:link w:val="Corpodetexto3"/>
    <w:semiHidden/>
    <w:locked/>
    <w:rPr>
      <w:rFonts w:cs="Times New Roman"/>
      <w:sz w:val="16"/>
      <w:szCs w:val="16"/>
    </w:rPr>
  </w:style>
  <w:style w:type="paragraph" w:styleId="Recuodecorpodetexto3">
    <w:name w:val="Body Text Indent 3"/>
    <w:basedOn w:val="Normal"/>
    <w:link w:val="Recuodecorpodetexto3Char"/>
    <w:rsid w:val="00855871"/>
    <w:pPr>
      <w:spacing w:after="120"/>
      <w:ind w:left="283"/>
    </w:pPr>
    <w:rPr>
      <w:sz w:val="16"/>
      <w:szCs w:val="16"/>
      <w:lang w:val="x-none" w:eastAsia="x-none"/>
    </w:rPr>
  </w:style>
  <w:style w:type="character" w:customStyle="1" w:styleId="Recuodecorpodetexto3Char">
    <w:name w:val="Recuo de corpo de texto 3 Char"/>
    <w:link w:val="Recuodecorpodetexto3"/>
    <w:semiHidden/>
    <w:locked/>
    <w:rPr>
      <w:rFonts w:cs="Times New Roman"/>
      <w:sz w:val="16"/>
      <w:szCs w:val="16"/>
    </w:rPr>
  </w:style>
  <w:style w:type="paragraph" w:styleId="Recuodecorpodetexto2">
    <w:name w:val="Body Text Indent 2"/>
    <w:basedOn w:val="Normal"/>
    <w:link w:val="Recuodecorpodetexto2Char"/>
    <w:rsid w:val="00C24A31"/>
    <w:pPr>
      <w:spacing w:after="120" w:line="480" w:lineRule="auto"/>
      <w:ind w:left="283"/>
    </w:pPr>
    <w:rPr>
      <w:lang w:val="x-none" w:eastAsia="x-none"/>
    </w:rPr>
  </w:style>
  <w:style w:type="character" w:customStyle="1" w:styleId="Recuodecorpodetexto2Char">
    <w:name w:val="Recuo de corpo de texto 2 Char"/>
    <w:link w:val="Recuodecorpodetexto2"/>
    <w:semiHidden/>
    <w:locked/>
    <w:rPr>
      <w:rFonts w:cs="Times New Roman"/>
      <w:sz w:val="24"/>
      <w:szCs w:val="24"/>
    </w:rPr>
  </w:style>
  <w:style w:type="character" w:styleId="Hyperlink">
    <w:name w:val="Hyperlink"/>
    <w:rsid w:val="006F714D"/>
    <w:rPr>
      <w:rFonts w:cs="Times New Roman"/>
      <w:color w:val="0000FF"/>
      <w:u w:val="single"/>
    </w:rPr>
  </w:style>
  <w:style w:type="paragraph" w:customStyle="1" w:styleId="tptexto">
    <w:name w:val="tptexto"/>
    <w:basedOn w:val="Normal"/>
    <w:rsid w:val="006F714D"/>
    <w:pPr>
      <w:suppressAutoHyphens/>
      <w:spacing w:before="280" w:after="280"/>
    </w:pPr>
    <w:rPr>
      <w:lang w:eastAsia="ar-SA"/>
    </w:rPr>
  </w:style>
  <w:style w:type="character" w:styleId="Refdenotaderodap">
    <w:name w:val="footnote reference"/>
    <w:rsid w:val="00AD41DF"/>
    <w:rPr>
      <w:rFonts w:cs="Times New Roman"/>
      <w:vertAlign w:val="superscript"/>
    </w:rPr>
  </w:style>
  <w:style w:type="paragraph" w:customStyle="1" w:styleId="artart">
    <w:name w:val="artart"/>
    <w:basedOn w:val="Normal"/>
    <w:rsid w:val="00AD41DF"/>
    <w:pPr>
      <w:spacing w:before="100" w:beforeAutospacing="1" w:after="100" w:afterAutospacing="1"/>
    </w:pPr>
  </w:style>
  <w:style w:type="paragraph" w:styleId="TextosemFormatao">
    <w:name w:val="Plain Text"/>
    <w:basedOn w:val="Normal"/>
    <w:link w:val="TextosemFormataoChar"/>
    <w:rsid w:val="00AD41DF"/>
    <w:rPr>
      <w:rFonts w:ascii="Courier New" w:hAnsi="Courier New"/>
      <w:sz w:val="20"/>
      <w:szCs w:val="20"/>
      <w:lang w:val="x-none" w:eastAsia="x-none"/>
    </w:rPr>
  </w:style>
  <w:style w:type="character" w:customStyle="1" w:styleId="TextosemFormataoChar">
    <w:name w:val="Texto sem Formatação Char"/>
    <w:link w:val="TextosemFormatao"/>
    <w:locked/>
    <w:rsid w:val="00AD41DF"/>
    <w:rPr>
      <w:rFonts w:ascii="Courier New" w:hAnsi="Courier New" w:cs="Courier New"/>
    </w:rPr>
  </w:style>
  <w:style w:type="paragraph" w:customStyle="1" w:styleId="TextosemFormatao1">
    <w:name w:val="Texto sem Formatação1"/>
    <w:basedOn w:val="Normal"/>
    <w:rsid w:val="00AD41DF"/>
    <w:pPr>
      <w:suppressAutoHyphens/>
    </w:pPr>
    <w:rPr>
      <w:rFonts w:ascii="Courier New" w:hAnsi="Courier New" w:cs="Courier New"/>
      <w:sz w:val="20"/>
      <w:szCs w:val="20"/>
      <w:lang w:eastAsia="ar-SA"/>
    </w:rPr>
  </w:style>
  <w:style w:type="paragraph" w:customStyle="1" w:styleId="texto2">
    <w:name w:val="texto2"/>
    <w:basedOn w:val="Normal"/>
    <w:rsid w:val="00AD41DF"/>
    <w:pPr>
      <w:spacing w:before="100" w:beforeAutospacing="1" w:after="100" w:afterAutospacing="1"/>
    </w:pPr>
  </w:style>
  <w:style w:type="paragraph" w:customStyle="1" w:styleId="ecxmsoplaintext">
    <w:name w:val="ecxmsoplaintext"/>
    <w:basedOn w:val="Normal"/>
    <w:rsid w:val="00AD41DF"/>
    <w:pPr>
      <w:spacing w:before="100" w:beforeAutospacing="1" w:after="100" w:afterAutospacing="1"/>
    </w:pPr>
  </w:style>
  <w:style w:type="paragraph" w:customStyle="1" w:styleId="p16">
    <w:name w:val="p16"/>
    <w:basedOn w:val="Normal"/>
    <w:rsid w:val="009A2B4D"/>
    <w:pPr>
      <w:tabs>
        <w:tab w:val="left" w:pos="720"/>
      </w:tabs>
      <w:overflowPunct w:val="0"/>
      <w:autoSpaceDE w:val="0"/>
      <w:autoSpaceDN w:val="0"/>
      <w:adjustRightInd w:val="0"/>
      <w:jc w:val="both"/>
      <w:textAlignment w:val="baseline"/>
    </w:pPr>
    <w:rPr>
      <w:color w:val="000000"/>
      <w:szCs w:val="20"/>
    </w:rPr>
  </w:style>
  <w:style w:type="paragraph" w:customStyle="1" w:styleId="Textopadro">
    <w:name w:val="Texto padrão"/>
    <w:basedOn w:val="Normal"/>
    <w:rsid w:val="008C110E"/>
    <w:pPr>
      <w:overflowPunct w:val="0"/>
      <w:autoSpaceDE w:val="0"/>
      <w:autoSpaceDN w:val="0"/>
      <w:adjustRightInd w:val="0"/>
      <w:textAlignment w:val="baseline"/>
    </w:pPr>
    <w:rPr>
      <w:color w:val="000000"/>
      <w:szCs w:val="20"/>
      <w:lang w:val="en-US"/>
    </w:rPr>
  </w:style>
  <w:style w:type="paragraph" w:customStyle="1" w:styleId="CM16">
    <w:name w:val="CM16"/>
    <w:basedOn w:val="Normal"/>
    <w:next w:val="Normal"/>
    <w:rsid w:val="00D83544"/>
    <w:pPr>
      <w:widowControl w:val="0"/>
      <w:autoSpaceDE w:val="0"/>
      <w:autoSpaceDN w:val="0"/>
      <w:adjustRightInd w:val="0"/>
      <w:spacing w:after="273"/>
    </w:pPr>
    <w:rPr>
      <w:rFonts w:ascii="Arial" w:hAnsi="Arial" w:cs="Arial"/>
    </w:rPr>
  </w:style>
  <w:style w:type="paragraph" w:customStyle="1" w:styleId="SemEspaamento1">
    <w:name w:val="Sem Espaçamento1"/>
    <w:rsid w:val="00D83544"/>
    <w:rPr>
      <w:rFonts w:ascii="Calibri" w:hAnsi="Calibri"/>
      <w:sz w:val="22"/>
      <w:szCs w:val="22"/>
      <w:lang w:eastAsia="en-US"/>
    </w:rPr>
  </w:style>
  <w:style w:type="paragraph" w:styleId="Ttulo">
    <w:name w:val="Title"/>
    <w:basedOn w:val="Normal"/>
    <w:link w:val="TtuloChar"/>
    <w:qFormat/>
    <w:rsid w:val="000D4752"/>
    <w:pPr>
      <w:jc w:val="center"/>
    </w:pPr>
    <w:rPr>
      <w:b/>
      <w:sz w:val="31"/>
      <w:szCs w:val="20"/>
      <w:lang w:val="x-none" w:eastAsia="x-none"/>
    </w:rPr>
  </w:style>
  <w:style w:type="character" w:customStyle="1" w:styleId="TtuloChar">
    <w:name w:val="Título Char"/>
    <w:link w:val="Ttulo"/>
    <w:locked/>
    <w:rsid w:val="000D4752"/>
    <w:rPr>
      <w:rFonts w:cs="Times New Roman"/>
      <w:b/>
      <w:sz w:val="31"/>
    </w:rPr>
  </w:style>
  <w:style w:type="paragraph" w:customStyle="1" w:styleId="WW-BodyText2123456">
    <w:name w:val="WW-Body Text 2123456"/>
    <w:basedOn w:val="Normal"/>
    <w:rsid w:val="00715CA7"/>
    <w:pPr>
      <w:widowControl w:val="0"/>
      <w:autoSpaceDE w:val="0"/>
      <w:autoSpaceDN w:val="0"/>
      <w:adjustRightInd w:val="0"/>
      <w:ind w:left="3969"/>
      <w:jc w:val="both"/>
    </w:pPr>
    <w:rPr>
      <w:rFonts w:ascii="Arial" w:hAnsi="Arial" w:cs="Arial"/>
      <w:i/>
      <w:iCs/>
    </w:rPr>
  </w:style>
  <w:style w:type="paragraph" w:customStyle="1" w:styleId="Textopadro1">
    <w:name w:val="Texto padrão:1"/>
    <w:basedOn w:val="Normal"/>
    <w:rsid w:val="00715CA7"/>
    <w:pPr>
      <w:widowControl w:val="0"/>
      <w:autoSpaceDE w:val="0"/>
      <w:autoSpaceDN w:val="0"/>
      <w:adjustRightInd w:val="0"/>
    </w:pPr>
  </w:style>
  <w:style w:type="paragraph" w:customStyle="1" w:styleId="Textopadro11">
    <w:name w:val="Texto padrão:1:1"/>
    <w:basedOn w:val="Normal"/>
    <w:rsid w:val="00715CA7"/>
    <w:pPr>
      <w:widowControl w:val="0"/>
      <w:autoSpaceDE w:val="0"/>
      <w:autoSpaceDN w:val="0"/>
      <w:adjustRightInd w:val="0"/>
    </w:pPr>
  </w:style>
  <w:style w:type="paragraph" w:customStyle="1" w:styleId="Estilo1">
    <w:name w:val="Estilo1"/>
    <w:basedOn w:val="Normal"/>
    <w:rsid w:val="00FA5FAB"/>
    <w:pPr>
      <w:jc w:val="both"/>
    </w:pPr>
  </w:style>
  <w:style w:type="paragraph" w:customStyle="1" w:styleId="PargrafodaLista1">
    <w:name w:val="Parágrafo da Lista1"/>
    <w:basedOn w:val="Normal"/>
    <w:rsid w:val="00D41949"/>
    <w:pPr>
      <w:suppressAutoHyphens/>
      <w:ind w:left="720"/>
      <w:contextualSpacing/>
    </w:pPr>
    <w:rPr>
      <w:lang w:eastAsia="ar-SA"/>
    </w:rPr>
  </w:style>
  <w:style w:type="paragraph" w:styleId="Pr-formataoHTML">
    <w:name w:val="HTML Preformatted"/>
    <w:basedOn w:val="Normal"/>
    <w:link w:val="Pr-formataoHTMLChar"/>
    <w:rsid w:val="00E9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aoHTMLChar">
    <w:name w:val="Pré-formatação HTML Char"/>
    <w:link w:val="Pr-formataoHTML"/>
    <w:locked/>
    <w:rsid w:val="00E92C5B"/>
    <w:rPr>
      <w:rFonts w:ascii="Courier New" w:hAnsi="Courier New" w:cs="Courier New"/>
    </w:rPr>
  </w:style>
  <w:style w:type="table" w:styleId="Tabelacomgrade">
    <w:name w:val="Table Grid"/>
    <w:basedOn w:val="Tabelanormal"/>
    <w:rsid w:val="006E24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042360"/>
  </w:style>
  <w:style w:type="character" w:customStyle="1" w:styleId="WW-Absatz-Standardschriftart">
    <w:name w:val="WW-Absatz-Standardschriftart"/>
    <w:rsid w:val="00042360"/>
  </w:style>
  <w:style w:type="character" w:customStyle="1" w:styleId="WW-Absatz-Standardschriftart1">
    <w:name w:val="WW-Absatz-Standardschriftart1"/>
    <w:rsid w:val="00042360"/>
  </w:style>
  <w:style w:type="character" w:customStyle="1" w:styleId="WW-Absatz-Standardschriftart11">
    <w:name w:val="WW-Absatz-Standardschriftart11"/>
    <w:rsid w:val="00042360"/>
  </w:style>
  <w:style w:type="character" w:customStyle="1" w:styleId="WW-Absatz-Standardschriftart111">
    <w:name w:val="WW-Absatz-Standardschriftart111"/>
    <w:rsid w:val="00042360"/>
  </w:style>
  <w:style w:type="character" w:customStyle="1" w:styleId="WW-Absatz-Standardschriftart1111">
    <w:name w:val="WW-Absatz-Standardschriftart1111"/>
    <w:rsid w:val="00042360"/>
  </w:style>
  <w:style w:type="character" w:customStyle="1" w:styleId="WW-Absatz-Standardschriftart11111">
    <w:name w:val="WW-Absatz-Standardschriftart11111"/>
    <w:rsid w:val="00042360"/>
  </w:style>
  <w:style w:type="character" w:customStyle="1" w:styleId="Fontepargpadro2">
    <w:name w:val="Fonte parág. padrão2"/>
    <w:rsid w:val="00042360"/>
  </w:style>
  <w:style w:type="character" w:customStyle="1" w:styleId="WW8Num8z0">
    <w:name w:val="WW8Num8z0"/>
    <w:rsid w:val="00042360"/>
    <w:rPr>
      <w:color w:val="auto"/>
      <w:sz w:val="22"/>
    </w:rPr>
  </w:style>
  <w:style w:type="character" w:customStyle="1" w:styleId="Fontepargpadro1">
    <w:name w:val="Fonte parág. padrão1"/>
    <w:rsid w:val="00042360"/>
  </w:style>
  <w:style w:type="character" w:styleId="Forte">
    <w:name w:val="Strong"/>
    <w:qFormat/>
    <w:rsid w:val="00042360"/>
    <w:rPr>
      <w:rFonts w:cs="Times New Roman"/>
      <w:b/>
      <w:bCs/>
    </w:rPr>
  </w:style>
  <w:style w:type="character" w:customStyle="1" w:styleId="TextodenotaderodapChar">
    <w:name w:val="Texto de nota de rodapé Char"/>
    <w:rsid w:val="00042360"/>
    <w:rPr>
      <w:rFonts w:ascii="Times New Roman" w:hAnsi="Times New Roman" w:cs="Times New Roman"/>
      <w:sz w:val="20"/>
      <w:szCs w:val="20"/>
    </w:rPr>
  </w:style>
  <w:style w:type="character" w:customStyle="1" w:styleId="Caracteresdenotaderodap">
    <w:name w:val="Caracteres de nota de rodapé"/>
    <w:rsid w:val="00042360"/>
    <w:rPr>
      <w:rFonts w:cs="Times New Roman"/>
      <w:vertAlign w:val="superscript"/>
    </w:rPr>
  </w:style>
  <w:style w:type="character" w:styleId="Nmerodepgina">
    <w:name w:val="page number"/>
    <w:rsid w:val="00042360"/>
    <w:rPr>
      <w:rFonts w:cs="Times New Roman"/>
    </w:rPr>
  </w:style>
  <w:style w:type="character" w:customStyle="1" w:styleId="TextodebaloChar">
    <w:name w:val="Texto de balão Char"/>
    <w:rsid w:val="00042360"/>
    <w:rPr>
      <w:rFonts w:ascii="Tahoma" w:hAnsi="Tahoma" w:cs="Tahoma"/>
      <w:sz w:val="16"/>
      <w:szCs w:val="16"/>
    </w:rPr>
  </w:style>
  <w:style w:type="character" w:customStyle="1" w:styleId="TextodecomentrioChar">
    <w:name w:val="Texto de comentário Char"/>
    <w:rsid w:val="00042360"/>
    <w:rPr>
      <w:rFonts w:ascii="Times New Roman" w:hAnsi="Times New Roman" w:cs="Times New Roman"/>
      <w:sz w:val="20"/>
      <w:szCs w:val="20"/>
    </w:rPr>
  </w:style>
  <w:style w:type="character" w:customStyle="1" w:styleId="AssuntodocomentrioChar">
    <w:name w:val="Assunto do comentário Char"/>
    <w:rsid w:val="00042360"/>
    <w:rPr>
      <w:rFonts w:ascii="Times New Roman" w:hAnsi="Times New Roman" w:cs="Times New Roman"/>
      <w:b/>
      <w:bCs/>
      <w:sz w:val="20"/>
      <w:szCs w:val="20"/>
    </w:rPr>
  </w:style>
  <w:style w:type="character" w:customStyle="1" w:styleId="TextodenotadefimChar">
    <w:name w:val="Texto de nota de fim Char"/>
    <w:rsid w:val="00042360"/>
    <w:rPr>
      <w:rFonts w:ascii="Times New Roman" w:hAnsi="Times New Roman" w:cs="Times New Roman"/>
    </w:rPr>
  </w:style>
  <w:style w:type="character" w:customStyle="1" w:styleId="Caracteresdenotafinal">
    <w:name w:val="Caracteres de nota final"/>
    <w:rsid w:val="00042360"/>
    <w:rPr>
      <w:rFonts w:cs="Times New Roman"/>
      <w:vertAlign w:val="superscript"/>
    </w:rPr>
  </w:style>
  <w:style w:type="character" w:customStyle="1" w:styleId="Refdecomentrio1">
    <w:name w:val="Ref. de comentário1"/>
    <w:rsid w:val="00042360"/>
    <w:rPr>
      <w:rFonts w:cs="Times New Roman"/>
      <w:sz w:val="16"/>
      <w:szCs w:val="16"/>
    </w:rPr>
  </w:style>
  <w:style w:type="paragraph" w:customStyle="1" w:styleId="Cabealho2">
    <w:name w:val="Cabeçalho2"/>
    <w:basedOn w:val="Normal"/>
    <w:next w:val="Corpodetexto"/>
    <w:rsid w:val="00042360"/>
    <w:pPr>
      <w:keepNext/>
      <w:suppressAutoHyphens/>
      <w:spacing w:before="240" w:after="120"/>
    </w:pPr>
    <w:rPr>
      <w:rFonts w:ascii="Arial" w:hAnsi="Arial" w:cs="Arial Unicode MS"/>
      <w:sz w:val="28"/>
      <w:szCs w:val="28"/>
      <w:lang w:eastAsia="ar-SA"/>
    </w:rPr>
  </w:style>
  <w:style w:type="paragraph" w:styleId="Lista">
    <w:name w:val="List"/>
    <w:basedOn w:val="Corpodetexto"/>
    <w:rsid w:val="00042360"/>
    <w:pPr>
      <w:suppressAutoHyphens/>
      <w:spacing w:after="120"/>
      <w:jc w:val="left"/>
    </w:pPr>
    <w:rPr>
      <w:lang w:eastAsia="ar-SA"/>
    </w:rPr>
  </w:style>
  <w:style w:type="paragraph" w:customStyle="1" w:styleId="Legenda2">
    <w:name w:val="Legenda2"/>
    <w:basedOn w:val="Normal"/>
    <w:rsid w:val="00042360"/>
    <w:pPr>
      <w:suppressLineNumbers/>
      <w:suppressAutoHyphens/>
      <w:spacing w:before="120" w:after="120"/>
    </w:pPr>
    <w:rPr>
      <w:i/>
      <w:iCs/>
      <w:lang w:eastAsia="ar-SA"/>
    </w:rPr>
  </w:style>
  <w:style w:type="paragraph" w:customStyle="1" w:styleId="ndiceremissivo">
    <w:name w:val="Índice remissivo"/>
    <w:basedOn w:val="Normal"/>
    <w:rsid w:val="00042360"/>
    <w:pPr>
      <w:suppressLineNumbers/>
      <w:suppressAutoHyphens/>
    </w:pPr>
    <w:rPr>
      <w:lang w:eastAsia="ar-SA"/>
    </w:rPr>
  </w:style>
  <w:style w:type="paragraph" w:customStyle="1" w:styleId="Cabealho1">
    <w:name w:val="Cabeçalho1"/>
    <w:basedOn w:val="Normal"/>
    <w:next w:val="Corpodetexto"/>
    <w:rsid w:val="00042360"/>
    <w:pPr>
      <w:suppressAutoHyphens/>
      <w:overflowPunct w:val="0"/>
      <w:autoSpaceDE w:val="0"/>
      <w:spacing w:before="120" w:after="120" w:line="360" w:lineRule="auto"/>
      <w:jc w:val="center"/>
      <w:textAlignment w:val="baseline"/>
    </w:pPr>
    <w:rPr>
      <w:rFonts w:ascii="Arial" w:hAnsi="Arial" w:cs="Arial"/>
      <w:b/>
      <w:sz w:val="40"/>
      <w:szCs w:val="20"/>
      <w:lang w:eastAsia="ar-SA"/>
    </w:rPr>
  </w:style>
  <w:style w:type="paragraph" w:customStyle="1" w:styleId="Legenda1">
    <w:name w:val="Legenda1"/>
    <w:basedOn w:val="Normal"/>
    <w:rsid w:val="00042360"/>
    <w:pPr>
      <w:suppressLineNumbers/>
      <w:suppressAutoHyphens/>
      <w:spacing w:before="120" w:after="120"/>
    </w:pPr>
    <w:rPr>
      <w:i/>
      <w:iCs/>
      <w:lang w:eastAsia="ar-SA"/>
    </w:rPr>
  </w:style>
  <w:style w:type="paragraph" w:customStyle="1" w:styleId="Preformatted">
    <w:name w:val="Preformatted"/>
    <w:basedOn w:val="Normal"/>
    <w:rsid w:val="0004236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CorpoPadro">
    <w:name w:val="Corpo Padrão"/>
    <w:basedOn w:val="Normal"/>
    <w:rsid w:val="00042360"/>
    <w:pPr>
      <w:suppressAutoHyphens/>
      <w:spacing w:after="200" w:line="360" w:lineRule="exact"/>
      <w:ind w:firstLine="2302"/>
      <w:jc w:val="both"/>
    </w:pPr>
    <w:rPr>
      <w:rFonts w:ascii="Arial" w:hAnsi="Arial" w:cs="Arial"/>
      <w:color w:val="000000"/>
      <w:szCs w:val="20"/>
      <w:lang w:eastAsia="ar-SA"/>
    </w:rPr>
  </w:style>
  <w:style w:type="paragraph" w:styleId="Textodenotaderodap">
    <w:name w:val="footnote text"/>
    <w:basedOn w:val="Normal"/>
    <w:link w:val="TextodenotaderodapChar1"/>
    <w:rsid w:val="00042360"/>
    <w:pPr>
      <w:suppressAutoHyphens/>
    </w:pPr>
    <w:rPr>
      <w:sz w:val="20"/>
      <w:szCs w:val="20"/>
      <w:lang w:val="x-none" w:eastAsia="ar-SA"/>
    </w:rPr>
  </w:style>
  <w:style w:type="character" w:customStyle="1" w:styleId="TextodenotaderodapChar1">
    <w:name w:val="Texto de nota de rodapé Char1"/>
    <w:link w:val="Textodenotaderodap"/>
    <w:locked/>
    <w:rsid w:val="00042360"/>
    <w:rPr>
      <w:rFonts w:cs="Times New Roman"/>
      <w:lang w:val="x-none" w:eastAsia="ar-SA" w:bidi="ar-SA"/>
    </w:rPr>
  </w:style>
  <w:style w:type="paragraph" w:customStyle="1" w:styleId="Corpodetexto21">
    <w:name w:val="Corpo de texto 21"/>
    <w:basedOn w:val="Normal"/>
    <w:rsid w:val="00042360"/>
    <w:pPr>
      <w:suppressAutoHyphens/>
      <w:spacing w:after="120" w:line="480" w:lineRule="auto"/>
    </w:pPr>
    <w:rPr>
      <w:lang w:eastAsia="ar-SA"/>
    </w:rPr>
  </w:style>
  <w:style w:type="paragraph" w:styleId="Textodebalo">
    <w:name w:val="Balloon Text"/>
    <w:basedOn w:val="Normal"/>
    <w:link w:val="TextodebaloChar1"/>
    <w:rsid w:val="00042360"/>
    <w:pPr>
      <w:suppressAutoHyphens/>
    </w:pPr>
    <w:rPr>
      <w:rFonts w:ascii="Tahoma" w:hAnsi="Tahoma" w:cs="Tahoma"/>
      <w:sz w:val="16"/>
      <w:szCs w:val="16"/>
      <w:lang w:val="x-none" w:eastAsia="ar-SA"/>
    </w:rPr>
  </w:style>
  <w:style w:type="character" w:customStyle="1" w:styleId="TextodebaloChar1">
    <w:name w:val="Texto de balão Char1"/>
    <w:link w:val="Textodebalo"/>
    <w:locked/>
    <w:rsid w:val="00042360"/>
    <w:rPr>
      <w:rFonts w:ascii="Tahoma" w:hAnsi="Tahoma" w:cs="Tahoma"/>
      <w:sz w:val="16"/>
      <w:szCs w:val="16"/>
      <w:lang w:val="x-none" w:eastAsia="ar-SA" w:bidi="ar-SA"/>
    </w:rPr>
  </w:style>
  <w:style w:type="paragraph" w:customStyle="1" w:styleId="Textodecomentrio1">
    <w:name w:val="Texto de comentário1"/>
    <w:basedOn w:val="Normal"/>
    <w:rsid w:val="00042360"/>
    <w:pPr>
      <w:suppressAutoHyphens/>
    </w:pPr>
    <w:rPr>
      <w:sz w:val="20"/>
      <w:szCs w:val="20"/>
      <w:lang w:eastAsia="ar-SA"/>
    </w:rPr>
  </w:style>
  <w:style w:type="paragraph" w:styleId="Textodecomentrio">
    <w:name w:val="annotation text"/>
    <w:basedOn w:val="Normal"/>
    <w:link w:val="TextodecomentrioChar1"/>
    <w:rsid w:val="00042360"/>
    <w:rPr>
      <w:sz w:val="20"/>
      <w:szCs w:val="20"/>
      <w:lang w:val="x-none" w:eastAsia="x-none"/>
    </w:rPr>
  </w:style>
  <w:style w:type="character" w:customStyle="1" w:styleId="TextodecomentrioChar1">
    <w:name w:val="Texto de comentário Char1"/>
    <w:link w:val="Textodecomentrio"/>
    <w:locked/>
    <w:rsid w:val="00042360"/>
    <w:rPr>
      <w:rFonts w:cs="Times New Roman"/>
    </w:rPr>
  </w:style>
  <w:style w:type="paragraph" w:styleId="Assuntodocomentrio">
    <w:name w:val="annotation subject"/>
    <w:basedOn w:val="Textodecomentrio1"/>
    <w:next w:val="Textodecomentrio1"/>
    <w:link w:val="AssuntodocomentrioChar1"/>
    <w:rsid w:val="00042360"/>
    <w:rPr>
      <w:b/>
      <w:bCs/>
      <w:lang w:val="x-none"/>
    </w:rPr>
  </w:style>
  <w:style w:type="character" w:customStyle="1" w:styleId="AssuntodocomentrioChar1">
    <w:name w:val="Assunto do comentário Char1"/>
    <w:link w:val="Assuntodocomentrio"/>
    <w:locked/>
    <w:rsid w:val="00042360"/>
    <w:rPr>
      <w:rFonts w:cs="Times New Roman"/>
      <w:b/>
      <w:bCs/>
      <w:lang w:val="x-none" w:eastAsia="ar-SA" w:bidi="ar-SA"/>
    </w:rPr>
  </w:style>
  <w:style w:type="paragraph" w:styleId="Textodenotadefim">
    <w:name w:val="endnote text"/>
    <w:basedOn w:val="Normal"/>
    <w:link w:val="TextodenotadefimChar1"/>
    <w:rsid w:val="00042360"/>
    <w:pPr>
      <w:suppressAutoHyphens/>
    </w:pPr>
    <w:rPr>
      <w:sz w:val="20"/>
      <w:szCs w:val="20"/>
      <w:lang w:val="x-none" w:eastAsia="ar-SA"/>
    </w:rPr>
  </w:style>
  <w:style w:type="character" w:customStyle="1" w:styleId="TextodenotadefimChar1">
    <w:name w:val="Texto de nota de fim Char1"/>
    <w:link w:val="Textodenotadefim"/>
    <w:locked/>
    <w:rsid w:val="00042360"/>
    <w:rPr>
      <w:rFonts w:cs="Times New Roman"/>
      <w:lang w:val="x-none" w:eastAsia="ar-SA" w:bidi="ar-SA"/>
    </w:rPr>
  </w:style>
  <w:style w:type="paragraph" w:customStyle="1" w:styleId="Pa6">
    <w:name w:val="Pa6"/>
    <w:basedOn w:val="Normal"/>
    <w:next w:val="Normal"/>
    <w:rsid w:val="00042360"/>
    <w:pPr>
      <w:suppressAutoHyphens/>
      <w:autoSpaceDE w:val="0"/>
      <w:spacing w:line="181" w:lineRule="atLeast"/>
    </w:pPr>
    <w:rPr>
      <w:lang w:eastAsia="ar-SA"/>
    </w:rPr>
  </w:style>
  <w:style w:type="paragraph" w:customStyle="1" w:styleId="Normal1">
    <w:name w:val="Normal1"/>
    <w:rsid w:val="00042360"/>
    <w:pPr>
      <w:suppressAutoHyphens/>
      <w:autoSpaceDE w:val="0"/>
    </w:pPr>
    <w:rPr>
      <w:color w:val="000000"/>
      <w:sz w:val="24"/>
      <w:szCs w:val="24"/>
      <w:lang w:eastAsia="ar-SA"/>
    </w:rPr>
  </w:style>
  <w:style w:type="paragraph" w:customStyle="1" w:styleId="Pa5">
    <w:name w:val="Pa5"/>
    <w:basedOn w:val="Normal1"/>
    <w:next w:val="Normal1"/>
    <w:rsid w:val="00042360"/>
    <w:pPr>
      <w:spacing w:line="181" w:lineRule="atLeast"/>
    </w:pPr>
    <w:rPr>
      <w:color w:val="auto"/>
    </w:rPr>
  </w:style>
  <w:style w:type="paragraph" w:customStyle="1" w:styleId="texto10">
    <w:name w:val="texto10"/>
    <w:basedOn w:val="Normal"/>
    <w:rsid w:val="00042360"/>
    <w:pPr>
      <w:spacing w:before="100" w:beforeAutospacing="1" w:after="100" w:afterAutospacing="1"/>
    </w:pPr>
    <w:rPr>
      <w:color w:val="000000"/>
    </w:rPr>
  </w:style>
  <w:style w:type="character" w:customStyle="1" w:styleId="apple-converted-space">
    <w:name w:val="apple-converted-space"/>
    <w:rsid w:val="00042360"/>
    <w:rPr>
      <w:rFonts w:cs="Times New Roman"/>
    </w:rPr>
  </w:style>
  <w:style w:type="character" w:customStyle="1" w:styleId="st1">
    <w:name w:val="st1"/>
    <w:rsid w:val="00042360"/>
    <w:rPr>
      <w:rFonts w:cs="Times New Roman"/>
    </w:rPr>
  </w:style>
  <w:style w:type="paragraph" w:styleId="PargrafodaLista">
    <w:name w:val="List Paragraph"/>
    <w:basedOn w:val="Normal"/>
    <w:uiPriority w:val="34"/>
    <w:qFormat/>
    <w:rsid w:val="00AC67AB"/>
    <w:pPr>
      <w:spacing w:after="200" w:line="276" w:lineRule="auto"/>
      <w:ind w:left="720"/>
      <w:contextualSpacing/>
    </w:pPr>
    <w:rPr>
      <w:rFonts w:ascii="Calibri" w:hAnsi="Calibri"/>
      <w:sz w:val="22"/>
      <w:szCs w:val="22"/>
    </w:rPr>
  </w:style>
  <w:style w:type="paragraph" w:customStyle="1" w:styleId="04partenormativa">
    <w:name w:val="04partenormativa"/>
    <w:basedOn w:val="Normal"/>
    <w:rsid w:val="000A44E6"/>
    <w:pPr>
      <w:spacing w:before="100" w:beforeAutospacing="1" w:after="100" w:afterAutospacing="1"/>
    </w:pPr>
  </w:style>
  <w:style w:type="character" w:styleId="Refdecomentrio">
    <w:name w:val="annotation reference"/>
    <w:rsid w:val="004B2AD8"/>
    <w:rPr>
      <w:sz w:val="16"/>
      <w:szCs w:val="16"/>
    </w:rPr>
  </w:style>
  <w:style w:type="character" w:customStyle="1" w:styleId="MenoPendente1">
    <w:name w:val="Menção Pendente1"/>
    <w:uiPriority w:val="99"/>
    <w:semiHidden/>
    <w:unhideWhenUsed/>
    <w:rsid w:val="00EF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44009676">
      <w:bodyDiv w:val="1"/>
      <w:marLeft w:val="0"/>
      <w:marRight w:val="0"/>
      <w:marTop w:val="0"/>
      <w:marBottom w:val="0"/>
      <w:divBdr>
        <w:top w:val="none" w:sz="0" w:space="0" w:color="auto"/>
        <w:left w:val="none" w:sz="0" w:space="0" w:color="auto"/>
        <w:bottom w:val="none" w:sz="0" w:space="0" w:color="auto"/>
        <w:right w:val="none" w:sz="0" w:space="0" w:color="auto"/>
      </w:divBdr>
    </w:div>
    <w:div w:id="155388669">
      <w:bodyDiv w:val="1"/>
      <w:marLeft w:val="0"/>
      <w:marRight w:val="0"/>
      <w:marTop w:val="0"/>
      <w:marBottom w:val="0"/>
      <w:divBdr>
        <w:top w:val="none" w:sz="0" w:space="0" w:color="auto"/>
        <w:left w:val="none" w:sz="0" w:space="0" w:color="auto"/>
        <w:bottom w:val="none" w:sz="0" w:space="0" w:color="auto"/>
        <w:right w:val="none" w:sz="0" w:space="0" w:color="auto"/>
      </w:divBdr>
    </w:div>
    <w:div w:id="207839707">
      <w:bodyDiv w:val="1"/>
      <w:marLeft w:val="0"/>
      <w:marRight w:val="0"/>
      <w:marTop w:val="0"/>
      <w:marBottom w:val="0"/>
      <w:divBdr>
        <w:top w:val="none" w:sz="0" w:space="0" w:color="auto"/>
        <w:left w:val="none" w:sz="0" w:space="0" w:color="auto"/>
        <w:bottom w:val="none" w:sz="0" w:space="0" w:color="auto"/>
        <w:right w:val="none" w:sz="0" w:space="0" w:color="auto"/>
      </w:divBdr>
    </w:div>
    <w:div w:id="271210218">
      <w:bodyDiv w:val="1"/>
      <w:marLeft w:val="0"/>
      <w:marRight w:val="0"/>
      <w:marTop w:val="0"/>
      <w:marBottom w:val="0"/>
      <w:divBdr>
        <w:top w:val="none" w:sz="0" w:space="0" w:color="auto"/>
        <w:left w:val="none" w:sz="0" w:space="0" w:color="auto"/>
        <w:bottom w:val="none" w:sz="0" w:space="0" w:color="auto"/>
        <w:right w:val="none" w:sz="0" w:space="0" w:color="auto"/>
      </w:divBdr>
    </w:div>
    <w:div w:id="287587679">
      <w:bodyDiv w:val="1"/>
      <w:marLeft w:val="0"/>
      <w:marRight w:val="0"/>
      <w:marTop w:val="0"/>
      <w:marBottom w:val="0"/>
      <w:divBdr>
        <w:top w:val="none" w:sz="0" w:space="0" w:color="auto"/>
        <w:left w:val="none" w:sz="0" w:space="0" w:color="auto"/>
        <w:bottom w:val="none" w:sz="0" w:space="0" w:color="auto"/>
        <w:right w:val="none" w:sz="0" w:space="0" w:color="auto"/>
      </w:divBdr>
    </w:div>
    <w:div w:id="290090673">
      <w:bodyDiv w:val="1"/>
      <w:marLeft w:val="0"/>
      <w:marRight w:val="0"/>
      <w:marTop w:val="0"/>
      <w:marBottom w:val="0"/>
      <w:divBdr>
        <w:top w:val="none" w:sz="0" w:space="0" w:color="auto"/>
        <w:left w:val="none" w:sz="0" w:space="0" w:color="auto"/>
        <w:bottom w:val="none" w:sz="0" w:space="0" w:color="auto"/>
        <w:right w:val="none" w:sz="0" w:space="0" w:color="auto"/>
      </w:divBdr>
    </w:div>
    <w:div w:id="589392344">
      <w:bodyDiv w:val="1"/>
      <w:marLeft w:val="0"/>
      <w:marRight w:val="0"/>
      <w:marTop w:val="0"/>
      <w:marBottom w:val="0"/>
      <w:divBdr>
        <w:top w:val="none" w:sz="0" w:space="0" w:color="auto"/>
        <w:left w:val="none" w:sz="0" w:space="0" w:color="auto"/>
        <w:bottom w:val="none" w:sz="0" w:space="0" w:color="auto"/>
        <w:right w:val="none" w:sz="0" w:space="0" w:color="auto"/>
      </w:divBdr>
    </w:div>
    <w:div w:id="866679459">
      <w:bodyDiv w:val="1"/>
      <w:marLeft w:val="0"/>
      <w:marRight w:val="0"/>
      <w:marTop w:val="0"/>
      <w:marBottom w:val="0"/>
      <w:divBdr>
        <w:top w:val="none" w:sz="0" w:space="0" w:color="auto"/>
        <w:left w:val="none" w:sz="0" w:space="0" w:color="auto"/>
        <w:bottom w:val="none" w:sz="0" w:space="0" w:color="auto"/>
        <w:right w:val="none" w:sz="0" w:space="0" w:color="auto"/>
      </w:divBdr>
    </w:div>
    <w:div w:id="1246259359">
      <w:bodyDiv w:val="1"/>
      <w:marLeft w:val="0"/>
      <w:marRight w:val="0"/>
      <w:marTop w:val="0"/>
      <w:marBottom w:val="0"/>
      <w:divBdr>
        <w:top w:val="none" w:sz="0" w:space="0" w:color="auto"/>
        <w:left w:val="none" w:sz="0" w:space="0" w:color="auto"/>
        <w:bottom w:val="none" w:sz="0" w:space="0" w:color="auto"/>
        <w:right w:val="none" w:sz="0" w:space="0" w:color="auto"/>
      </w:divBdr>
    </w:div>
    <w:div w:id="1361856751">
      <w:bodyDiv w:val="1"/>
      <w:marLeft w:val="0"/>
      <w:marRight w:val="0"/>
      <w:marTop w:val="0"/>
      <w:marBottom w:val="0"/>
      <w:divBdr>
        <w:top w:val="none" w:sz="0" w:space="0" w:color="auto"/>
        <w:left w:val="none" w:sz="0" w:space="0" w:color="auto"/>
        <w:bottom w:val="none" w:sz="0" w:space="0" w:color="auto"/>
        <w:right w:val="none" w:sz="0" w:space="0" w:color="auto"/>
      </w:divBdr>
    </w:div>
    <w:div w:id="1479685066">
      <w:bodyDiv w:val="1"/>
      <w:marLeft w:val="0"/>
      <w:marRight w:val="0"/>
      <w:marTop w:val="0"/>
      <w:marBottom w:val="0"/>
      <w:divBdr>
        <w:top w:val="none" w:sz="0" w:space="0" w:color="auto"/>
        <w:left w:val="none" w:sz="0" w:space="0" w:color="auto"/>
        <w:bottom w:val="none" w:sz="0" w:space="0" w:color="auto"/>
        <w:right w:val="none" w:sz="0" w:space="0" w:color="auto"/>
      </w:divBdr>
    </w:div>
    <w:div w:id="1632443111">
      <w:bodyDiv w:val="1"/>
      <w:marLeft w:val="0"/>
      <w:marRight w:val="0"/>
      <w:marTop w:val="0"/>
      <w:marBottom w:val="0"/>
      <w:divBdr>
        <w:top w:val="none" w:sz="0" w:space="0" w:color="auto"/>
        <w:left w:val="none" w:sz="0" w:space="0" w:color="auto"/>
        <w:bottom w:val="none" w:sz="0" w:space="0" w:color="auto"/>
        <w:right w:val="none" w:sz="0" w:space="0" w:color="auto"/>
      </w:divBdr>
    </w:div>
    <w:div w:id="1663659594">
      <w:bodyDiv w:val="1"/>
      <w:marLeft w:val="0"/>
      <w:marRight w:val="0"/>
      <w:marTop w:val="0"/>
      <w:marBottom w:val="0"/>
      <w:divBdr>
        <w:top w:val="none" w:sz="0" w:space="0" w:color="auto"/>
        <w:left w:val="none" w:sz="0" w:space="0" w:color="auto"/>
        <w:bottom w:val="none" w:sz="0" w:space="0" w:color="auto"/>
        <w:right w:val="none" w:sz="0" w:space="0" w:color="auto"/>
      </w:divBdr>
    </w:div>
    <w:div w:id="1679312481">
      <w:bodyDiv w:val="1"/>
      <w:marLeft w:val="0"/>
      <w:marRight w:val="0"/>
      <w:marTop w:val="0"/>
      <w:marBottom w:val="0"/>
      <w:divBdr>
        <w:top w:val="none" w:sz="0" w:space="0" w:color="auto"/>
        <w:left w:val="none" w:sz="0" w:space="0" w:color="auto"/>
        <w:bottom w:val="none" w:sz="0" w:space="0" w:color="auto"/>
        <w:right w:val="none" w:sz="0" w:space="0" w:color="auto"/>
      </w:divBdr>
    </w:div>
    <w:div w:id="1896430403">
      <w:bodyDiv w:val="1"/>
      <w:marLeft w:val="0"/>
      <w:marRight w:val="0"/>
      <w:marTop w:val="0"/>
      <w:marBottom w:val="0"/>
      <w:divBdr>
        <w:top w:val="none" w:sz="0" w:space="0" w:color="auto"/>
        <w:left w:val="none" w:sz="0" w:space="0" w:color="auto"/>
        <w:bottom w:val="none" w:sz="0" w:space="0" w:color="auto"/>
        <w:right w:val="none" w:sz="0" w:space="0" w:color="auto"/>
      </w:divBdr>
    </w:div>
    <w:div w:id="19155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73A5-EB1E-4992-9BAF-4E63E5F8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4556</Words>
  <Characters>24607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AUTÓGRAFO DE LEI COMPLEMENTAR Nº 57/2007</vt:lpstr>
    </vt:vector>
  </TitlesOfParts>
  <Company>GC6J3 - GTQ62 - FP876 - 94FBR - D3DX8</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AUTÓGRAFO DE LEI COMPLEMENTAR Nº 57/2007</dc:title>
  <dc:subject/>
  <dc:creator>201494</dc:creator>
  <cp:keywords/>
  <cp:lastModifiedBy>Tec Ligislativo</cp:lastModifiedBy>
  <cp:revision>4</cp:revision>
  <cp:lastPrinted>2012-01-10T15:52:00Z</cp:lastPrinted>
  <dcterms:created xsi:type="dcterms:W3CDTF">2024-05-28T15:02:00Z</dcterms:created>
  <dcterms:modified xsi:type="dcterms:W3CDTF">2024-05-28T15:23:00Z</dcterms:modified>
</cp:coreProperties>
</file>