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14" w:rsidRPr="00A216C9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216C9">
        <w:rPr>
          <w:rFonts w:ascii="Times New Roman" w:eastAsia="Calibri" w:hAnsi="Times New Roman" w:cs="Times New Roman"/>
          <w:b/>
        </w:rPr>
        <w:t xml:space="preserve">PAUTA DA REUNIÃO </w:t>
      </w:r>
    </w:p>
    <w:p w:rsidR="00446A49" w:rsidRPr="00A216C9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216C9">
        <w:rPr>
          <w:rFonts w:ascii="Times New Roman" w:eastAsia="Calibri" w:hAnsi="Times New Roman" w:cs="Times New Roman"/>
          <w:b/>
        </w:rPr>
        <w:t>COMISSÃO DE OBRAS, VIAÇÃO E SERVIÇOS URBANOS</w:t>
      </w:r>
      <w:r w:rsidR="006517D6" w:rsidRPr="00A216C9">
        <w:rPr>
          <w:rFonts w:ascii="Times New Roman" w:eastAsia="Calibri" w:hAnsi="Times New Roman" w:cs="Times New Roman"/>
          <w:b/>
        </w:rPr>
        <w:t>.</w:t>
      </w:r>
    </w:p>
    <w:p w:rsidR="00BF01E6" w:rsidRPr="00A216C9" w:rsidRDefault="00BF01E6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4972"/>
      </w:tblGrid>
      <w:tr w:rsidR="00446A49" w:rsidRPr="00A216C9" w:rsidTr="001260AD">
        <w:tc>
          <w:tcPr>
            <w:tcW w:w="2743" w:type="dxa"/>
            <w:hideMark/>
          </w:tcPr>
          <w:p w:rsidR="00446A49" w:rsidRPr="00A216C9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A216C9">
              <w:rPr>
                <w:rFonts w:ascii="Times New Roman" w:eastAsia="Calibri" w:hAnsi="Times New Roman" w:cs="Times New Roman"/>
                <w:bCs/>
                <w:i/>
              </w:rPr>
              <w:t>Data da Reunião:</w:t>
            </w:r>
          </w:p>
        </w:tc>
        <w:tc>
          <w:tcPr>
            <w:tcW w:w="2633" w:type="dxa"/>
            <w:hideMark/>
          </w:tcPr>
          <w:p w:rsidR="00446A49" w:rsidRPr="00A216C9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A216C9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4972" w:type="dxa"/>
            <w:hideMark/>
          </w:tcPr>
          <w:p w:rsidR="00446A49" w:rsidRPr="00A216C9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A216C9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446A49" w:rsidRPr="00A216C9" w:rsidTr="001260AD">
        <w:tc>
          <w:tcPr>
            <w:tcW w:w="2743" w:type="dxa"/>
            <w:hideMark/>
          </w:tcPr>
          <w:p w:rsidR="00446A49" w:rsidRPr="00A216C9" w:rsidRDefault="000829E3" w:rsidP="00356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03</w:t>
            </w:r>
            <w:bookmarkStart w:id="0" w:name="_GoBack"/>
            <w:bookmarkEnd w:id="0"/>
            <w:r w:rsidR="00E20FB5" w:rsidRPr="00A216C9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3561FC" w:rsidRPr="00A216C9">
              <w:rPr>
                <w:rFonts w:ascii="Times New Roman" w:eastAsia="Calibri" w:hAnsi="Times New Roman" w:cs="Times New Roman"/>
                <w:bCs/>
                <w:i/>
              </w:rPr>
              <w:t>09</w:t>
            </w:r>
            <w:r w:rsidR="00446A49" w:rsidRPr="00A216C9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7F33F0" w:rsidRPr="00A216C9">
              <w:rPr>
                <w:rFonts w:ascii="Times New Roman" w:eastAsia="Calibri" w:hAnsi="Times New Roman" w:cs="Times New Roman"/>
                <w:bCs/>
                <w:i/>
              </w:rPr>
              <w:t>2024</w:t>
            </w:r>
          </w:p>
        </w:tc>
        <w:tc>
          <w:tcPr>
            <w:tcW w:w="2633" w:type="dxa"/>
            <w:hideMark/>
          </w:tcPr>
          <w:p w:rsidR="00446A49" w:rsidRPr="00A216C9" w:rsidRDefault="00DC0D4C" w:rsidP="005C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A216C9">
              <w:rPr>
                <w:rFonts w:ascii="Times New Roman" w:eastAsia="Calibri" w:hAnsi="Times New Roman" w:cs="Times New Roman"/>
                <w:bCs/>
                <w:i/>
              </w:rPr>
              <w:t>0</w:t>
            </w:r>
            <w:r w:rsidR="005C5100" w:rsidRPr="00A216C9">
              <w:rPr>
                <w:rFonts w:ascii="Times New Roman" w:eastAsia="Calibri" w:hAnsi="Times New Roman" w:cs="Times New Roman"/>
                <w:bCs/>
                <w:i/>
              </w:rPr>
              <w:t>9:0</w:t>
            </w:r>
            <w:r w:rsidRPr="00A216C9">
              <w:rPr>
                <w:rFonts w:ascii="Times New Roman" w:eastAsia="Calibri" w:hAnsi="Times New Roman" w:cs="Times New Roman"/>
                <w:bCs/>
                <w:i/>
              </w:rPr>
              <w:t>0h</w:t>
            </w:r>
          </w:p>
        </w:tc>
        <w:tc>
          <w:tcPr>
            <w:tcW w:w="4972" w:type="dxa"/>
            <w:hideMark/>
          </w:tcPr>
          <w:p w:rsidR="00446A49" w:rsidRPr="00A216C9" w:rsidRDefault="009A6614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A216C9">
              <w:rPr>
                <w:rFonts w:ascii="Times New Roman" w:eastAsia="Calibri" w:hAnsi="Times New Roman" w:cs="Times New Roman"/>
                <w:bCs/>
                <w:i/>
              </w:rPr>
              <w:t>Plenário Aureliano P</w:t>
            </w:r>
            <w:r w:rsidR="001260AD" w:rsidRPr="00A216C9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A216C9">
              <w:rPr>
                <w:rFonts w:ascii="Times New Roman" w:eastAsia="Calibri" w:hAnsi="Times New Roman" w:cs="Times New Roman"/>
                <w:bCs/>
                <w:i/>
              </w:rPr>
              <w:t xml:space="preserve"> da Silva</w:t>
            </w:r>
          </w:p>
        </w:tc>
      </w:tr>
      <w:tr w:rsidR="00446A49" w:rsidRPr="00A216C9" w:rsidTr="001260AD">
        <w:tc>
          <w:tcPr>
            <w:tcW w:w="2743" w:type="dxa"/>
          </w:tcPr>
          <w:p w:rsidR="00446A49" w:rsidRPr="00A216C9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2633" w:type="dxa"/>
          </w:tcPr>
          <w:p w:rsidR="00446A49" w:rsidRPr="00A216C9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72" w:type="dxa"/>
          </w:tcPr>
          <w:p w:rsidR="00446A49" w:rsidRPr="00A216C9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46A49" w:rsidRPr="00A216C9" w:rsidRDefault="009A6614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6C9">
        <w:rPr>
          <w:rFonts w:ascii="Times New Roman" w:eastAsia="Calibri" w:hAnsi="Times New Roman" w:cs="Times New Roman"/>
        </w:rPr>
        <w:t xml:space="preserve">A Comissão Permanente de </w:t>
      </w:r>
      <w:r w:rsidR="00110A30" w:rsidRPr="00A216C9">
        <w:rPr>
          <w:rFonts w:ascii="Times New Roman" w:eastAsia="Calibri" w:hAnsi="Times New Roman" w:cs="Times New Roman"/>
        </w:rPr>
        <w:t>Obras e Serviços Urbanos</w:t>
      </w:r>
      <w:r w:rsidRPr="00A216C9">
        <w:rPr>
          <w:rFonts w:ascii="Times New Roman" w:eastAsia="Calibri" w:hAnsi="Times New Roman" w:cs="Times New Roman"/>
        </w:rPr>
        <w:t xml:space="preserve"> da Câmara Municipal de Vereadores de Sorriso - MT vem divulgar a Pauta para a reunião Ordinária a ser realizada na Sede da Câmara Municipal. </w:t>
      </w:r>
    </w:p>
    <w:p w:rsidR="000D4B95" w:rsidRPr="00A216C9" w:rsidRDefault="000D4B95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A216C9" w:rsidTr="00A216C9">
        <w:tc>
          <w:tcPr>
            <w:tcW w:w="10881" w:type="dxa"/>
          </w:tcPr>
          <w:p w:rsidR="00446A49" w:rsidRPr="00A216C9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16C9">
              <w:rPr>
                <w:rFonts w:ascii="Times New Roman" w:eastAsia="Calibri" w:hAnsi="Times New Roman" w:cs="Times New Roman"/>
                <w:b/>
                <w:bCs/>
              </w:rPr>
              <w:t xml:space="preserve">I </w:t>
            </w:r>
            <w:r w:rsidR="00446A49" w:rsidRPr="00A216C9">
              <w:rPr>
                <w:rFonts w:ascii="Times New Roman" w:eastAsia="Calibri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4B3CAC" w:rsidRPr="00A216C9" w:rsidRDefault="004B3CAC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01D82" w:rsidRPr="00A216C9" w:rsidRDefault="00A6733D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16C9">
        <w:rPr>
          <w:rFonts w:ascii="Times New Roman" w:eastAsia="Calibri" w:hAnsi="Times New Roman" w:cs="Times New Roman"/>
        </w:rPr>
        <w:t xml:space="preserve">Leitura, discussão e votação da ATA </w:t>
      </w:r>
      <w:r w:rsidR="00DF4369" w:rsidRPr="00A216C9">
        <w:rPr>
          <w:rFonts w:ascii="Times New Roman" w:eastAsia="Calibri" w:hAnsi="Times New Roman" w:cs="Times New Roman"/>
        </w:rPr>
        <w:t>13</w:t>
      </w:r>
      <w:r w:rsidRPr="00A216C9">
        <w:rPr>
          <w:rFonts w:ascii="Times New Roman" w:eastAsia="Calibri" w:hAnsi="Times New Roman" w:cs="Times New Roman"/>
        </w:rPr>
        <w:t>/2024 (</w:t>
      </w:r>
      <w:r w:rsidR="0082012A" w:rsidRPr="00A216C9">
        <w:rPr>
          <w:rFonts w:ascii="Times New Roman" w:eastAsia="Calibri" w:hAnsi="Times New Roman" w:cs="Times New Roman"/>
        </w:rPr>
        <w:t xml:space="preserve">Mauricio, </w:t>
      </w:r>
      <w:r w:rsidR="001F7688" w:rsidRPr="00A216C9">
        <w:rPr>
          <w:rFonts w:ascii="Times New Roman" w:eastAsia="Calibri" w:hAnsi="Times New Roman" w:cs="Times New Roman"/>
        </w:rPr>
        <w:t>Jane</w:t>
      </w:r>
      <w:r w:rsidR="0082012A" w:rsidRPr="00A216C9">
        <w:rPr>
          <w:rFonts w:ascii="Times New Roman" w:eastAsia="Calibri" w:hAnsi="Times New Roman" w:cs="Times New Roman"/>
        </w:rPr>
        <w:t xml:space="preserve"> e </w:t>
      </w:r>
      <w:r w:rsidR="003561FC" w:rsidRPr="00A216C9">
        <w:rPr>
          <w:rFonts w:ascii="Times New Roman" w:eastAsia="Calibri" w:hAnsi="Times New Roman" w:cs="Times New Roman"/>
        </w:rPr>
        <w:t>Claudio</w:t>
      </w:r>
      <w:r w:rsidRPr="00A216C9">
        <w:rPr>
          <w:rFonts w:ascii="Times New Roman" w:eastAsia="Calibri" w:hAnsi="Times New Roman" w:cs="Times New Roman"/>
        </w:rPr>
        <w:t xml:space="preserve">) da última reunião realizada em </w:t>
      </w:r>
      <w:r w:rsidR="003561FC" w:rsidRPr="00A216C9">
        <w:rPr>
          <w:rFonts w:ascii="Times New Roman" w:eastAsia="Calibri" w:hAnsi="Times New Roman" w:cs="Times New Roman"/>
        </w:rPr>
        <w:t>26</w:t>
      </w:r>
      <w:r w:rsidRPr="00A216C9">
        <w:rPr>
          <w:rFonts w:ascii="Times New Roman" w:eastAsia="Calibri" w:hAnsi="Times New Roman" w:cs="Times New Roman"/>
        </w:rPr>
        <w:t>/</w:t>
      </w:r>
      <w:r w:rsidR="0082012A" w:rsidRPr="00A216C9">
        <w:rPr>
          <w:rFonts w:ascii="Times New Roman" w:eastAsia="Calibri" w:hAnsi="Times New Roman" w:cs="Times New Roman"/>
        </w:rPr>
        <w:t>08</w:t>
      </w:r>
      <w:r w:rsidRPr="00A216C9">
        <w:rPr>
          <w:rFonts w:ascii="Times New Roman" w:eastAsia="Calibri" w:hAnsi="Times New Roman" w:cs="Times New Roman"/>
        </w:rPr>
        <w:t>/2024.</w:t>
      </w:r>
    </w:p>
    <w:p w:rsidR="009A272F" w:rsidRPr="00A216C9" w:rsidRDefault="009A272F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46A49" w:rsidRPr="00A216C9" w:rsidTr="00A216C9">
        <w:tc>
          <w:tcPr>
            <w:tcW w:w="10881" w:type="dxa"/>
          </w:tcPr>
          <w:p w:rsidR="00446A49" w:rsidRPr="00A216C9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216C9">
              <w:rPr>
                <w:rFonts w:ascii="Times New Roman" w:eastAsia="Calibri" w:hAnsi="Times New Roman" w:cs="Times New Roman"/>
                <w:b/>
                <w:bCs/>
              </w:rPr>
              <w:t xml:space="preserve">II </w:t>
            </w:r>
            <w:r w:rsidR="0009736F" w:rsidRPr="00A216C9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="00446A49" w:rsidRPr="00A216C9">
              <w:rPr>
                <w:rFonts w:ascii="Times New Roman" w:eastAsia="Calibri" w:hAnsi="Times New Roman" w:cs="Times New Roman"/>
                <w:b/>
                <w:bCs/>
              </w:rPr>
              <w:t>ARTE – EXPEDIENTE</w:t>
            </w:r>
          </w:p>
        </w:tc>
      </w:tr>
    </w:tbl>
    <w:p w:rsidR="00223758" w:rsidRPr="00A216C9" w:rsidRDefault="00223758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C55EF0" w:rsidRPr="00A216C9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C55EF0" w:rsidRPr="00A216C9" w:rsidTr="00A216C9">
        <w:tc>
          <w:tcPr>
            <w:tcW w:w="10881" w:type="dxa"/>
          </w:tcPr>
          <w:p w:rsidR="00C55EF0" w:rsidRPr="00A216C9" w:rsidRDefault="00524BD8" w:rsidP="00C55E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</w:pPr>
            <w:r w:rsidRPr="00A216C9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iii parte – </w:t>
            </w:r>
            <w:r w:rsidR="00C55EF0" w:rsidRPr="00A216C9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ORDEM DO DIA: </w:t>
            </w:r>
            <w:r w:rsidR="00C55EF0" w:rsidRPr="00A216C9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OBRAS, VIAÇÃO E SERVIÇOS URBANOS:</w:t>
            </w:r>
          </w:p>
        </w:tc>
      </w:tr>
    </w:tbl>
    <w:p w:rsidR="00C55EF0" w:rsidRPr="00A216C9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AE3BE7" w:rsidRPr="00A216C9" w:rsidRDefault="00AE3BE7" w:rsidP="00AE3BE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bCs/>
        </w:rPr>
        <w:t xml:space="preserve">PROJETO DE LEI COMPLEMENTAR Nº 27/2023 – 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Altera dispositivos </w:t>
      </w:r>
      <w:r w:rsidRPr="00A216C9">
        <w:rPr>
          <w:rFonts w:ascii="Times New Roman" w:eastAsia="Times New Roman" w:hAnsi="Times New Roman" w:cs="Times New Roman"/>
          <w:lang w:eastAsia="pt-BR"/>
        </w:rPr>
        <w:t>na Lei Complementar nº 349, de 13 de dezembro de 2021, que dispõe sobre o Parcelamento do Solo para fins Urbanos no município de Sorriso - MT, e dá outras providências.</w:t>
      </w:r>
    </w:p>
    <w:p w:rsidR="00AE3BE7" w:rsidRPr="00A216C9" w:rsidRDefault="00AE3BE7" w:rsidP="00AE3BE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216C9">
        <w:rPr>
          <w:rFonts w:ascii="Times New Roman" w:eastAsia="Calibri" w:hAnsi="Times New Roman" w:cs="Times New Roman"/>
          <w:b/>
          <w:bCs/>
        </w:rPr>
        <w:t>Autoria:</w:t>
      </w:r>
      <w:r w:rsidRPr="00A216C9">
        <w:rPr>
          <w:rFonts w:ascii="Times New Roman" w:eastAsia="Calibri" w:hAnsi="Times New Roman" w:cs="Times New Roman"/>
          <w:bCs/>
        </w:rPr>
        <w:t xml:space="preserve"> Zé da Pantanal.</w:t>
      </w:r>
    </w:p>
    <w:p w:rsidR="00F0061F" w:rsidRPr="00A216C9" w:rsidRDefault="00AE3BE7" w:rsidP="00AE3BE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  <w:i/>
          <w:u w:val="single"/>
        </w:rPr>
        <w:t>Com parecer das Comissões:</w:t>
      </w:r>
      <w:r w:rsidRPr="00A216C9">
        <w:rPr>
          <w:rFonts w:ascii="Times New Roman" w:hAnsi="Times New Roman"/>
          <w:bCs/>
        </w:rPr>
        <w:t xml:space="preserve"> 1) </w:t>
      </w:r>
      <w:r w:rsidRPr="00A216C9">
        <w:rPr>
          <w:rFonts w:ascii="Times New Roman" w:hAnsi="Times New Roman"/>
          <w:bCs/>
          <w:u w:val="single"/>
        </w:rPr>
        <w:t>Justiça e Redação; 2) Finanças, Orçamentos e Fiscalização</w:t>
      </w:r>
      <w:r w:rsidRPr="00A216C9">
        <w:rPr>
          <w:rFonts w:ascii="Times New Roman" w:hAnsi="Times New Roman"/>
          <w:bCs/>
        </w:rPr>
        <w:t>; 3) Obras, Viação e Serviços Urbanos.</w:t>
      </w:r>
    </w:p>
    <w:p w:rsidR="00AE3BE7" w:rsidRPr="00A216C9" w:rsidRDefault="00AE3BE7" w:rsidP="00AE3BE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216C9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4C21CE" w:rsidRPr="00A216C9" w:rsidRDefault="004C21CE" w:rsidP="004C21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t-BR"/>
        </w:rPr>
      </w:pPr>
    </w:p>
    <w:p w:rsidR="00B13C51" w:rsidRPr="00A216C9" w:rsidRDefault="000829E3" w:rsidP="00B13C5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7" w:history="1">
        <w:r w:rsidR="00B13C51" w:rsidRPr="00A216C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COMPLEMENTAR Nº 13/2024</w:t>
        </w:r>
      </w:hyperlink>
      <w:r w:rsidR="00B13C51" w:rsidRPr="00A216C9">
        <w:rPr>
          <w:rFonts w:ascii="Times New Roman" w:eastAsia="Times New Roman" w:hAnsi="Times New Roman" w:cs="Times New Roman"/>
          <w:b/>
          <w:lang w:eastAsia="pt-BR"/>
        </w:rPr>
        <w:t xml:space="preserve"> - </w:t>
      </w:r>
      <w:r w:rsidR="00B13C51" w:rsidRPr="00A216C9">
        <w:rPr>
          <w:rFonts w:ascii="Times New Roman" w:eastAsia="Times New Roman" w:hAnsi="Times New Roman" w:cs="Times New Roman"/>
          <w:bCs/>
          <w:iCs/>
          <w:lang w:eastAsia="pt-BR"/>
        </w:rPr>
        <w:t>Altera a Lei Complementar nº 035, de 21 de dezembro de 2005, que dispõe sobre o Plano Diretor de Desenvolvimento Urbano no Município de Sorriso, e dá outras providências.</w:t>
      </w:r>
    </w:p>
    <w:p w:rsidR="00B13C51" w:rsidRPr="00A216C9" w:rsidRDefault="00B13C51" w:rsidP="00B13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B13C51" w:rsidRPr="00A216C9" w:rsidRDefault="00B13C51" w:rsidP="00B13C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t-BR"/>
        </w:rPr>
      </w:pPr>
      <w:r w:rsidRPr="00A216C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A216C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Educação, Saúde e Assistência Social; 4) Obras, Viação e Serviços Urbanos; 5) Ecologia e Meio Ambiente.</w:t>
      </w:r>
    </w:p>
    <w:p w:rsidR="00B13C51" w:rsidRPr="00A216C9" w:rsidRDefault="00B13C51" w:rsidP="00B13C5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216C9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B13C51" w:rsidRPr="00A216C9" w:rsidRDefault="00B13C51" w:rsidP="004C21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t-BR"/>
        </w:rPr>
      </w:pPr>
    </w:p>
    <w:p w:rsidR="00D51053" w:rsidRPr="00A216C9" w:rsidRDefault="00D51053" w:rsidP="00D510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PROJETO DE LEI Nº 65/2023</w:t>
      </w:r>
      <w:r w:rsidRPr="00A216C9">
        <w:rPr>
          <w:rFonts w:ascii="Times New Roman" w:eastAsia="Times New Roman" w:hAnsi="Times New Roman" w:cs="Times New Roman"/>
          <w:lang w:eastAsia="pt-BR"/>
        </w:rPr>
        <w:t xml:space="preserve"> – Dispõe sobre a obrigatoriedade de manutenção regular e a vistoria anual dos equipamentos adaptados instalados nos veículos de transporte coletivo e escolar, no âmbito do município de Sorriso/MT.</w:t>
      </w:r>
    </w:p>
    <w:p w:rsidR="00D51053" w:rsidRPr="00A216C9" w:rsidRDefault="00D51053" w:rsidP="00D51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D51053" w:rsidRPr="00A216C9" w:rsidRDefault="00D51053" w:rsidP="00D51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Educação, Saúde e Assistência Social; 3) Obras, Viação e Serviços Urbanos.</w:t>
      </w:r>
    </w:p>
    <w:p w:rsidR="001458CB" w:rsidRPr="00A216C9" w:rsidRDefault="001458CB" w:rsidP="001458C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9A272F" w:rsidRPr="00A216C9" w:rsidRDefault="009A272F" w:rsidP="001458C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A216C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</w:rPr>
        <w:t xml:space="preserve">PROJETO DE LEI Nº 185/2023 – </w:t>
      </w:r>
      <w:r w:rsidRPr="00A216C9">
        <w:rPr>
          <w:rFonts w:ascii="Times New Roman" w:hAnsi="Times New Roman"/>
        </w:rPr>
        <w:t xml:space="preserve">Fixa responsabilidades pelos reparos asfálticos quando danificados na execução de obras e serviços nos logradouros públicos, </w:t>
      </w:r>
      <w:r w:rsidRPr="00A216C9">
        <w:rPr>
          <w:rFonts w:ascii="Times New Roman" w:hAnsi="Times New Roman"/>
          <w:bCs/>
        </w:rPr>
        <w:t xml:space="preserve">no município de Sorriso – MT </w:t>
      </w:r>
      <w:r w:rsidRPr="00A216C9">
        <w:rPr>
          <w:rFonts w:ascii="Times New Roman" w:hAnsi="Times New Roman"/>
        </w:rPr>
        <w:t>e dá outras providências.</w:t>
      </w:r>
    </w:p>
    <w:p w:rsidR="007F33F0" w:rsidRPr="00A216C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  <w:bCs/>
        </w:rPr>
        <w:t>Autoria:</w:t>
      </w:r>
      <w:r w:rsidRPr="00A216C9">
        <w:rPr>
          <w:rFonts w:ascii="Times New Roman" w:hAnsi="Times New Roman"/>
          <w:bCs/>
        </w:rPr>
        <w:t xml:space="preserve"> Diogo Kriguer e vereadores abaixo assinados.</w:t>
      </w:r>
    </w:p>
    <w:p w:rsidR="00E4037B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  <w:i/>
          <w:u w:val="single"/>
        </w:rPr>
        <w:t>Com parecer das Comissões:</w:t>
      </w:r>
      <w:r w:rsidRPr="00A216C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7F33F0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7F33F0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A216C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</w:rPr>
        <w:lastRenderedPageBreak/>
        <w:t xml:space="preserve">PROJETO DE LEI Nº 189/2023 – </w:t>
      </w:r>
      <w:r w:rsidRPr="00A216C9">
        <w:rPr>
          <w:rFonts w:ascii="Times New Roman" w:hAnsi="Times New Roman"/>
        </w:rPr>
        <w:t>Cria o Parágrafo único ao art. 8º, da Lei Municipal nº 2.534, de 03 de novembro de 2015, que “autoriza e regulamenta a concessão de incentivos a loteamentos de zoneamento industrial da iniciativa privada nas condições que menciona e dá outras providências”.</w:t>
      </w:r>
    </w:p>
    <w:p w:rsidR="007F33F0" w:rsidRPr="00A216C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  <w:bCs/>
        </w:rPr>
        <w:t>Autoria:</w:t>
      </w:r>
      <w:r w:rsidRPr="00A216C9">
        <w:rPr>
          <w:rFonts w:ascii="Times New Roman" w:hAnsi="Times New Roman"/>
          <w:bCs/>
        </w:rPr>
        <w:t xml:space="preserve"> Damiani.</w:t>
      </w:r>
    </w:p>
    <w:p w:rsidR="007F33F0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  <w:i/>
          <w:u w:val="single"/>
        </w:rPr>
        <w:t>Com parecer das Comissões:</w:t>
      </w:r>
      <w:r w:rsidRPr="00A216C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7F33F0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7F33F0" w:rsidRPr="00A216C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A216C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</w:rPr>
        <w:t xml:space="preserve">PROJETO DE LEI Nº 190/2023 – </w:t>
      </w:r>
      <w:r w:rsidRPr="00A216C9">
        <w:rPr>
          <w:rFonts w:ascii="Times New Roman" w:hAnsi="Times New Roman"/>
          <w:iCs/>
        </w:rP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:rsidR="007F33F0" w:rsidRPr="00A216C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/>
          <w:bCs/>
        </w:rPr>
        <w:t>Autoria:</w:t>
      </w:r>
      <w:r w:rsidRPr="00A216C9">
        <w:rPr>
          <w:rFonts w:ascii="Times New Roman" w:hAnsi="Times New Roman"/>
          <w:bCs/>
        </w:rPr>
        <w:t xml:space="preserve"> Damiani e Mauricio Gomes.</w:t>
      </w:r>
    </w:p>
    <w:p w:rsidR="00446A49" w:rsidRPr="00A216C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  <w:i/>
          <w:u w:val="single"/>
        </w:rPr>
        <w:t>Com parecer das Comissões:</w:t>
      </w:r>
      <w:r w:rsidRPr="00A216C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D4414F" w:rsidRPr="00A216C9" w:rsidRDefault="00480F72" w:rsidP="00AB205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927EE9" w:rsidRPr="00A216C9" w:rsidRDefault="000829E3" w:rsidP="00927EE9">
      <w:pPr>
        <w:numPr>
          <w:ilvl w:val="0"/>
          <w:numId w:val="6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8" w:history="1">
        <w:r w:rsidR="00927EE9" w:rsidRPr="00A216C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95/2024</w:t>
        </w:r>
      </w:hyperlink>
      <w:r w:rsidR="00927EE9" w:rsidRPr="00A216C9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927EE9" w:rsidRPr="00A216C9">
        <w:rPr>
          <w:rFonts w:ascii="Times New Roman" w:eastAsia="Times New Roman" w:hAnsi="Times New Roman" w:cs="Times New Roman"/>
          <w:bCs/>
          <w:lang w:eastAsia="pt-BR"/>
        </w:rPr>
        <w:t xml:space="preserve">Dispõe sobre a delimitação do perímetro do </w:t>
      </w:r>
      <w:r w:rsidR="00927EE9" w:rsidRPr="00A216C9">
        <w:rPr>
          <w:rFonts w:ascii="Times New Roman" w:eastAsia="Times New Roman" w:hAnsi="Times New Roman" w:cs="Times New Roman"/>
          <w:lang w:eastAsia="pt-BR"/>
        </w:rPr>
        <w:t xml:space="preserve">Distrito Residencial </w:t>
      </w:r>
      <w:r w:rsidR="00927EE9" w:rsidRPr="00A216C9">
        <w:rPr>
          <w:rFonts w:ascii="Times New Roman" w:eastAsia="Times New Roman" w:hAnsi="Times New Roman" w:cs="Times New Roman"/>
          <w:bCs/>
          <w:lang w:eastAsia="pt-BR"/>
        </w:rPr>
        <w:t>Morada Beira Mata, que passará a condição de núcleo urbano, transformando o espaço em Zona de Urbanização Específica para Sítios – ZUES, e dá outras providências.</w:t>
      </w:r>
    </w:p>
    <w:p w:rsidR="00927EE9" w:rsidRPr="00A216C9" w:rsidRDefault="00927EE9" w:rsidP="00927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7B2B2B" w:rsidRPr="00A216C9" w:rsidRDefault="00927EE9" w:rsidP="00927EE9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A216C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A216C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927EE9" w:rsidRPr="00A216C9" w:rsidRDefault="00927EE9" w:rsidP="00927EE9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630EFE" w:rsidRPr="00A216C9" w:rsidRDefault="00630EFE" w:rsidP="00630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630EFE" w:rsidRPr="00A216C9" w:rsidRDefault="000829E3" w:rsidP="00630EF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9" w:history="1">
        <w:r w:rsidR="00630EFE" w:rsidRPr="00A216C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101/2024</w:t>
        </w:r>
      </w:hyperlink>
      <w:r w:rsidR="00630EFE" w:rsidRPr="00A216C9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630EFE" w:rsidRPr="00A216C9">
        <w:rPr>
          <w:rFonts w:ascii="Times New Roman" w:eastAsia="Times New Roman" w:hAnsi="Times New Roman" w:cs="Times New Roman"/>
          <w:lang w:eastAsia="pt-BR"/>
        </w:rPr>
        <w:t>Dispõe sobre doação de Áreas de Preservação Permanente –APPs, de propriedade de particulares ao Município de Sorriso, e dá outras providências.</w:t>
      </w:r>
    </w:p>
    <w:p w:rsidR="00630EFE" w:rsidRPr="00A216C9" w:rsidRDefault="00630EFE" w:rsidP="00630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927EE9" w:rsidRPr="00A216C9" w:rsidRDefault="00630EFE" w:rsidP="00630EFE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A216C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A216C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B13C51" w:rsidRPr="00A216C9" w:rsidRDefault="00B13C51" w:rsidP="00B13C51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A216C9">
        <w:rPr>
          <w:rFonts w:ascii="Times New Roman" w:hAnsi="Times New Roman"/>
          <w:bCs/>
        </w:rPr>
        <w:t>-----------------------------------------------</w:t>
      </w:r>
    </w:p>
    <w:p w:rsidR="00B13C51" w:rsidRPr="00A216C9" w:rsidRDefault="00B13C51" w:rsidP="00B13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B13C51" w:rsidRPr="00A216C9" w:rsidRDefault="000829E3" w:rsidP="00B13C51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10" w:history="1">
        <w:r w:rsidR="00B13C51" w:rsidRPr="00A216C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103/2024</w:t>
        </w:r>
      </w:hyperlink>
      <w:r w:rsidR="00B13C51" w:rsidRPr="00A216C9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B13C51" w:rsidRPr="00A216C9">
        <w:rPr>
          <w:rFonts w:ascii="Times New Roman" w:eastAsia="Times New Roman" w:hAnsi="Times New Roman" w:cs="Times New Roman"/>
          <w:lang w:eastAsia="pt-BR"/>
        </w:rPr>
        <w:t xml:space="preserve">Autoriza o Poder Executivo Municipal a receber em doação, sem ônus, imóvel rural para fins de regularização da estrada que especifica, revoga a lei </w:t>
      </w:r>
      <w:r w:rsidR="00B13C51" w:rsidRPr="00A216C9">
        <w:rPr>
          <w:rFonts w:ascii="Times New Roman" w:eastAsia="Arial" w:hAnsi="Times New Roman" w:cs="Times New Roman"/>
          <w:bCs/>
          <w:lang w:eastAsia="pt-BR"/>
        </w:rPr>
        <w:t>nº 3.553, de 12 de julho de 2024,</w:t>
      </w:r>
      <w:r w:rsidR="00B13C51" w:rsidRPr="00A216C9">
        <w:rPr>
          <w:rFonts w:ascii="Times New Roman" w:eastAsia="Times New Roman" w:hAnsi="Times New Roman" w:cs="Times New Roman"/>
          <w:lang w:eastAsia="pt-BR"/>
        </w:rPr>
        <w:t xml:space="preserve"> e dá outras providências</w:t>
      </w:r>
    </w:p>
    <w:p w:rsidR="00B13C51" w:rsidRPr="00A216C9" w:rsidRDefault="00B13C51" w:rsidP="00B13C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A216C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A216C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B13C51" w:rsidRPr="00A216C9" w:rsidRDefault="00B13C51" w:rsidP="00B13C51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A216C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A216C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Urbanos.</w:t>
      </w:r>
    </w:p>
    <w:p w:rsidR="003561FC" w:rsidRPr="00A216C9" w:rsidRDefault="003561FC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524BD8" w:rsidRPr="00A216C9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216C9">
        <w:rPr>
          <w:rFonts w:ascii="Times New Roman" w:eastAsia="Calibri" w:hAnsi="Times New Roman" w:cs="Times New Roman"/>
          <w:b/>
        </w:rPr>
        <w:t>COMISSÃO DE OBRAS, VIAÇÃO E SERVIÇOS URBANOS</w:t>
      </w:r>
    </w:p>
    <w:p w:rsidR="00524BD8" w:rsidRPr="00A216C9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24BD8" w:rsidRPr="00A216C9" w:rsidTr="00524BD8">
        <w:tc>
          <w:tcPr>
            <w:tcW w:w="3165" w:type="dxa"/>
          </w:tcPr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ZÉ DA PANTANAL</w:t>
            </w: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Vice-presidente</w:t>
            </w:r>
          </w:p>
        </w:tc>
        <w:tc>
          <w:tcPr>
            <w:tcW w:w="3165" w:type="dxa"/>
          </w:tcPr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MAURICIO GOMES</w:t>
            </w: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Presidente</w:t>
            </w:r>
          </w:p>
        </w:tc>
        <w:tc>
          <w:tcPr>
            <w:tcW w:w="3166" w:type="dxa"/>
          </w:tcPr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ACACIO AMBROSINI</w:t>
            </w:r>
          </w:p>
          <w:p w:rsidR="00524BD8" w:rsidRPr="00A216C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16C9">
              <w:rPr>
                <w:rFonts w:ascii="Times New Roman" w:eastAsia="Calibri" w:hAnsi="Times New Roman" w:cs="Times New Roman"/>
                <w:b/>
              </w:rPr>
              <w:t>Secretário</w:t>
            </w:r>
          </w:p>
        </w:tc>
      </w:tr>
    </w:tbl>
    <w:p w:rsidR="00AD16CC" w:rsidRPr="00A216C9" w:rsidRDefault="00AD16CC" w:rsidP="00780933">
      <w:pPr>
        <w:spacing w:after="0" w:line="240" w:lineRule="auto"/>
        <w:rPr>
          <w:rFonts w:ascii="Times New Roman" w:hAnsi="Times New Roman" w:cs="Times New Roman"/>
        </w:rPr>
      </w:pPr>
    </w:p>
    <w:sectPr w:rsidR="00AD16CC" w:rsidRPr="00A216C9" w:rsidSect="00C84C24">
      <w:footerReference w:type="default" r:id="rId11"/>
      <w:pgSz w:w="11906" w:h="16838"/>
      <w:pgMar w:top="2269" w:right="42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89" w:rsidRDefault="00852C89" w:rsidP="00B541B1">
      <w:pPr>
        <w:spacing w:after="0" w:line="240" w:lineRule="auto"/>
      </w:pPr>
      <w:r>
        <w:separator/>
      </w:r>
    </w:p>
  </w:endnote>
  <w:endnote w:type="continuationSeparator" w:id="0">
    <w:p w:rsidR="00852C89" w:rsidRDefault="00852C89" w:rsidP="00B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721413"/>
      <w:docPartObj>
        <w:docPartGallery w:val="Page Numbers (Bottom of Page)"/>
        <w:docPartUnique/>
      </w:docPartObj>
    </w:sdtPr>
    <w:sdtEndPr/>
    <w:sdtContent>
      <w:p w:rsidR="00B541B1" w:rsidRDefault="00B54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E3">
          <w:rPr>
            <w:noProof/>
          </w:rPr>
          <w:t>1</w:t>
        </w:r>
        <w:r>
          <w:fldChar w:fldCharType="end"/>
        </w:r>
      </w:p>
    </w:sdtContent>
  </w:sdt>
  <w:p w:rsidR="00B541B1" w:rsidRDefault="00B54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89" w:rsidRDefault="00852C89" w:rsidP="00B541B1">
      <w:pPr>
        <w:spacing w:after="0" w:line="240" w:lineRule="auto"/>
      </w:pPr>
      <w:r>
        <w:separator/>
      </w:r>
    </w:p>
  </w:footnote>
  <w:footnote w:type="continuationSeparator" w:id="0">
    <w:p w:rsidR="00852C89" w:rsidRDefault="00852C89" w:rsidP="00B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574"/>
    <w:multiLevelType w:val="hybridMultilevel"/>
    <w:tmpl w:val="737CC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503"/>
    <w:multiLevelType w:val="hybridMultilevel"/>
    <w:tmpl w:val="714AC30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240A"/>
    <w:multiLevelType w:val="hybridMultilevel"/>
    <w:tmpl w:val="47B43646"/>
    <w:lvl w:ilvl="0" w:tplc="A34299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49"/>
    <w:rsid w:val="000126F3"/>
    <w:rsid w:val="000222C2"/>
    <w:rsid w:val="000232E4"/>
    <w:rsid w:val="000257CF"/>
    <w:rsid w:val="00033A6C"/>
    <w:rsid w:val="000365B2"/>
    <w:rsid w:val="00047FCF"/>
    <w:rsid w:val="00052352"/>
    <w:rsid w:val="00066D45"/>
    <w:rsid w:val="00071240"/>
    <w:rsid w:val="00075A58"/>
    <w:rsid w:val="00080F2A"/>
    <w:rsid w:val="000829E3"/>
    <w:rsid w:val="00082C2D"/>
    <w:rsid w:val="00083F62"/>
    <w:rsid w:val="000843F0"/>
    <w:rsid w:val="000853BB"/>
    <w:rsid w:val="0009054D"/>
    <w:rsid w:val="0009736F"/>
    <w:rsid w:val="000A5251"/>
    <w:rsid w:val="000B07D4"/>
    <w:rsid w:val="000B166B"/>
    <w:rsid w:val="000C3F9C"/>
    <w:rsid w:val="000D18B3"/>
    <w:rsid w:val="000D4B95"/>
    <w:rsid w:val="000E161A"/>
    <w:rsid w:val="000E1B37"/>
    <w:rsid w:val="000E2446"/>
    <w:rsid w:val="000F237E"/>
    <w:rsid w:val="00103FB7"/>
    <w:rsid w:val="00110A30"/>
    <w:rsid w:val="001207D5"/>
    <w:rsid w:val="001260AD"/>
    <w:rsid w:val="001312CB"/>
    <w:rsid w:val="00135D35"/>
    <w:rsid w:val="001458CB"/>
    <w:rsid w:val="0015037F"/>
    <w:rsid w:val="001A60DF"/>
    <w:rsid w:val="001B2BB9"/>
    <w:rsid w:val="001B479B"/>
    <w:rsid w:val="001B7F82"/>
    <w:rsid w:val="001C14AE"/>
    <w:rsid w:val="001D5762"/>
    <w:rsid w:val="001D5DBA"/>
    <w:rsid w:val="001E2800"/>
    <w:rsid w:val="001F05F7"/>
    <w:rsid w:val="001F36FF"/>
    <w:rsid w:val="001F5FD0"/>
    <w:rsid w:val="001F7688"/>
    <w:rsid w:val="002020BF"/>
    <w:rsid w:val="00207169"/>
    <w:rsid w:val="00210E2D"/>
    <w:rsid w:val="00223758"/>
    <w:rsid w:val="00224C50"/>
    <w:rsid w:val="002268AD"/>
    <w:rsid w:val="002272DF"/>
    <w:rsid w:val="00230A16"/>
    <w:rsid w:val="002432E6"/>
    <w:rsid w:val="00256AF1"/>
    <w:rsid w:val="00261698"/>
    <w:rsid w:val="00262F9D"/>
    <w:rsid w:val="00271874"/>
    <w:rsid w:val="00271927"/>
    <w:rsid w:val="00274F0B"/>
    <w:rsid w:val="00295EEB"/>
    <w:rsid w:val="002A012C"/>
    <w:rsid w:val="002A1603"/>
    <w:rsid w:val="002B550F"/>
    <w:rsid w:val="002E0928"/>
    <w:rsid w:val="002E1722"/>
    <w:rsid w:val="00301756"/>
    <w:rsid w:val="00312D57"/>
    <w:rsid w:val="00341A7C"/>
    <w:rsid w:val="003561FC"/>
    <w:rsid w:val="00362794"/>
    <w:rsid w:val="00365B74"/>
    <w:rsid w:val="00366608"/>
    <w:rsid w:val="0036768C"/>
    <w:rsid w:val="00384BEA"/>
    <w:rsid w:val="00386CDF"/>
    <w:rsid w:val="003A04FA"/>
    <w:rsid w:val="003B7038"/>
    <w:rsid w:val="003B7FA1"/>
    <w:rsid w:val="003C0DF3"/>
    <w:rsid w:val="003F29EA"/>
    <w:rsid w:val="003F4346"/>
    <w:rsid w:val="003F4988"/>
    <w:rsid w:val="00402F34"/>
    <w:rsid w:val="00406999"/>
    <w:rsid w:val="0040753B"/>
    <w:rsid w:val="004107A8"/>
    <w:rsid w:val="00422A56"/>
    <w:rsid w:val="00425978"/>
    <w:rsid w:val="00437D1F"/>
    <w:rsid w:val="00441509"/>
    <w:rsid w:val="00442AF5"/>
    <w:rsid w:val="00442D3C"/>
    <w:rsid w:val="00446A49"/>
    <w:rsid w:val="004543A8"/>
    <w:rsid w:val="00457F73"/>
    <w:rsid w:val="00472813"/>
    <w:rsid w:val="004743B3"/>
    <w:rsid w:val="00480D4E"/>
    <w:rsid w:val="00480F72"/>
    <w:rsid w:val="004815C2"/>
    <w:rsid w:val="0048215E"/>
    <w:rsid w:val="00495A99"/>
    <w:rsid w:val="0049758F"/>
    <w:rsid w:val="004B3157"/>
    <w:rsid w:val="004B3CAC"/>
    <w:rsid w:val="004B6296"/>
    <w:rsid w:val="004B6484"/>
    <w:rsid w:val="004C21CE"/>
    <w:rsid w:val="004C4717"/>
    <w:rsid w:val="004C58D0"/>
    <w:rsid w:val="004C6C9A"/>
    <w:rsid w:val="004D3220"/>
    <w:rsid w:val="004D5E30"/>
    <w:rsid w:val="004E4038"/>
    <w:rsid w:val="004E41E4"/>
    <w:rsid w:val="004F5403"/>
    <w:rsid w:val="004F78B7"/>
    <w:rsid w:val="00502E7E"/>
    <w:rsid w:val="00502EF8"/>
    <w:rsid w:val="00503662"/>
    <w:rsid w:val="00510696"/>
    <w:rsid w:val="00511D01"/>
    <w:rsid w:val="00524BD8"/>
    <w:rsid w:val="005317B2"/>
    <w:rsid w:val="00533AA3"/>
    <w:rsid w:val="00552266"/>
    <w:rsid w:val="005522E8"/>
    <w:rsid w:val="00565A45"/>
    <w:rsid w:val="0057287F"/>
    <w:rsid w:val="005861DC"/>
    <w:rsid w:val="00597241"/>
    <w:rsid w:val="005B45AB"/>
    <w:rsid w:val="005B476E"/>
    <w:rsid w:val="005B635B"/>
    <w:rsid w:val="005C2B50"/>
    <w:rsid w:val="005C5100"/>
    <w:rsid w:val="005D4CA5"/>
    <w:rsid w:val="005F7199"/>
    <w:rsid w:val="00606BD5"/>
    <w:rsid w:val="0061574B"/>
    <w:rsid w:val="00622113"/>
    <w:rsid w:val="00630EFE"/>
    <w:rsid w:val="006360A1"/>
    <w:rsid w:val="0063717B"/>
    <w:rsid w:val="006517D6"/>
    <w:rsid w:val="00665B1B"/>
    <w:rsid w:val="00677727"/>
    <w:rsid w:val="0068026D"/>
    <w:rsid w:val="006874D2"/>
    <w:rsid w:val="00692A5D"/>
    <w:rsid w:val="00695744"/>
    <w:rsid w:val="006A1B97"/>
    <w:rsid w:val="006C07E1"/>
    <w:rsid w:val="006C6D8A"/>
    <w:rsid w:val="006F5B9F"/>
    <w:rsid w:val="00700324"/>
    <w:rsid w:val="00702877"/>
    <w:rsid w:val="0071182D"/>
    <w:rsid w:val="00721635"/>
    <w:rsid w:val="007260F6"/>
    <w:rsid w:val="00737290"/>
    <w:rsid w:val="00747786"/>
    <w:rsid w:val="00752B88"/>
    <w:rsid w:val="00753682"/>
    <w:rsid w:val="00761ACD"/>
    <w:rsid w:val="007715E6"/>
    <w:rsid w:val="00771B78"/>
    <w:rsid w:val="00772D98"/>
    <w:rsid w:val="00777192"/>
    <w:rsid w:val="00780618"/>
    <w:rsid w:val="00780933"/>
    <w:rsid w:val="0078665C"/>
    <w:rsid w:val="00794527"/>
    <w:rsid w:val="007953D5"/>
    <w:rsid w:val="007A1D48"/>
    <w:rsid w:val="007A22FA"/>
    <w:rsid w:val="007A4A42"/>
    <w:rsid w:val="007A7BAF"/>
    <w:rsid w:val="007B01A1"/>
    <w:rsid w:val="007B2B2B"/>
    <w:rsid w:val="007C039B"/>
    <w:rsid w:val="007C2EBD"/>
    <w:rsid w:val="007C4660"/>
    <w:rsid w:val="007C4693"/>
    <w:rsid w:val="007D13E3"/>
    <w:rsid w:val="007D1D13"/>
    <w:rsid w:val="007E2DEB"/>
    <w:rsid w:val="007F0A10"/>
    <w:rsid w:val="007F27CB"/>
    <w:rsid w:val="007F33F0"/>
    <w:rsid w:val="00811970"/>
    <w:rsid w:val="00814856"/>
    <w:rsid w:val="00814D5C"/>
    <w:rsid w:val="00815866"/>
    <w:rsid w:val="0082012A"/>
    <w:rsid w:val="008326A6"/>
    <w:rsid w:val="00846DDC"/>
    <w:rsid w:val="00852C89"/>
    <w:rsid w:val="00856FC1"/>
    <w:rsid w:val="00857CAC"/>
    <w:rsid w:val="00857D0D"/>
    <w:rsid w:val="00862B0D"/>
    <w:rsid w:val="00867C7C"/>
    <w:rsid w:val="00883A5A"/>
    <w:rsid w:val="008869F7"/>
    <w:rsid w:val="00897A2B"/>
    <w:rsid w:val="008B2FB5"/>
    <w:rsid w:val="008B67FD"/>
    <w:rsid w:val="008B6D71"/>
    <w:rsid w:val="008C2419"/>
    <w:rsid w:val="008C7F9E"/>
    <w:rsid w:val="008D594B"/>
    <w:rsid w:val="008E6228"/>
    <w:rsid w:val="00901178"/>
    <w:rsid w:val="00912F40"/>
    <w:rsid w:val="009256D0"/>
    <w:rsid w:val="00926D62"/>
    <w:rsid w:val="00927EE9"/>
    <w:rsid w:val="009354AC"/>
    <w:rsid w:val="0093604A"/>
    <w:rsid w:val="009420B3"/>
    <w:rsid w:val="00943D9B"/>
    <w:rsid w:val="009605C3"/>
    <w:rsid w:val="00970A83"/>
    <w:rsid w:val="0097692F"/>
    <w:rsid w:val="00997220"/>
    <w:rsid w:val="009A0C42"/>
    <w:rsid w:val="009A16D0"/>
    <w:rsid w:val="009A272F"/>
    <w:rsid w:val="009A2D18"/>
    <w:rsid w:val="009A6614"/>
    <w:rsid w:val="009A7368"/>
    <w:rsid w:val="009B55D6"/>
    <w:rsid w:val="009C0B05"/>
    <w:rsid w:val="009C752B"/>
    <w:rsid w:val="009D2781"/>
    <w:rsid w:val="009D7923"/>
    <w:rsid w:val="009E4673"/>
    <w:rsid w:val="009E542F"/>
    <w:rsid w:val="009E69D5"/>
    <w:rsid w:val="009F53DA"/>
    <w:rsid w:val="009F78F3"/>
    <w:rsid w:val="00A01014"/>
    <w:rsid w:val="00A01095"/>
    <w:rsid w:val="00A108EB"/>
    <w:rsid w:val="00A1130A"/>
    <w:rsid w:val="00A12261"/>
    <w:rsid w:val="00A14816"/>
    <w:rsid w:val="00A207FF"/>
    <w:rsid w:val="00A216C9"/>
    <w:rsid w:val="00A26D9C"/>
    <w:rsid w:val="00A31357"/>
    <w:rsid w:val="00A363DE"/>
    <w:rsid w:val="00A41BE2"/>
    <w:rsid w:val="00A423E5"/>
    <w:rsid w:val="00A45D83"/>
    <w:rsid w:val="00A46F00"/>
    <w:rsid w:val="00A51247"/>
    <w:rsid w:val="00A6289F"/>
    <w:rsid w:val="00A6409E"/>
    <w:rsid w:val="00A660C2"/>
    <w:rsid w:val="00A6733D"/>
    <w:rsid w:val="00A801B8"/>
    <w:rsid w:val="00AA7FC1"/>
    <w:rsid w:val="00AB123F"/>
    <w:rsid w:val="00AB205B"/>
    <w:rsid w:val="00AD0207"/>
    <w:rsid w:val="00AD16CC"/>
    <w:rsid w:val="00AE3749"/>
    <w:rsid w:val="00AE3BE7"/>
    <w:rsid w:val="00AE50EC"/>
    <w:rsid w:val="00AE6773"/>
    <w:rsid w:val="00B03C9D"/>
    <w:rsid w:val="00B0657F"/>
    <w:rsid w:val="00B13C51"/>
    <w:rsid w:val="00B261A8"/>
    <w:rsid w:val="00B26B3C"/>
    <w:rsid w:val="00B30AA3"/>
    <w:rsid w:val="00B328CD"/>
    <w:rsid w:val="00B34C6C"/>
    <w:rsid w:val="00B503E3"/>
    <w:rsid w:val="00B518A4"/>
    <w:rsid w:val="00B541AF"/>
    <w:rsid w:val="00B541B1"/>
    <w:rsid w:val="00B63DBA"/>
    <w:rsid w:val="00B660B2"/>
    <w:rsid w:val="00B74930"/>
    <w:rsid w:val="00B755F6"/>
    <w:rsid w:val="00B80C2F"/>
    <w:rsid w:val="00B85564"/>
    <w:rsid w:val="00B903A5"/>
    <w:rsid w:val="00B91D11"/>
    <w:rsid w:val="00B93191"/>
    <w:rsid w:val="00BA5957"/>
    <w:rsid w:val="00BA7259"/>
    <w:rsid w:val="00BB0930"/>
    <w:rsid w:val="00BC779C"/>
    <w:rsid w:val="00BE54BF"/>
    <w:rsid w:val="00BF01E6"/>
    <w:rsid w:val="00BF2D9D"/>
    <w:rsid w:val="00C13B3C"/>
    <w:rsid w:val="00C20060"/>
    <w:rsid w:val="00C23DB0"/>
    <w:rsid w:val="00C34C70"/>
    <w:rsid w:val="00C366C6"/>
    <w:rsid w:val="00C379E3"/>
    <w:rsid w:val="00C37CE0"/>
    <w:rsid w:val="00C501B9"/>
    <w:rsid w:val="00C51137"/>
    <w:rsid w:val="00C55EF0"/>
    <w:rsid w:val="00C65668"/>
    <w:rsid w:val="00C7072F"/>
    <w:rsid w:val="00C7114D"/>
    <w:rsid w:val="00C71916"/>
    <w:rsid w:val="00C72609"/>
    <w:rsid w:val="00C83933"/>
    <w:rsid w:val="00C8399D"/>
    <w:rsid w:val="00C83FEA"/>
    <w:rsid w:val="00C84C24"/>
    <w:rsid w:val="00C85425"/>
    <w:rsid w:val="00C878F7"/>
    <w:rsid w:val="00C93698"/>
    <w:rsid w:val="00CB1C79"/>
    <w:rsid w:val="00CC50B0"/>
    <w:rsid w:val="00CD2EF6"/>
    <w:rsid w:val="00CE1A10"/>
    <w:rsid w:val="00CE2C8A"/>
    <w:rsid w:val="00CE488F"/>
    <w:rsid w:val="00CF4B3C"/>
    <w:rsid w:val="00D02EFE"/>
    <w:rsid w:val="00D074AF"/>
    <w:rsid w:val="00D15801"/>
    <w:rsid w:val="00D313B1"/>
    <w:rsid w:val="00D33DE3"/>
    <w:rsid w:val="00D43663"/>
    <w:rsid w:val="00D43A99"/>
    <w:rsid w:val="00D4414F"/>
    <w:rsid w:val="00D51053"/>
    <w:rsid w:val="00D64750"/>
    <w:rsid w:val="00D66F59"/>
    <w:rsid w:val="00D6721D"/>
    <w:rsid w:val="00D8062A"/>
    <w:rsid w:val="00D820D1"/>
    <w:rsid w:val="00D848FC"/>
    <w:rsid w:val="00DC0D4C"/>
    <w:rsid w:val="00DC15B7"/>
    <w:rsid w:val="00DC26EE"/>
    <w:rsid w:val="00DC7188"/>
    <w:rsid w:val="00DD0D0F"/>
    <w:rsid w:val="00DD228F"/>
    <w:rsid w:val="00DE1DA9"/>
    <w:rsid w:val="00DF4369"/>
    <w:rsid w:val="00E07ECC"/>
    <w:rsid w:val="00E1726F"/>
    <w:rsid w:val="00E20FB5"/>
    <w:rsid w:val="00E25C83"/>
    <w:rsid w:val="00E2748F"/>
    <w:rsid w:val="00E27D27"/>
    <w:rsid w:val="00E31E02"/>
    <w:rsid w:val="00E4037B"/>
    <w:rsid w:val="00E43175"/>
    <w:rsid w:val="00E51C81"/>
    <w:rsid w:val="00E5549F"/>
    <w:rsid w:val="00E57C64"/>
    <w:rsid w:val="00E618E9"/>
    <w:rsid w:val="00E73F1F"/>
    <w:rsid w:val="00E74841"/>
    <w:rsid w:val="00E86963"/>
    <w:rsid w:val="00EB28A8"/>
    <w:rsid w:val="00EB4D29"/>
    <w:rsid w:val="00EB509D"/>
    <w:rsid w:val="00EB65ED"/>
    <w:rsid w:val="00EC095D"/>
    <w:rsid w:val="00ED1A21"/>
    <w:rsid w:val="00ED36C9"/>
    <w:rsid w:val="00ED5BCA"/>
    <w:rsid w:val="00F0061F"/>
    <w:rsid w:val="00F01D82"/>
    <w:rsid w:val="00F12EA0"/>
    <w:rsid w:val="00F130BF"/>
    <w:rsid w:val="00F14F48"/>
    <w:rsid w:val="00F27E9B"/>
    <w:rsid w:val="00F52F77"/>
    <w:rsid w:val="00F53806"/>
    <w:rsid w:val="00F53B0B"/>
    <w:rsid w:val="00F55313"/>
    <w:rsid w:val="00F55C7A"/>
    <w:rsid w:val="00F674C8"/>
    <w:rsid w:val="00F72091"/>
    <w:rsid w:val="00F92E78"/>
    <w:rsid w:val="00F93C5D"/>
    <w:rsid w:val="00FA191B"/>
    <w:rsid w:val="00FB3C96"/>
    <w:rsid w:val="00FB7342"/>
    <w:rsid w:val="00FC5DEA"/>
    <w:rsid w:val="00FC6738"/>
    <w:rsid w:val="00FD5FD9"/>
    <w:rsid w:val="00FE08C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519C"/>
  <w15:docId w15:val="{09120032-FA05-4C63-8A29-908D2A2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1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2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2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B2BB9"/>
    <w:rPr>
      <w:b/>
      <w:bCs/>
    </w:rPr>
  </w:style>
  <w:style w:type="character" w:customStyle="1" w:styleId="fontstyle21">
    <w:name w:val="fontstyle21"/>
    <w:rsid w:val="00D64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251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251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251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5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65B2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1B1"/>
  </w:style>
  <w:style w:type="paragraph" w:styleId="Rodap">
    <w:name w:val="footer"/>
    <w:basedOn w:val="Normal"/>
    <w:link w:val="Rodap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1B1"/>
  </w:style>
  <w:style w:type="character" w:styleId="Hyperlink">
    <w:name w:val="Hyperlink"/>
    <w:basedOn w:val="Fontepargpadro"/>
    <w:uiPriority w:val="99"/>
    <w:unhideWhenUsed/>
    <w:rsid w:val="0091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29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31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orriso.siscam.com.br/arquivo?Id=173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1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167</cp:revision>
  <cp:lastPrinted>2024-05-27T14:31:00Z</cp:lastPrinted>
  <dcterms:created xsi:type="dcterms:W3CDTF">2023-02-02T11:39:00Z</dcterms:created>
  <dcterms:modified xsi:type="dcterms:W3CDTF">2024-08-30T16:46:00Z</dcterms:modified>
</cp:coreProperties>
</file>