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5504" w14:textId="77777777" w:rsidR="008D1D0F" w:rsidRDefault="008D1D0F">
      <w:pPr>
        <w:rPr>
          <w:sz w:val="24"/>
        </w:rPr>
      </w:pPr>
    </w:p>
    <w:p w14:paraId="57E1A92B" w14:textId="77777777" w:rsidR="00215D84" w:rsidRPr="00215D84" w:rsidRDefault="00215D84" w:rsidP="00215D84">
      <w:pPr>
        <w:rPr>
          <w:sz w:val="24"/>
        </w:rPr>
      </w:pPr>
    </w:p>
    <w:p w14:paraId="498A01F4" w14:textId="0D936C27" w:rsidR="008D1D0F" w:rsidRDefault="00000000">
      <w:pPr>
        <w:pStyle w:val="Ttulo1"/>
        <w:ind w:left="3522"/>
      </w:pPr>
      <w:r>
        <w:t>PROJETO</w:t>
      </w:r>
      <w:r>
        <w:rPr>
          <w:spacing w:val="-3"/>
        </w:rPr>
        <w:t xml:space="preserve"> </w:t>
      </w:r>
      <w:r>
        <w:t>DE LEI</w:t>
      </w:r>
      <w:r>
        <w:rPr>
          <w:spacing w:val="-1"/>
        </w:rPr>
        <w:t xml:space="preserve"> </w:t>
      </w:r>
      <w:r>
        <w:rPr>
          <w:spacing w:val="-5"/>
        </w:rPr>
        <w:t>Nº</w:t>
      </w:r>
      <w:r w:rsidR="00F11374">
        <w:rPr>
          <w:spacing w:val="-5"/>
        </w:rPr>
        <w:t xml:space="preserve"> 117/2024</w:t>
      </w:r>
    </w:p>
    <w:p w14:paraId="4E79BB0A" w14:textId="77777777" w:rsidR="008D1D0F" w:rsidRDefault="008D1D0F">
      <w:pPr>
        <w:pStyle w:val="Corpodetexto"/>
        <w:spacing w:before="271"/>
        <w:rPr>
          <w:b/>
        </w:rPr>
      </w:pPr>
    </w:p>
    <w:p w14:paraId="2F0960D3" w14:textId="173AABF5" w:rsidR="008D1D0F" w:rsidRDefault="00000000">
      <w:pPr>
        <w:pStyle w:val="Corpodetexto"/>
        <w:ind w:left="3522"/>
      </w:pPr>
      <w:r>
        <w:rPr>
          <w:spacing w:val="-2"/>
        </w:rPr>
        <w:t>Data:</w:t>
      </w:r>
      <w:r w:rsidR="00215D84">
        <w:rPr>
          <w:spacing w:val="-2"/>
        </w:rPr>
        <w:t xml:space="preserve"> 14 de outubro de 2024</w:t>
      </w:r>
    </w:p>
    <w:p w14:paraId="15D4519A" w14:textId="77777777" w:rsidR="008D1D0F" w:rsidRDefault="008D1D0F">
      <w:pPr>
        <w:pStyle w:val="Corpodetexto"/>
      </w:pPr>
    </w:p>
    <w:p w14:paraId="0D4B3759" w14:textId="77777777" w:rsidR="008D1D0F" w:rsidRDefault="008D1D0F">
      <w:pPr>
        <w:pStyle w:val="Corpodetexto"/>
      </w:pPr>
    </w:p>
    <w:p w14:paraId="1996FFDD" w14:textId="77777777" w:rsidR="008D1D0F" w:rsidRDefault="00000000">
      <w:pPr>
        <w:pStyle w:val="Corpodetexto"/>
        <w:ind w:left="3522" w:right="105"/>
        <w:jc w:val="both"/>
      </w:pPr>
      <w:r>
        <w:t>Autoriza a abertura de crédito adicional especial para Construção de Ponte de Concreto na Avenida Blumenau e Viaduto BR 163 e, dá outras providências.</w:t>
      </w:r>
    </w:p>
    <w:p w14:paraId="50E29368" w14:textId="77777777" w:rsidR="008D1D0F" w:rsidRDefault="008D1D0F">
      <w:pPr>
        <w:pStyle w:val="Corpodetexto"/>
      </w:pPr>
    </w:p>
    <w:p w14:paraId="1F3DD99F" w14:textId="77777777" w:rsidR="008D1D0F" w:rsidRDefault="008D1D0F">
      <w:pPr>
        <w:pStyle w:val="Corpodetexto"/>
        <w:spacing w:before="1"/>
      </w:pPr>
    </w:p>
    <w:p w14:paraId="22D25E43" w14:textId="77777777" w:rsidR="008D1D0F" w:rsidRDefault="00000000">
      <w:pPr>
        <w:pStyle w:val="Corpodetexto"/>
        <w:ind w:left="118" w:right="109" w:firstLine="1418"/>
        <w:jc w:val="both"/>
      </w:pPr>
      <w:r>
        <w:t>Ari Genézio Lafin, Prefeito Municipal de Sorriso, Estado de Mato Grosso, encaminha para deliberação da Câmara Municipal de Vereadores o seguinte projeto de lei:</w:t>
      </w:r>
    </w:p>
    <w:p w14:paraId="7B76FE56" w14:textId="77777777" w:rsidR="008D1D0F" w:rsidRDefault="008D1D0F">
      <w:pPr>
        <w:pStyle w:val="Corpodetexto"/>
      </w:pPr>
    </w:p>
    <w:p w14:paraId="1F082CD2" w14:textId="77777777" w:rsidR="008D1D0F" w:rsidRDefault="008D1D0F">
      <w:pPr>
        <w:pStyle w:val="Corpodetexto"/>
      </w:pPr>
    </w:p>
    <w:p w14:paraId="17AC2645" w14:textId="77777777" w:rsidR="008D1D0F" w:rsidRDefault="00000000">
      <w:pPr>
        <w:pStyle w:val="Corpodetexto"/>
        <w:ind w:left="118" w:right="107" w:firstLine="1418"/>
        <w:jc w:val="both"/>
      </w:pPr>
      <w:r>
        <w:rPr>
          <w:b/>
        </w:rPr>
        <w:t xml:space="preserve">Art. 1º </w:t>
      </w:r>
      <w:r>
        <w:t>Fica o poder Executivo autorizado a abrir crédito adicional especial, nos termos do artigo 41, inciso II da Lei 4.320/64, no valor de até R$ 37.197.791,63 (trinta e sete milhões,</w:t>
      </w:r>
      <w:r>
        <w:rPr>
          <w:spacing w:val="-12"/>
        </w:rPr>
        <w:t xml:space="preserve"> </w:t>
      </w:r>
      <w:r>
        <w:t>cento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noventa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sete</w:t>
      </w:r>
      <w:r>
        <w:rPr>
          <w:spacing w:val="-13"/>
        </w:rPr>
        <w:t xml:space="preserve"> </w:t>
      </w:r>
      <w:r>
        <w:t>mil,</w:t>
      </w:r>
      <w:r>
        <w:rPr>
          <w:spacing w:val="-12"/>
        </w:rPr>
        <w:t xml:space="preserve"> </w:t>
      </w:r>
      <w:r>
        <w:t>setecentos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noventa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reais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sessenta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três</w:t>
      </w:r>
      <w:r>
        <w:rPr>
          <w:spacing w:val="-12"/>
        </w:rPr>
        <w:t xml:space="preserve"> </w:t>
      </w:r>
      <w:r>
        <w:t>centavos)</w:t>
      </w:r>
      <w:r>
        <w:rPr>
          <w:spacing w:val="-13"/>
        </w:rPr>
        <w:t xml:space="preserve"> </w:t>
      </w:r>
      <w:r>
        <w:t>sendo R$ 71.000,00 (setenta e um mil reais), para 2024 e R$ 37.126.791,63 para 2025, para atender a atividade nominada à seguinte dotação:</w:t>
      </w:r>
    </w:p>
    <w:p w14:paraId="4244DE76" w14:textId="77777777" w:rsidR="008D1D0F" w:rsidRDefault="00000000">
      <w:pPr>
        <w:spacing w:before="232"/>
        <w:ind w:left="1537"/>
        <w:rPr>
          <w:sz w:val="20"/>
        </w:rPr>
      </w:pPr>
      <w:r>
        <w:rPr>
          <w:sz w:val="20"/>
        </w:rPr>
        <w:t>05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SEC.</w:t>
      </w:r>
      <w:r>
        <w:rPr>
          <w:spacing w:val="-4"/>
          <w:sz w:val="20"/>
        </w:rPr>
        <w:t xml:space="preserve"> </w:t>
      </w:r>
      <w:r>
        <w:rPr>
          <w:sz w:val="20"/>
        </w:rPr>
        <w:t>OBRAS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PUBLICOS</w:t>
      </w:r>
    </w:p>
    <w:p w14:paraId="671733F3" w14:textId="77777777" w:rsidR="008D1D0F" w:rsidRDefault="00000000">
      <w:pPr>
        <w:ind w:left="1537"/>
        <w:rPr>
          <w:sz w:val="20"/>
        </w:rPr>
      </w:pPr>
      <w:r>
        <w:rPr>
          <w:sz w:val="20"/>
        </w:rPr>
        <w:t>05.001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SEC</w:t>
      </w:r>
      <w:r>
        <w:rPr>
          <w:spacing w:val="-5"/>
          <w:sz w:val="20"/>
        </w:rPr>
        <w:t xml:space="preserve"> </w:t>
      </w:r>
      <w:r>
        <w:rPr>
          <w:sz w:val="20"/>
        </w:rPr>
        <w:t>OBRAS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6"/>
          <w:sz w:val="20"/>
        </w:rPr>
        <w:t xml:space="preserve"> </w:t>
      </w:r>
      <w:r>
        <w:rPr>
          <w:sz w:val="20"/>
        </w:rPr>
        <w:t>PUBLICOS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GABINETE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SECRETÁRIO</w:t>
      </w:r>
    </w:p>
    <w:p w14:paraId="0030DE61" w14:textId="77777777" w:rsidR="008D1D0F" w:rsidRDefault="00000000">
      <w:pPr>
        <w:spacing w:before="1"/>
        <w:ind w:left="1537" w:right="5157"/>
        <w:rPr>
          <w:sz w:val="20"/>
        </w:rPr>
      </w:pPr>
      <w:r>
        <w:rPr>
          <w:sz w:val="20"/>
        </w:rPr>
        <w:t>05.001.15 – Urbanismo 05.001.15.451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12"/>
          <w:sz w:val="20"/>
        </w:rPr>
        <w:t xml:space="preserve"> </w:t>
      </w:r>
      <w:r>
        <w:rPr>
          <w:sz w:val="20"/>
        </w:rPr>
        <w:t>urbana</w:t>
      </w:r>
    </w:p>
    <w:p w14:paraId="6DCFCE55" w14:textId="77777777" w:rsidR="008D1D0F" w:rsidRDefault="00000000">
      <w:pPr>
        <w:spacing w:line="229" w:lineRule="exact"/>
        <w:ind w:left="1537"/>
        <w:rPr>
          <w:sz w:val="20"/>
        </w:rPr>
      </w:pPr>
      <w:r>
        <w:rPr>
          <w:sz w:val="20"/>
        </w:rPr>
        <w:t>05.001.15.451.0029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Urbana</w:t>
      </w:r>
    </w:p>
    <w:p w14:paraId="582B7B54" w14:textId="77777777" w:rsidR="008D1D0F" w:rsidRDefault="00000000">
      <w:pPr>
        <w:tabs>
          <w:tab w:val="left" w:leader="dot" w:pos="8512"/>
        </w:tabs>
        <w:ind w:left="1537" w:right="106"/>
        <w:rPr>
          <w:sz w:val="20"/>
        </w:rPr>
      </w:pPr>
      <w:r>
        <w:rPr>
          <w:sz w:val="20"/>
        </w:rPr>
        <w:t>05.001.15.451.0029.1.341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Constr.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Ponte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Concreto</w:t>
      </w:r>
      <w:r>
        <w:rPr>
          <w:spacing w:val="-9"/>
          <w:sz w:val="20"/>
        </w:rPr>
        <w:t xml:space="preserve"> </w:t>
      </w:r>
      <w:r>
        <w:rPr>
          <w:sz w:val="20"/>
        </w:rPr>
        <w:t>Armado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Pav.</w:t>
      </w:r>
      <w:r>
        <w:rPr>
          <w:spacing w:val="-11"/>
          <w:sz w:val="20"/>
        </w:rPr>
        <w:t xml:space="preserve"> </w:t>
      </w:r>
      <w:r>
        <w:rPr>
          <w:sz w:val="20"/>
        </w:rPr>
        <w:t>Asfáltica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Av.</w:t>
      </w:r>
      <w:r>
        <w:rPr>
          <w:spacing w:val="-11"/>
          <w:sz w:val="20"/>
        </w:rPr>
        <w:t xml:space="preserve"> </w:t>
      </w:r>
      <w:r>
        <w:rPr>
          <w:sz w:val="20"/>
        </w:rPr>
        <w:t>Blumenau 449051.00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Obras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Instalações….f.1500</w:t>
      </w:r>
      <w:r>
        <w:rPr>
          <w:sz w:val="20"/>
        </w:rPr>
        <w:tab/>
        <w:t>R$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31.000,00</w:t>
      </w:r>
    </w:p>
    <w:p w14:paraId="172735B0" w14:textId="77777777" w:rsidR="008D1D0F" w:rsidRDefault="00000000">
      <w:pPr>
        <w:pStyle w:val="Corpodetexto"/>
        <w:spacing w:before="228"/>
        <w:ind w:left="118" w:right="109" w:firstLine="1418"/>
        <w:jc w:val="both"/>
      </w:pPr>
      <w:r>
        <w:rPr>
          <w:b/>
        </w:rPr>
        <w:t>§</w:t>
      </w:r>
      <w:r>
        <w:rPr>
          <w:b/>
          <w:spacing w:val="-15"/>
        </w:rPr>
        <w:t xml:space="preserve"> </w:t>
      </w:r>
      <w:r>
        <w:rPr>
          <w:b/>
        </w:rPr>
        <w:t>1º</w:t>
      </w:r>
      <w:r>
        <w:rPr>
          <w:b/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oriundos</w:t>
      </w:r>
      <w:r>
        <w:rPr>
          <w:spacing w:val="-15"/>
        </w:rPr>
        <w:t xml:space="preserve"> </w:t>
      </w:r>
      <w:r>
        <w:t>de.</w:t>
      </w:r>
      <w:r>
        <w:rPr>
          <w:spacing w:val="-15"/>
        </w:rPr>
        <w:t xml:space="preserve"> </w:t>
      </w:r>
      <w:r>
        <w:t>Convenio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Governo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importância de R$ 15.000.000,00 - F.1700.000 – para Constr. de Ponte em Concreto Armado e Pav. Asfáltica na Av. Blumenau devendo estar previsto na Lei Orçamentária para 2025.</w:t>
      </w:r>
    </w:p>
    <w:p w14:paraId="56435131" w14:textId="77777777" w:rsidR="008D1D0F" w:rsidRDefault="00000000">
      <w:pPr>
        <w:spacing w:before="231"/>
        <w:ind w:left="1537"/>
        <w:rPr>
          <w:sz w:val="20"/>
        </w:rPr>
      </w:pPr>
      <w:r>
        <w:rPr>
          <w:sz w:val="20"/>
        </w:rPr>
        <w:t>05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SEC.</w:t>
      </w:r>
      <w:r>
        <w:rPr>
          <w:spacing w:val="-4"/>
          <w:sz w:val="20"/>
        </w:rPr>
        <w:t xml:space="preserve"> </w:t>
      </w:r>
      <w:r>
        <w:rPr>
          <w:sz w:val="20"/>
        </w:rPr>
        <w:t>OBRAS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PÚBLICOS</w:t>
      </w:r>
    </w:p>
    <w:p w14:paraId="6F8E9DBD" w14:textId="77777777" w:rsidR="008D1D0F" w:rsidRDefault="00000000">
      <w:pPr>
        <w:spacing w:before="1"/>
        <w:ind w:left="1537"/>
        <w:rPr>
          <w:sz w:val="20"/>
        </w:rPr>
      </w:pPr>
      <w:r>
        <w:rPr>
          <w:sz w:val="20"/>
        </w:rPr>
        <w:t>05.001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SEC</w:t>
      </w:r>
      <w:r>
        <w:rPr>
          <w:spacing w:val="-5"/>
          <w:sz w:val="20"/>
        </w:rPr>
        <w:t xml:space="preserve"> </w:t>
      </w:r>
      <w:r>
        <w:rPr>
          <w:sz w:val="20"/>
        </w:rPr>
        <w:t>OBRAS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PÚBLICOS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GABINETE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SECRETÁRIO</w:t>
      </w:r>
    </w:p>
    <w:p w14:paraId="4D464CCD" w14:textId="77777777" w:rsidR="008D1D0F" w:rsidRDefault="00000000">
      <w:pPr>
        <w:ind w:left="1537" w:right="5158"/>
        <w:rPr>
          <w:sz w:val="20"/>
        </w:rPr>
      </w:pPr>
      <w:r>
        <w:rPr>
          <w:sz w:val="20"/>
        </w:rPr>
        <w:t>05.001.15 – Urbanismo 05.001.15.451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13"/>
          <w:sz w:val="20"/>
        </w:rPr>
        <w:t xml:space="preserve"> </w:t>
      </w:r>
      <w:r>
        <w:rPr>
          <w:sz w:val="20"/>
        </w:rPr>
        <w:t>urbana</w:t>
      </w:r>
    </w:p>
    <w:p w14:paraId="1CFD391B" w14:textId="77777777" w:rsidR="008D1D0F" w:rsidRDefault="00000000">
      <w:pPr>
        <w:spacing w:before="1"/>
        <w:ind w:left="1537" w:right="886"/>
        <w:rPr>
          <w:sz w:val="20"/>
        </w:rPr>
      </w:pPr>
      <w:r>
        <w:rPr>
          <w:sz w:val="20"/>
        </w:rPr>
        <w:t>05.001.15.451.0029 – Desenvolvimento da Infraestrutura Urbana 05.001.15.451.0029.1.342 –</w:t>
      </w:r>
      <w:r>
        <w:rPr>
          <w:spacing w:val="-5"/>
          <w:sz w:val="20"/>
        </w:rPr>
        <w:t xml:space="preserve"> </w:t>
      </w:r>
      <w:r>
        <w:rPr>
          <w:sz w:val="20"/>
        </w:rPr>
        <w:t>Construção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Viaduto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Rodovia</w:t>
      </w:r>
      <w:r>
        <w:rPr>
          <w:spacing w:val="-4"/>
          <w:sz w:val="20"/>
        </w:rPr>
        <w:t xml:space="preserve"> </w:t>
      </w:r>
      <w:r>
        <w:rPr>
          <w:sz w:val="20"/>
        </w:rPr>
        <w:t>BR-163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KM</w:t>
      </w:r>
      <w:r>
        <w:rPr>
          <w:spacing w:val="40"/>
          <w:sz w:val="20"/>
        </w:rPr>
        <w:t xml:space="preserve"> </w:t>
      </w:r>
      <w:r>
        <w:rPr>
          <w:sz w:val="20"/>
        </w:rPr>
        <w:t>749</w:t>
      </w:r>
    </w:p>
    <w:p w14:paraId="3984721D" w14:textId="77777777" w:rsidR="008D1D0F" w:rsidRDefault="00000000">
      <w:pPr>
        <w:spacing w:line="228" w:lineRule="exact"/>
        <w:ind w:left="1537"/>
        <w:rPr>
          <w:sz w:val="20"/>
        </w:rPr>
      </w:pPr>
      <w:r>
        <w:rPr>
          <w:spacing w:val="-2"/>
          <w:sz w:val="20"/>
        </w:rPr>
        <w:t>449051.00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Obras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Instalações.........F.1500...................................................................R$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40.000,00</w:t>
      </w:r>
    </w:p>
    <w:p w14:paraId="291A89F2" w14:textId="77777777" w:rsidR="008D1D0F" w:rsidRDefault="008D1D0F">
      <w:pPr>
        <w:pStyle w:val="Corpodetexto"/>
        <w:rPr>
          <w:sz w:val="20"/>
        </w:rPr>
      </w:pPr>
    </w:p>
    <w:p w14:paraId="7A2AC05C" w14:textId="77777777" w:rsidR="008D1D0F" w:rsidRDefault="00000000">
      <w:pPr>
        <w:pStyle w:val="Corpodetexto"/>
        <w:ind w:left="118" w:right="109" w:firstLine="1418"/>
        <w:jc w:val="both"/>
      </w:pPr>
      <w:r>
        <w:rPr>
          <w:b/>
        </w:rPr>
        <w:t>§</w:t>
      </w:r>
      <w:r>
        <w:rPr>
          <w:b/>
          <w:spacing w:val="-13"/>
        </w:rPr>
        <w:t xml:space="preserve"> </w:t>
      </w:r>
      <w:r>
        <w:rPr>
          <w:b/>
        </w:rPr>
        <w:t>2º</w:t>
      </w:r>
      <w:r>
        <w:rPr>
          <w:b/>
          <w:spacing w:val="-13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oriundos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Convênio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Governo</w:t>
      </w:r>
      <w:r>
        <w:rPr>
          <w:spacing w:val="-9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importância de R$ 13.000.000,00 - F.1700.000 – e R$ 126.791,63 – F .500.000 -</w:t>
      </w:r>
      <w:r>
        <w:rPr>
          <w:spacing w:val="40"/>
        </w:rPr>
        <w:t xml:space="preserve"> </w:t>
      </w:r>
      <w:r>
        <w:t>para Construção do Viaduto sob a Rodovia BR-163 – KM</w:t>
      </w:r>
      <w:r>
        <w:rPr>
          <w:spacing w:val="40"/>
        </w:rPr>
        <w:t xml:space="preserve"> </w:t>
      </w:r>
      <w:r>
        <w:t>749 devendo estar previsto na Lei Orçamentária para 2025.</w:t>
      </w:r>
    </w:p>
    <w:p w14:paraId="55227325" w14:textId="77777777" w:rsidR="008D1D0F" w:rsidRDefault="008D1D0F">
      <w:pPr>
        <w:pStyle w:val="Corpodetexto"/>
      </w:pPr>
    </w:p>
    <w:p w14:paraId="25A837AC" w14:textId="77777777" w:rsidR="008D1D0F" w:rsidRDefault="00000000">
      <w:pPr>
        <w:pStyle w:val="Corpodetexto"/>
        <w:ind w:left="118" w:right="109" w:firstLine="1418"/>
        <w:jc w:val="both"/>
      </w:pPr>
      <w:r>
        <w:rPr>
          <w:b/>
        </w:rPr>
        <w:t xml:space="preserve">§ 3º </w:t>
      </w:r>
      <w:r>
        <w:t>Para construção do Viaduto, ainda será utilizado a importância de R$ 9.000.000,00</w:t>
      </w:r>
      <w:r>
        <w:rPr>
          <w:spacing w:val="-1"/>
        </w:rPr>
        <w:t xml:space="preserve"> </w:t>
      </w:r>
      <w:r>
        <w:t>(nove</w:t>
      </w:r>
      <w:r>
        <w:rPr>
          <w:spacing w:val="-2"/>
        </w:rPr>
        <w:t xml:space="preserve"> </w:t>
      </w:r>
      <w:r>
        <w:t>milhões de</w:t>
      </w:r>
      <w:r>
        <w:rPr>
          <w:spacing w:val="-3"/>
        </w:rPr>
        <w:t xml:space="preserve"> </w:t>
      </w:r>
      <w:r>
        <w:t>reais) que</w:t>
      </w:r>
      <w:r>
        <w:rPr>
          <w:spacing w:val="-2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repassado pela Concessionária</w:t>
      </w:r>
      <w:r>
        <w:rPr>
          <w:spacing w:val="-2"/>
        </w:rPr>
        <w:t xml:space="preserve"> </w:t>
      </w:r>
      <w:r>
        <w:t>Rota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Oeste.</w:t>
      </w:r>
    </w:p>
    <w:p w14:paraId="416C842C" w14:textId="77777777" w:rsidR="008D1D0F" w:rsidRDefault="008D1D0F">
      <w:pPr>
        <w:pStyle w:val="Corpodetexto"/>
      </w:pPr>
    </w:p>
    <w:p w14:paraId="7B1758C8" w14:textId="77777777" w:rsidR="008D1D0F" w:rsidRDefault="00000000">
      <w:pPr>
        <w:pStyle w:val="Corpodetexto"/>
        <w:ind w:left="118" w:right="110" w:firstLine="1418"/>
        <w:jc w:val="both"/>
      </w:pPr>
      <w:r>
        <w:rPr>
          <w:b/>
        </w:rPr>
        <w:t xml:space="preserve">Art. 2º </w:t>
      </w:r>
      <w:r>
        <w:t>Para fazer face ao crédito autorizado no artigo anterior desta Lei serão utilizados</w:t>
      </w:r>
      <w:r>
        <w:rPr>
          <w:spacing w:val="16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recursos</w:t>
      </w:r>
      <w:r>
        <w:rPr>
          <w:spacing w:val="17"/>
        </w:rPr>
        <w:t xml:space="preserve"> </w:t>
      </w:r>
      <w:r>
        <w:t>provenientes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anulação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saldo,</w:t>
      </w:r>
      <w:r>
        <w:rPr>
          <w:spacing w:val="17"/>
        </w:rPr>
        <w:t xml:space="preserve"> </w:t>
      </w:r>
      <w:r>
        <w:t>devidamente</w:t>
      </w:r>
      <w:r>
        <w:rPr>
          <w:spacing w:val="19"/>
        </w:rPr>
        <w:t xml:space="preserve"> </w:t>
      </w:r>
      <w:r>
        <w:t>consignado</w:t>
      </w:r>
      <w:r>
        <w:rPr>
          <w:spacing w:val="17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2"/>
        </w:rPr>
        <w:t>orçamento</w:t>
      </w:r>
    </w:p>
    <w:p w14:paraId="49B5F7D4" w14:textId="77777777" w:rsidR="008D1D0F" w:rsidRDefault="008D1D0F">
      <w:pPr>
        <w:jc w:val="both"/>
        <w:sectPr w:rsidR="008D1D0F">
          <w:pgSz w:w="11910" w:h="16840"/>
          <w:pgMar w:top="1920" w:right="880" w:bottom="280" w:left="1300" w:header="720" w:footer="720" w:gutter="0"/>
          <w:cols w:space="720"/>
        </w:sectPr>
      </w:pPr>
    </w:p>
    <w:p w14:paraId="64F14D91" w14:textId="77777777" w:rsidR="008D1D0F" w:rsidRDefault="008D1D0F">
      <w:pPr>
        <w:pStyle w:val="Corpodetexto"/>
      </w:pPr>
    </w:p>
    <w:p w14:paraId="18398D71" w14:textId="77777777" w:rsidR="008D1D0F" w:rsidRDefault="008D1D0F">
      <w:pPr>
        <w:pStyle w:val="Corpodetexto"/>
      </w:pPr>
    </w:p>
    <w:p w14:paraId="72F3F2C0" w14:textId="77777777" w:rsidR="008D1D0F" w:rsidRDefault="008D1D0F">
      <w:pPr>
        <w:pStyle w:val="Corpodetexto"/>
        <w:spacing w:before="60"/>
      </w:pPr>
    </w:p>
    <w:p w14:paraId="13B4B3A0" w14:textId="77777777" w:rsidR="008D1D0F" w:rsidRDefault="00000000">
      <w:pPr>
        <w:pStyle w:val="Corpodetexto"/>
        <w:ind w:left="118"/>
      </w:pPr>
      <w:r>
        <w:t>anual,</w:t>
      </w:r>
      <w:r>
        <w:rPr>
          <w:spacing w:val="-1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43,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1º,</w:t>
      </w:r>
      <w:r>
        <w:rPr>
          <w:spacing w:val="-3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III da</w:t>
      </w:r>
      <w:r>
        <w:rPr>
          <w:spacing w:val="-2"/>
        </w:rPr>
        <w:t xml:space="preserve"> </w:t>
      </w:r>
      <w:r>
        <w:t>Lei 4.320/64,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71.000,00</w:t>
      </w:r>
      <w:r>
        <w:rPr>
          <w:spacing w:val="-3"/>
        </w:rPr>
        <w:t xml:space="preserve"> </w:t>
      </w:r>
      <w:r>
        <w:t>(setenta</w:t>
      </w:r>
      <w:r>
        <w:rPr>
          <w:spacing w:val="-2"/>
        </w:rPr>
        <w:t xml:space="preserve"> </w:t>
      </w:r>
      <w:r>
        <w:t>e um mil reais) à seguinte dotação:</w:t>
      </w:r>
    </w:p>
    <w:p w14:paraId="165BCEFA" w14:textId="77777777" w:rsidR="008D1D0F" w:rsidRDefault="008D1D0F">
      <w:pPr>
        <w:pStyle w:val="Corpodetexto"/>
        <w:spacing w:before="1"/>
      </w:pPr>
    </w:p>
    <w:p w14:paraId="5B201C18" w14:textId="77777777" w:rsidR="008D1D0F" w:rsidRDefault="00000000">
      <w:pPr>
        <w:spacing w:before="1"/>
        <w:ind w:left="1537"/>
        <w:rPr>
          <w:sz w:val="20"/>
        </w:rPr>
      </w:pPr>
      <w:r>
        <w:rPr>
          <w:sz w:val="20"/>
        </w:rPr>
        <w:t>05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SEC.</w:t>
      </w:r>
      <w:r>
        <w:rPr>
          <w:spacing w:val="-4"/>
          <w:sz w:val="20"/>
        </w:rPr>
        <w:t xml:space="preserve"> </w:t>
      </w:r>
      <w:r>
        <w:rPr>
          <w:sz w:val="20"/>
        </w:rPr>
        <w:t>OBRAS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PÚBLICOS</w:t>
      </w:r>
    </w:p>
    <w:p w14:paraId="79E2A54C" w14:textId="77777777" w:rsidR="008D1D0F" w:rsidRDefault="00000000">
      <w:pPr>
        <w:ind w:left="1537"/>
        <w:rPr>
          <w:sz w:val="20"/>
        </w:rPr>
      </w:pPr>
      <w:r>
        <w:rPr>
          <w:sz w:val="20"/>
        </w:rPr>
        <w:t>05.001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SEC</w:t>
      </w:r>
      <w:r>
        <w:rPr>
          <w:spacing w:val="-5"/>
          <w:sz w:val="20"/>
        </w:rPr>
        <w:t xml:space="preserve"> </w:t>
      </w:r>
      <w:r>
        <w:rPr>
          <w:sz w:val="20"/>
        </w:rPr>
        <w:t>OBRAS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PÚBLICOS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GABINETE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SECRETÁRIO</w:t>
      </w:r>
    </w:p>
    <w:p w14:paraId="06EC59FC" w14:textId="77777777" w:rsidR="008D1D0F" w:rsidRDefault="00000000">
      <w:pPr>
        <w:ind w:left="1537" w:right="5158"/>
        <w:rPr>
          <w:sz w:val="20"/>
        </w:rPr>
      </w:pPr>
      <w:r>
        <w:rPr>
          <w:sz w:val="20"/>
        </w:rPr>
        <w:t>05.001.15 – Urbanismo 05.001.15.451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13"/>
          <w:sz w:val="20"/>
        </w:rPr>
        <w:t xml:space="preserve"> </w:t>
      </w:r>
      <w:r>
        <w:rPr>
          <w:sz w:val="20"/>
        </w:rPr>
        <w:t>urbana</w:t>
      </w:r>
    </w:p>
    <w:p w14:paraId="3444D850" w14:textId="77777777" w:rsidR="008D1D0F" w:rsidRDefault="00000000">
      <w:pPr>
        <w:spacing w:before="1"/>
        <w:ind w:left="1537" w:right="886"/>
        <w:rPr>
          <w:sz w:val="20"/>
        </w:rPr>
      </w:pPr>
      <w:r>
        <w:rPr>
          <w:sz w:val="20"/>
        </w:rPr>
        <w:t>05.001.15.451.0029 – Desenvolvimento da Infraestrutura Urbana 05.001.15.451.0029.1.020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Drenagem,</w:t>
      </w:r>
      <w:r>
        <w:rPr>
          <w:spacing w:val="-7"/>
          <w:sz w:val="20"/>
        </w:rPr>
        <w:t xml:space="preserve"> </w:t>
      </w:r>
      <w:r>
        <w:rPr>
          <w:sz w:val="20"/>
        </w:rPr>
        <w:t>Recapeamento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Pavimentação</w:t>
      </w:r>
      <w:r>
        <w:rPr>
          <w:spacing w:val="-6"/>
          <w:sz w:val="20"/>
        </w:rPr>
        <w:t xml:space="preserve"> </w:t>
      </w:r>
      <w:r>
        <w:rPr>
          <w:sz w:val="20"/>
        </w:rPr>
        <w:t>Asfáltica</w:t>
      </w:r>
    </w:p>
    <w:p w14:paraId="502B3EA4" w14:textId="77777777" w:rsidR="008D1D0F" w:rsidRDefault="00000000">
      <w:pPr>
        <w:tabs>
          <w:tab w:val="left" w:leader="dot" w:pos="8536"/>
        </w:tabs>
        <w:spacing w:line="228" w:lineRule="exact"/>
        <w:ind w:left="1537"/>
        <w:rPr>
          <w:sz w:val="20"/>
        </w:rPr>
      </w:pPr>
      <w:r>
        <w:rPr>
          <w:sz w:val="20"/>
        </w:rPr>
        <w:t>449051.00</w:t>
      </w:r>
      <w:r>
        <w:rPr>
          <w:spacing w:val="-9"/>
          <w:sz w:val="20"/>
        </w:rPr>
        <w:t xml:space="preserve"> </w:t>
      </w:r>
      <w:r>
        <w:rPr>
          <w:sz w:val="20"/>
        </w:rPr>
        <w:t>(241)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Obras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Instalaçoes.</w:t>
      </w:r>
      <w:r>
        <w:rPr>
          <w:sz w:val="20"/>
        </w:rPr>
        <w:tab/>
        <w:t>R$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71.000,00</w:t>
      </w:r>
    </w:p>
    <w:p w14:paraId="260F01A8" w14:textId="77777777" w:rsidR="008D1D0F" w:rsidRDefault="008D1D0F">
      <w:pPr>
        <w:pStyle w:val="Corpodetexto"/>
        <w:rPr>
          <w:sz w:val="20"/>
        </w:rPr>
      </w:pPr>
    </w:p>
    <w:p w14:paraId="28BF48F9" w14:textId="77777777" w:rsidR="008D1D0F" w:rsidRDefault="00000000">
      <w:pPr>
        <w:pStyle w:val="Corpodetexto"/>
        <w:ind w:left="118" w:right="105" w:firstLine="1418"/>
        <w:jc w:val="both"/>
      </w:pP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3º</w:t>
      </w:r>
      <w:r>
        <w:rPr>
          <w:b/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atender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Ação/meta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projeto:</w:t>
      </w:r>
      <w:r>
        <w:rPr>
          <w:spacing w:val="-12"/>
        </w:rPr>
        <w:t xml:space="preserve"> </w:t>
      </w:r>
      <w:r>
        <w:t>-1.341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Constr.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Ponte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Concreto Armado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Pav.</w:t>
      </w:r>
      <w:r>
        <w:rPr>
          <w:spacing w:val="-8"/>
        </w:rPr>
        <w:t xml:space="preserve"> </w:t>
      </w:r>
      <w:r>
        <w:t>Asfáltica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Av.</w:t>
      </w:r>
      <w:r>
        <w:rPr>
          <w:spacing w:val="-8"/>
        </w:rPr>
        <w:t xml:space="preserve"> </w:t>
      </w:r>
      <w:r>
        <w:t>Blumenau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1.342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Construção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Viaduto</w:t>
      </w:r>
      <w:r>
        <w:rPr>
          <w:spacing w:val="-8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Rodovia</w:t>
      </w:r>
      <w:r>
        <w:rPr>
          <w:spacing w:val="-9"/>
        </w:rPr>
        <w:t xml:space="preserve"> </w:t>
      </w:r>
      <w:r>
        <w:t>BR-163 –</w:t>
      </w:r>
      <w:r>
        <w:rPr>
          <w:spacing w:val="-10"/>
        </w:rPr>
        <w:t xml:space="preserve"> </w:t>
      </w:r>
      <w:r>
        <w:t>KM</w:t>
      </w:r>
      <w:r>
        <w:rPr>
          <w:spacing w:val="40"/>
        </w:rPr>
        <w:t xml:space="preserve"> </w:t>
      </w:r>
      <w:r>
        <w:t>749,</w:t>
      </w:r>
      <w:r>
        <w:rPr>
          <w:spacing w:val="-10"/>
        </w:rPr>
        <w:t xml:space="preserve"> </w:t>
      </w:r>
      <w:r>
        <w:t>fica</w:t>
      </w:r>
      <w:r>
        <w:rPr>
          <w:spacing w:val="-11"/>
        </w:rPr>
        <w:t xml:space="preserve"> </w:t>
      </w:r>
      <w:r>
        <w:t>autorizado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inclusão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hyperlink r:id="rId5">
        <w:r w:rsidR="008D1D0F">
          <w:t>Lei</w:t>
        </w:r>
        <w:r w:rsidR="008D1D0F">
          <w:rPr>
            <w:spacing w:val="-9"/>
          </w:rPr>
          <w:t xml:space="preserve"> </w:t>
        </w:r>
        <w:r w:rsidR="008D1D0F">
          <w:t>nº</w:t>
        </w:r>
        <w:r w:rsidR="008D1D0F">
          <w:rPr>
            <w:spacing w:val="-10"/>
          </w:rPr>
          <w:t xml:space="preserve"> </w:t>
        </w:r>
        <w:r w:rsidR="008D1D0F">
          <w:t>3.487</w:t>
        </w:r>
      </w:hyperlink>
      <w:r>
        <w:t>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dezembro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dispõe</w:t>
      </w:r>
      <w:r>
        <w:rPr>
          <w:spacing w:val="-10"/>
        </w:rPr>
        <w:t xml:space="preserve"> </w:t>
      </w:r>
      <w:r>
        <w:t>sobre a compatibilização do Plano Plurianual – PPA, instituído pela Lei Municipal 3.157/2021, e Lei de Diretrizes</w:t>
      </w:r>
      <w:r>
        <w:rPr>
          <w:spacing w:val="-12"/>
        </w:rPr>
        <w:t xml:space="preserve"> </w:t>
      </w:r>
      <w:r>
        <w:t>Orçamentárias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2024,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3.452,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dezembro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2023,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dispõe</w:t>
      </w:r>
      <w:r>
        <w:rPr>
          <w:spacing w:val="-13"/>
        </w:rPr>
        <w:t xml:space="preserve"> </w:t>
      </w:r>
      <w:r>
        <w:t>sobre a Lei Orçamentária Anual para o exercício de 2024.</w:t>
      </w:r>
    </w:p>
    <w:p w14:paraId="4D5F421C" w14:textId="77777777" w:rsidR="008D1D0F" w:rsidRDefault="008D1D0F">
      <w:pPr>
        <w:pStyle w:val="Corpodetexto"/>
      </w:pPr>
    </w:p>
    <w:p w14:paraId="5A781B37" w14:textId="77777777" w:rsidR="008D1D0F" w:rsidRDefault="00000000">
      <w:pPr>
        <w:pStyle w:val="Corpodetexto"/>
        <w:ind w:left="1537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º</w:t>
      </w:r>
      <w:r>
        <w:rPr>
          <w:spacing w:val="-2"/>
        </w:rPr>
        <w:t xml:space="preserve"> </w:t>
      </w:r>
      <w:r>
        <w:t>Esta Lei entra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rPr>
          <w:spacing w:val="-2"/>
        </w:rPr>
        <w:t>publicação.</w:t>
      </w:r>
    </w:p>
    <w:p w14:paraId="4CB8EE29" w14:textId="77777777" w:rsidR="008D1D0F" w:rsidRDefault="008D1D0F">
      <w:pPr>
        <w:pStyle w:val="Corpodetexto"/>
        <w:spacing w:before="254"/>
      </w:pPr>
    </w:p>
    <w:p w14:paraId="6D958B49" w14:textId="77777777" w:rsidR="008D1D0F" w:rsidRDefault="00000000">
      <w:pPr>
        <w:ind w:left="1537"/>
      </w:pPr>
      <w:r>
        <w:t>Sorriso,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Mato</w:t>
      </w:r>
      <w:r>
        <w:rPr>
          <w:spacing w:val="-2"/>
        </w:rPr>
        <w:t xml:space="preserve"> </w:t>
      </w:r>
      <w:r>
        <w:t>Grosso,</w:t>
      </w:r>
      <w:r>
        <w:rPr>
          <w:spacing w:val="-2"/>
        </w:rPr>
        <w:t xml:space="preserve"> </w:t>
      </w:r>
      <w:r>
        <w:rPr>
          <w:spacing w:val="-5"/>
        </w:rPr>
        <w:t>em</w:t>
      </w:r>
    </w:p>
    <w:p w14:paraId="1D0D5B0B" w14:textId="77777777" w:rsidR="008D1D0F" w:rsidRDefault="008D1D0F">
      <w:pPr>
        <w:pStyle w:val="Corpodetexto"/>
        <w:rPr>
          <w:sz w:val="22"/>
        </w:rPr>
      </w:pPr>
    </w:p>
    <w:p w14:paraId="246A81A6" w14:textId="77777777" w:rsidR="008D1D0F" w:rsidRDefault="008D1D0F">
      <w:pPr>
        <w:pStyle w:val="Corpodetexto"/>
        <w:rPr>
          <w:sz w:val="22"/>
        </w:rPr>
      </w:pPr>
    </w:p>
    <w:p w14:paraId="24FC902D" w14:textId="77777777" w:rsidR="008D1D0F" w:rsidRDefault="008D1D0F">
      <w:pPr>
        <w:pStyle w:val="Corpodetexto"/>
        <w:rPr>
          <w:sz w:val="22"/>
        </w:rPr>
      </w:pPr>
    </w:p>
    <w:p w14:paraId="0833E425" w14:textId="77777777" w:rsidR="008D1D0F" w:rsidRDefault="008D1D0F">
      <w:pPr>
        <w:pStyle w:val="Corpodetexto"/>
        <w:rPr>
          <w:sz w:val="22"/>
        </w:rPr>
      </w:pPr>
    </w:p>
    <w:p w14:paraId="49C41218" w14:textId="77777777" w:rsidR="008D1D0F" w:rsidRDefault="00000000">
      <w:pPr>
        <w:ind w:right="700"/>
        <w:jc w:val="center"/>
        <w:rPr>
          <w:i/>
          <w:sz w:val="20"/>
        </w:rPr>
      </w:pPr>
      <w:r>
        <w:rPr>
          <w:i/>
          <w:sz w:val="20"/>
        </w:rPr>
        <w:t>Assinatura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Digital</w:t>
      </w:r>
    </w:p>
    <w:p w14:paraId="01F6F478" w14:textId="77777777" w:rsidR="008D1D0F" w:rsidRDefault="00000000">
      <w:pPr>
        <w:spacing w:before="6" w:line="250" w:lineRule="exact"/>
        <w:ind w:left="45" w:right="700"/>
        <w:jc w:val="center"/>
        <w:rPr>
          <w:b/>
        </w:rPr>
      </w:pPr>
      <w:r>
        <w:rPr>
          <w:b/>
        </w:rPr>
        <w:t>ARI</w:t>
      </w:r>
      <w:r>
        <w:rPr>
          <w:b/>
          <w:spacing w:val="-9"/>
        </w:rPr>
        <w:t xml:space="preserve"> </w:t>
      </w:r>
      <w:r>
        <w:rPr>
          <w:b/>
        </w:rPr>
        <w:t>GENÉZIO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LAFIN</w:t>
      </w:r>
    </w:p>
    <w:p w14:paraId="7A0D5996" w14:textId="77777777" w:rsidR="008D1D0F" w:rsidRDefault="00000000">
      <w:pPr>
        <w:spacing w:line="250" w:lineRule="exact"/>
        <w:ind w:right="679"/>
        <w:jc w:val="center"/>
        <w:rPr>
          <w:spacing w:val="-2"/>
        </w:rPr>
      </w:pPr>
      <w:r>
        <w:t>Prefeito</w:t>
      </w:r>
      <w:r>
        <w:rPr>
          <w:spacing w:val="-5"/>
        </w:rPr>
        <w:t xml:space="preserve"> </w:t>
      </w:r>
      <w:r>
        <w:rPr>
          <w:spacing w:val="-2"/>
        </w:rPr>
        <w:t>Municipal</w:t>
      </w:r>
    </w:p>
    <w:p w14:paraId="16DBEFCE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8C5512E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6A4D7F28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2EFD9663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5AE594A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FDDD7E3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2504C222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680918AF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6049044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700A9B6A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2F14AEF4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5CE95E3A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08BD172B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67095B5B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A529377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4CBD3990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0D6162EA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5B2601F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5E08F59B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1650994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1ED57F85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6668CDB9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3B39E345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7E3EFB85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3A2AEBB9" w14:textId="77777777" w:rsidR="00215D84" w:rsidRDefault="00215D84">
      <w:pPr>
        <w:spacing w:line="250" w:lineRule="exact"/>
        <w:ind w:right="679"/>
        <w:jc w:val="center"/>
        <w:rPr>
          <w:spacing w:val="-2"/>
        </w:rPr>
      </w:pPr>
    </w:p>
    <w:p w14:paraId="5CFBC4FE" w14:textId="77777777" w:rsidR="00215D84" w:rsidRDefault="00215D84" w:rsidP="00215D84">
      <w:pPr>
        <w:pStyle w:val="Ttulo1"/>
      </w:pPr>
      <w:r>
        <w:lastRenderedPageBreak/>
        <w:t>MENSAGEM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2"/>
        </w:rPr>
        <w:t>091/2024</w:t>
      </w:r>
    </w:p>
    <w:p w14:paraId="41C137BD" w14:textId="77777777" w:rsidR="00215D84" w:rsidRDefault="00215D84" w:rsidP="00215D84">
      <w:pPr>
        <w:pStyle w:val="Corpodetexto"/>
        <w:spacing w:before="271"/>
        <w:rPr>
          <w:b/>
        </w:rPr>
      </w:pPr>
    </w:p>
    <w:p w14:paraId="2C8423FB" w14:textId="77777777" w:rsidR="00215D84" w:rsidRDefault="00215D84" w:rsidP="00215D84">
      <w:pPr>
        <w:pStyle w:val="Corpodetexto"/>
        <w:ind w:left="118"/>
      </w:pPr>
      <w:r>
        <w:t>Senhor</w:t>
      </w:r>
      <w:r>
        <w:rPr>
          <w:spacing w:val="-3"/>
        </w:rPr>
        <w:t xml:space="preserve"> </w:t>
      </w:r>
      <w:r>
        <w:t>Presidente,</w:t>
      </w:r>
      <w:r>
        <w:rPr>
          <w:spacing w:val="-2"/>
        </w:rPr>
        <w:t xml:space="preserve"> </w:t>
      </w:r>
      <w:r>
        <w:t>Senhores</w:t>
      </w:r>
      <w:r>
        <w:rPr>
          <w:spacing w:val="-1"/>
        </w:rPr>
        <w:t xml:space="preserve"> </w:t>
      </w:r>
      <w:r>
        <w:t>Vereadores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Vereadora,</w:t>
      </w:r>
    </w:p>
    <w:p w14:paraId="64651140" w14:textId="77777777" w:rsidR="00215D84" w:rsidRDefault="00215D84" w:rsidP="00215D84">
      <w:pPr>
        <w:pStyle w:val="Corpodetexto"/>
      </w:pPr>
    </w:p>
    <w:p w14:paraId="14539F84" w14:textId="77777777" w:rsidR="00215D84" w:rsidRDefault="00215D84" w:rsidP="00215D84">
      <w:pPr>
        <w:pStyle w:val="Corpodetexto"/>
      </w:pPr>
    </w:p>
    <w:p w14:paraId="671B4791" w14:textId="77777777" w:rsidR="00215D84" w:rsidRDefault="00215D84" w:rsidP="00215D84">
      <w:pPr>
        <w:pStyle w:val="Corpodetexto"/>
      </w:pPr>
    </w:p>
    <w:p w14:paraId="1C9583DC" w14:textId="77777777" w:rsidR="00215D84" w:rsidRDefault="00215D84" w:rsidP="00215D84">
      <w:pPr>
        <w:spacing w:line="242" w:lineRule="auto"/>
        <w:ind w:left="118" w:right="107" w:firstLine="1418"/>
        <w:jc w:val="both"/>
        <w:rPr>
          <w:b/>
          <w:sz w:val="24"/>
        </w:rPr>
      </w:pPr>
      <w:r>
        <w:rPr>
          <w:sz w:val="24"/>
        </w:rPr>
        <w:t xml:space="preserve">Encaminhamos para apreciação de Vossas Excelências o Projeto de Lei em anexo que Autoriza a abertura de crédito adicional especial destinado a: </w:t>
      </w:r>
      <w:r>
        <w:rPr>
          <w:b/>
          <w:sz w:val="24"/>
        </w:rPr>
        <w:t>1 - Construção de Ponte em Concreto Armado e Pavimentação Asfáltica na Avenida Blumenau e 2 - Construção do Viaduto sob a Rodovia BR 163 – KM 749.</w:t>
      </w:r>
    </w:p>
    <w:p w14:paraId="2EF03DE7" w14:textId="77777777" w:rsidR="00215D84" w:rsidRDefault="00215D84" w:rsidP="00215D84">
      <w:pPr>
        <w:pStyle w:val="Corpodetexto"/>
        <w:spacing w:before="266"/>
        <w:ind w:left="118" w:right="109" w:firstLine="1418"/>
        <w:jc w:val="both"/>
      </w:pPr>
      <w:r>
        <w:t>O presente projeto tem por finalidade a inclusão de projeto de despesa para contabilização de despesa oriunda de:</w:t>
      </w:r>
    </w:p>
    <w:p w14:paraId="51839C7C" w14:textId="77777777" w:rsidR="00215D84" w:rsidRDefault="00215D84" w:rsidP="00215D84">
      <w:pPr>
        <w:pStyle w:val="PargrafodaLista"/>
        <w:numPr>
          <w:ilvl w:val="0"/>
          <w:numId w:val="1"/>
        </w:numPr>
        <w:tabs>
          <w:tab w:val="left" w:pos="1744"/>
        </w:tabs>
        <w:ind w:right="109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Construção de Ponte em Concreto Armado e Pavimentação Asfáltica na Avenida Blumenau </w:t>
      </w:r>
      <w:r>
        <w:rPr>
          <w:sz w:val="24"/>
        </w:rPr>
        <w:t>no valor total de R$ 15.031,000,00 (quinze milhões, trinta e um mil reais) sendo o R$ 31.000,00 valor</w:t>
      </w:r>
      <w:r>
        <w:rPr>
          <w:spacing w:val="-1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para 2024 e o 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R$ 15.000.000,00 para o exercício de 2025, conforme Termo de Convenio Plataforma + Brasil nº 938175/2022 e OFICIO SEMCID Nº </w:t>
      </w:r>
      <w:r>
        <w:rPr>
          <w:spacing w:val="-2"/>
          <w:sz w:val="24"/>
        </w:rPr>
        <w:t>1954/2024.</w:t>
      </w:r>
    </w:p>
    <w:p w14:paraId="41172B85" w14:textId="77777777" w:rsidR="00215D84" w:rsidRDefault="00215D84" w:rsidP="00215D84">
      <w:pPr>
        <w:pStyle w:val="PargrafodaLista"/>
        <w:numPr>
          <w:ilvl w:val="0"/>
          <w:numId w:val="1"/>
        </w:numPr>
        <w:tabs>
          <w:tab w:val="left" w:pos="1713"/>
        </w:tabs>
        <w:ind w:firstLine="1418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Construção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Viaduto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Rodovia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163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749+600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R$ 22.166.791,63 (vinte e dois milhões, cento e sessenta e seis mil, setecentos e noventa e um reais e sessenta e três centavos), sendo R$ 40.000,00 estimado para 2024 e R$ 22.126.791,63 para o exercício de 2025, sendo parte repassada pelo Governo Federal e parte repassada pela Concessionária</w:t>
      </w:r>
      <w:r>
        <w:rPr>
          <w:spacing w:val="-11"/>
          <w:sz w:val="24"/>
        </w:rPr>
        <w:t xml:space="preserve"> </w:t>
      </w:r>
      <w:r>
        <w:rPr>
          <w:sz w:val="24"/>
        </w:rPr>
        <w:t>Rota</w:t>
      </w:r>
      <w:r>
        <w:rPr>
          <w:spacing w:val="-10"/>
          <w:sz w:val="24"/>
        </w:rPr>
        <w:t xml:space="preserve"> </w:t>
      </w:r>
      <w:r>
        <w:rPr>
          <w:sz w:val="24"/>
        </w:rPr>
        <w:t>Oeste,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Plano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Convenio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OFICIO</w:t>
      </w:r>
      <w:r>
        <w:rPr>
          <w:spacing w:val="-10"/>
          <w:sz w:val="24"/>
        </w:rPr>
        <w:t xml:space="preserve"> </w:t>
      </w:r>
      <w:r>
        <w:rPr>
          <w:sz w:val="24"/>
        </w:rPr>
        <w:t>SEMCID Nº 1955/2024.</w:t>
      </w:r>
    </w:p>
    <w:p w14:paraId="30ED6B6D" w14:textId="77777777" w:rsidR="00215D84" w:rsidRDefault="00215D84" w:rsidP="00215D84">
      <w:pPr>
        <w:pStyle w:val="Corpodetexto"/>
      </w:pPr>
    </w:p>
    <w:p w14:paraId="1F3F13D5" w14:textId="7364BFFA" w:rsidR="00215D84" w:rsidRDefault="00215D84" w:rsidP="00215D84">
      <w:pPr>
        <w:pStyle w:val="Corpodetexto"/>
        <w:spacing w:before="1" w:line="242" w:lineRule="auto"/>
        <w:ind w:left="118" w:right="108" w:firstLine="1418"/>
        <w:jc w:val="both"/>
        <w:rPr>
          <w:b/>
        </w:rPr>
      </w:pPr>
      <w:r>
        <w:t xml:space="preserve">Diante do exposto, encaminhamos o Projeto de Lei anexo para o qual solicitamos apoio dos Nobres Vereadores na apreciação e aprovação do mesmo com o zelo de costume, </w:t>
      </w:r>
      <w:r>
        <w:rPr>
          <w:b/>
        </w:rPr>
        <w:t>EM REGIME DE UR</w:t>
      </w:r>
      <w:r w:rsidR="007331B8">
        <w:rPr>
          <w:b/>
        </w:rPr>
        <w:t>G</w:t>
      </w:r>
      <w:r>
        <w:rPr>
          <w:b/>
        </w:rPr>
        <w:t>ÊNCIA.</w:t>
      </w:r>
    </w:p>
    <w:p w14:paraId="51E8A70C" w14:textId="77777777" w:rsidR="00215D84" w:rsidRDefault="00215D84" w:rsidP="00215D84">
      <w:pPr>
        <w:pStyle w:val="Corpodetexto"/>
        <w:spacing w:before="267"/>
        <w:ind w:left="118" w:right="109" w:firstLine="1418"/>
        <w:jc w:val="both"/>
      </w:pPr>
      <w:r>
        <w:t>Certos de podermos contar com o costumeiro apoio dos nobres Vereadores, antecipamos agradecimentos.</w:t>
      </w:r>
    </w:p>
    <w:p w14:paraId="655D5AF0" w14:textId="77777777" w:rsidR="00215D84" w:rsidRDefault="00215D84" w:rsidP="00215D84">
      <w:pPr>
        <w:pStyle w:val="Corpodetexto"/>
      </w:pPr>
    </w:p>
    <w:p w14:paraId="49769263" w14:textId="77777777" w:rsidR="00215D84" w:rsidRDefault="00215D84" w:rsidP="00215D84">
      <w:pPr>
        <w:pStyle w:val="Corpodetexto"/>
      </w:pPr>
    </w:p>
    <w:p w14:paraId="64DABAB3" w14:textId="77777777" w:rsidR="00215D84" w:rsidRDefault="00215D84" w:rsidP="00215D84">
      <w:pPr>
        <w:pStyle w:val="Corpodetexto"/>
      </w:pPr>
    </w:p>
    <w:p w14:paraId="363963F5" w14:textId="77777777" w:rsidR="00215D84" w:rsidRDefault="00215D84" w:rsidP="00215D84">
      <w:pPr>
        <w:pStyle w:val="Corpodetexto"/>
        <w:spacing w:before="2"/>
      </w:pPr>
    </w:p>
    <w:p w14:paraId="52BC7C4E" w14:textId="77777777" w:rsidR="00215D84" w:rsidRDefault="00215D84" w:rsidP="00215D84">
      <w:pPr>
        <w:ind w:right="700"/>
        <w:jc w:val="center"/>
        <w:rPr>
          <w:i/>
          <w:sz w:val="20"/>
        </w:rPr>
      </w:pPr>
      <w:r>
        <w:rPr>
          <w:i/>
          <w:sz w:val="20"/>
        </w:rPr>
        <w:t>Assinatura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Digital</w:t>
      </w:r>
    </w:p>
    <w:p w14:paraId="23F98F0F" w14:textId="77777777" w:rsidR="00215D84" w:rsidRDefault="00215D84" w:rsidP="00215D84">
      <w:pPr>
        <w:spacing w:before="6" w:line="250" w:lineRule="exact"/>
        <w:ind w:left="44" w:right="700"/>
        <w:jc w:val="center"/>
        <w:rPr>
          <w:b/>
        </w:rPr>
      </w:pPr>
      <w:r>
        <w:rPr>
          <w:b/>
        </w:rPr>
        <w:t>ARI</w:t>
      </w:r>
      <w:r>
        <w:rPr>
          <w:b/>
          <w:spacing w:val="-9"/>
        </w:rPr>
        <w:t xml:space="preserve"> </w:t>
      </w:r>
      <w:r>
        <w:rPr>
          <w:b/>
        </w:rPr>
        <w:t>GENÉZIO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LAFIN</w:t>
      </w:r>
    </w:p>
    <w:p w14:paraId="37F1FA4E" w14:textId="77777777" w:rsidR="00215D84" w:rsidRDefault="00215D84" w:rsidP="00215D84">
      <w:pPr>
        <w:spacing w:line="250" w:lineRule="exact"/>
        <w:ind w:right="679"/>
        <w:jc w:val="center"/>
      </w:pPr>
      <w:r>
        <w:t>Prefeito</w:t>
      </w:r>
      <w:r>
        <w:rPr>
          <w:spacing w:val="-5"/>
        </w:rPr>
        <w:t xml:space="preserve"> </w:t>
      </w:r>
      <w:r>
        <w:rPr>
          <w:spacing w:val="-2"/>
        </w:rPr>
        <w:t>Municipal</w:t>
      </w:r>
    </w:p>
    <w:p w14:paraId="591C6397" w14:textId="77777777" w:rsidR="00215D84" w:rsidRDefault="00215D84" w:rsidP="00215D84">
      <w:pPr>
        <w:pStyle w:val="Corpodetexto"/>
        <w:rPr>
          <w:sz w:val="22"/>
        </w:rPr>
      </w:pPr>
    </w:p>
    <w:p w14:paraId="31258F38" w14:textId="77777777" w:rsidR="00215D84" w:rsidRDefault="00215D84" w:rsidP="00215D84">
      <w:pPr>
        <w:pStyle w:val="Corpodetexto"/>
        <w:rPr>
          <w:sz w:val="22"/>
        </w:rPr>
      </w:pPr>
    </w:p>
    <w:p w14:paraId="08F41863" w14:textId="77777777" w:rsidR="00215D84" w:rsidRDefault="00215D84" w:rsidP="00215D84">
      <w:pPr>
        <w:pStyle w:val="Corpodetexto"/>
        <w:rPr>
          <w:sz w:val="22"/>
        </w:rPr>
      </w:pPr>
    </w:p>
    <w:p w14:paraId="1758348E" w14:textId="77777777" w:rsidR="00215D84" w:rsidRDefault="00215D84" w:rsidP="00215D84">
      <w:pPr>
        <w:pStyle w:val="Corpodetexto"/>
        <w:spacing w:before="92"/>
        <w:rPr>
          <w:sz w:val="22"/>
        </w:rPr>
      </w:pPr>
    </w:p>
    <w:p w14:paraId="2DE4F3F8" w14:textId="77777777" w:rsidR="00215D84" w:rsidRDefault="00215D84" w:rsidP="00215D84">
      <w:pPr>
        <w:pStyle w:val="Corpodetexto"/>
        <w:ind w:left="118"/>
      </w:pP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Senhor</w:t>
      </w:r>
    </w:p>
    <w:p w14:paraId="43703667" w14:textId="77777777" w:rsidR="00215D84" w:rsidRDefault="00215D84" w:rsidP="00215D84">
      <w:pPr>
        <w:pStyle w:val="Ttulo1"/>
        <w:spacing w:before="2" w:line="274" w:lineRule="exact"/>
      </w:pPr>
      <w:r>
        <w:t>IAGO</w:t>
      </w:r>
      <w:r>
        <w:rPr>
          <w:spacing w:val="-3"/>
        </w:rPr>
        <w:t xml:space="preserve"> </w:t>
      </w:r>
      <w:r>
        <w:rPr>
          <w:spacing w:val="-2"/>
        </w:rPr>
        <w:t>MELLA</w:t>
      </w:r>
    </w:p>
    <w:p w14:paraId="42E3E7EE" w14:textId="77777777" w:rsidR="00215D84" w:rsidRDefault="00215D84" w:rsidP="00215D84">
      <w:pPr>
        <w:pStyle w:val="Corpodetexto"/>
        <w:spacing w:line="274" w:lineRule="exact"/>
        <w:ind w:left="118"/>
      </w:pPr>
      <w:r>
        <w:t>PRESIDENTE</w:t>
      </w:r>
      <w:r>
        <w:rPr>
          <w:spacing w:val="-3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SORRISO</w:t>
      </w:r>
    </w:p>
    <w:p w14:paraId="3C457F7C" w14:textId="77777777" w:rsidR="00215D84" w:rsidRDefault="00215D84" w:rsidP="00215D84">
      <w:pPr>
        <w:spacing w:before="5"/>
        <w:ind w:left="118"/>
        <w:rPr>
          <w:b/>
          <w:sz w:val="24"/>
        </w:rPr>
      </w:pPr>
      <w:r>
        <w:rPr>
          <w:b/>
          <w:spacing w:val="-2"/>
          <w:sz w:val="24"/>
          <w:u w:val="single"/>
        </w:rPr>
        <w:t>NESTA.</w:t>
      </w:r>
    </w:p>
    <w:p w14:paraId="2E932AC0" w14:textId="77777777" w:rsidR="00215D84" w:rsidRDefault="00215D84">
      <w:pPr>
        <w:spacing w:line="250" w:lineRule="exact"/>
        <w:ind w:right="679"/>
        <w:jc w:val="center"/>
      </w:pPr>
    </w:p>
    <w:sectPr w:rsidR="00215D84">
      <w:pgSz w:w="11910" w:h="16840"/>
      <w:pgMar w:top="192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01210"/>
    <w:multiLevelType w:val="hybridMultilevel"/>
    <w:tmpl w:val="0E46F970"/>
    <w:lvl w:ilvl="0" w:tplc="4552D34A">
      <w:start w:val="1"/>
      <w:numFmt w:val="decimal"/>
      <w:lvlText w:val="%1"/>
      <w:lvlJc w:val="left"/>
      <w:pPr>
        <w:ind w:left="11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2AC504">
      <w:numFmt w:val="bullet"/>
      <w:lvlText w:val="•"/>
      <w:lvlJc w:val="left"/>
      <w:pPr>
        <w:ind w:left="1080" w:hanging="209"/>
      </w:pPr>
      <w:rPr>
        <w:rFonts w:hint="default"/>
        <w:lang w:val="pt-PT" w:eastAsia="en-US" w:bidi="ar-SA"/>
      </w:rPr>
    </w:lvl>
    <w:lvl w:ilvl="2" w:tplc="B256FCA6">
      <w:numFmt w:val="bullet"/>
      <w:lvlText w:val="•"/>
      <w:lvlJc w:val="left"/>
      <w:pPr>
        <w:ind w:left="2041" w:hanging="209"/>
      </w:pPr>
      <w:rPr>
        <w:rFonts w:hint="default"/>
        <w:lang w:val="pt-PT" w:eastAsia="en-US" w:bidi="ar-SA"/>
      </w:rPr>
    </w:lvl>
    <w:lvl w:ilvl="3" w:tplc="0A56DFB8">
      <w:numFmt w:val="bullet"/>
      <w:lvlText w:val="•"/>
      <w:lvlJc w:val="left"/>
      <w:pPr>
        <w:ind w:left="3001" w:hanging="209"/>
      </w:pPr>
      <w:rPr>
        <w:rFonts w:hint="default"/>
        <w:lang w:val="pt-PT" w:eastAsia="en-US" w:bidi="ar-SA"/>
      </w:rPr>
    </w:lvl>
    <w:lvl w:ilvl="4" w:tplc="35BE3CBC">
      <w:numFmt w:val="bullet"/>
      <w:lvlText w:val="•"/>
      <w:lvlJc w:val="left"/>
      <w:pPr>
        <w:ind w:left="3962" w:hanging="209"/>
      </w:pPr>
      <w:rPr>
        <w:rFonts w:hint="default"/>
        <w:lang w:val="pt-PT" w:eastAsia="en-US" w:bidi="ar-SA"/>
      </w:rPr>
    </w:lvl>
    <w:lvl w:ilvl="5" w:tplc="81BEE2A4">
      <w:numFmt w:val="bullet"/>
      <w:lvlText w:val="•"/>
      <w:lvlJc w:val="left"/>
      <w:pPr>
        <w:ind w:left="4923" w:hanging="209"/>
      </w:pPr>
      <w:rPr>
        <w:rFonts w:hint="default"/>
        <w:lang w:val="pt-PT" w:eastAsia="en-US" w:bidi="ar-SA"/>
      </w:rPr>
    </w:lvl>
    <w:lvl w:ilvl="6" w:tplc="7368DC54">
      <w:numFmt w:val="bullet"/>
      <w:lvlText w:val="•"/>
      <w:lvlJc w:val="left"/>
      <w:pPr>
        <w:ind w:left="5883" w:hanging="209"/>
      </w:pPr>
      <w:rPr>
        <w:rFonts w:hint="default"/>
        <w:lang w:val="pt-PT" w:eastAsia="en-US" w:bidi="ar-SA"/>
      </w:rPr>
    </w:lvl>
    <w:lvl w:ilvl="7" w:tplc="3B046C64">
      <w:numFmt w:val="bullet"/>
      <w:lvlText w:val="•"/>
      <w:lvlJc w:val="left"/>
      <w:pPr>
        <w:ind w:left="6844" w:hanging="209"/>
      </w:pPr>
      <w:rPr>
        <w:rFonts w:hint="default"/>
        <w:lang w:val="pt-PT" w:eastAsia="en-US" w:bidi="ar-SA"/>
      </w:rPr>
    </w:lvl>
    <w:lvl w:ilvl="8" w:tplc="9DF40004">
      <w:numFmt w:val="bullet"/>
      <w:lvlText w:val="•"/>
      <w:lvlJc w:val="left"/>
      <w:pPr>
        <w:ind w:left="7805" w:hanging="209"/>
      </w:pPr>
      <w:rPr>
        <w:rFonts w:hint="default"/>
        <w:lang w:val="pt-PT" w:eastAsia="en-US" w:bidi="ar-SA"/>
      </w:rPr>
    </w:lvl>
  </w:abstractNum>
  <w:num w:numId="1" w16cid:durableId="79495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F"/>
    <w:rsid w:val="00070D6D"/>
    <w:rsid w:val="00101603"/>
    <w:rsid w:val="00215D84"/>
    <w:rsid w:val="0062379B"/>
    <w:rsid w:val="007331B8"/>
    <w:rsid w:val="008D1D0F"/>
    <w:rsid w:val="009953C3"/>
    <w:rsid w:val="00EE53CB"/>
    <w:rsid w:val="00F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A4F8"/>
  <w15:docId w15:val="{8D0B98A5-57ED-46BF-B055-C0C3DE7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right="105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rriso.cespro.com.br/visualizarDiploma.php?cdMunicipio=4430&amp;cdDiploma=20213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Tec Ligislativo</cp:lastModifiedBy>
  <cp:revision>5</cp:revision>
  <dcterms:created xsi:type="dcterms:W3CDTF">2024-10-14T11:54:00Z</dcterms:created>
  <dcterms:modified xsi:type="dcterms:W3CDTF">2024-10-14T12:09:00Z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2016</vt:lpwstr>
  </property>
</Properties>
</file>