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521C" w14:textId="17627A97" w:rsidR="009A4E66" w:rsidRPr="00A9199B" w:rsidRDefault="00000000" w:rsidP="007D37F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AD264C">
        <w:rPr>
          <w:rFonts w:ascii="Times New Roman" w:hAnsi="Times New Roman" w:cs="Times New Roman"/>
          <w:i w:val="0"/>
          <w:iCs/>
          <w:sz w:val="24"/>
          <w:szCs w:val="24"/>
        </w:rPr>
        <w:t>180</w:t>
      </w:r>
      <w:r w:rsidR="00F808B9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3A5BC215" w14:textId="77777777" w:rsidR="009A4E66" w:rsidRPr="00A9199B" w:rsidRDefault="009A4E66" w:rsidP="007D37F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D316529" w14:textId="77777777" w:rsidR="005A4162" w:rsidRPr="00A9199B" w:rsidRDefault="005A4162" w:rsidP="007D37F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B02C551" w14:textId="77777777" w:rsidR="009A4E66" w:rsidRPr="00A9199B" w:rsidRDefault="00000000" w:rsidP="007D37F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4586BCC" w14:textId="77777777" w:rsidR="009A4E66" w:rsidRPr="00A9199B" w:rsidRDefault="009A4E66" w:rsidP="007D37FB">
      <w:pPr>
        <w:ind w:firstLine="3402"/>
        <w:jc w:val="both"/>
        <w:rPr>
          <w:iCs/>
          <w:sz w:val="24"/>
          <w:szCs w:val="24"/>
        </w:rPr>
      </w:pPr>
    </w:p>
    <w:p w14:paraId="5F2C53DD" w14:textId="77777777" w:rsidR="00215A1F" w:rsidRPr="00A9199B" w:rsidRDefault="00215A1F" w:rsidP="007D37FB">
      <w:pPr>
        <w:ind w:firstLine="3402"/>
        <w:jc w:val="both"/>
        <w:rPr>
          <w:iCs/>
          <w:sz w:val="24"/>
          <w:szCs w:val="24"/>
        </w:rPr>
      </w:pPr>
    </w:p>
    <w:p w14:paraId="429A2E8F" w14:textId="77777777" w:rsidR="00382B39" w:rsidRDefault="00000000" w:rsidP="007D37FB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 w:rsidRPr="00AA5EF1">
        <w:rPr>
          <w:b/>
          <w:bCs/>
          <w:sz w:val="24"/>
          <w:szCs w:val="24"/>
        </w:rPr>
        <w:t xml:space="preserve">RODRIGO MACHADO - </w:t>
      </w:r>
      <w:r w:rsidR="003149FB">
        <w:rPr>
          <w:b/>
          <w:bCs/>
          <w:sz w:val="24"/>
          <w:szCs w:val="24"/>
        </w:rPr>
        <w:t>MDB</w:t>
      </w:r>
      <w:r w:rsidR="00B20451" w:rsidRPr="00AA5EF1">
        <w:rPr>
          <w:b/>
          <w:bCs/>
          <w:sz w:val="24"/>
          <w:szCs w:val="24"/>
        </w:rPr>
        <w:t xml:space="preserve"> </w:t>
      </w:r>
      <w:r w:rsidR="005A4162" w:rsidRPr="00AA5EF1">
        <w:rPr>
          <w:bCs/>
          <w:sz w:val="24"/>
          <w:szCs w:val="24"/>
        </w:rPr>
        <w:t>e vereadores abaixo assinados</w:t>
      </w:r>
      <w:r w:rsidR="009A4E66" w:rsidRPr="00AA5EF1">
        <w:rPr>
          <w:b/>
          <w:bCs/>
          <w:sz w:val="24"/>
          <w:szCs w:val="24"/>
        </w:rPr>
        <w:t>,</w:t>
      </w:r>
      <w:r w:rsidR="009A4E66" w:rsidRPr="00AA5EF1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5E00EE">
        <w:rPr>
          <w:b/>
          <w:sz w:val="24"/>
          <w:szCs w:val="24"/>
        </w:rPr>
        <w:t xml:space="preserve">Moção de Aplauso </w:t>
      </w:r>
      <w:r>
        <w:rPr>
          <w:b/>
          <w:sz w:val="24"/>
          <w:szCs w:val="24"/>
        </w:rPr>
        <w:t>à atleta</w:t>
      </w:r>
      <w:r w:rsidRPr="005E00EE">
        <w:rPr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Yara Heloísa Hanke Gund, bem como</w:t>
      </w:r>
      <w:r>
        <w:rPr>
          <w:b/>
          <w:sz w:val="24"/>
          <w:szCs w:val="24"/>
        </w:rPr>
        <w:t xml:space="preserve"> a sua</w:t>
      </w:r>
      <w:r w:rsidRPr="005E0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professora/treinadora </w:t>
      </w:r>
      <w:r w:rsidRPr="005E00EE">
        <w:rPr>
          <w:b/>
          <w:sz w:val="24"/>
          <w:szCs w:val="24"/>
        </w:rPr>
        <w:t>Jéssika Gesyane Dal Pozzo</w:t>
      </w:r>
      <w:r>
        <w:rPr>
          <w:b/>
          <w:sz w:val="24"/>
          <w:szCs w:val="24"/>
        </w:rPr>
        <w:t>,</w:t>
      </w:r>
      <w:r w:rsidRPr="005E0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por </w:t>
      </w:r>
      <w:r>
        <w:rPr>
          <w:rFonts w:eastAsiaTheme="minorEastAsia"/>
          <w:b/>
          <w:sz w:val="24"/>
          <w:szCs w:val="24"/>
        </w:rPr>
        <w:t xml:space="preserve">conquistar o melhor índice técnico da competição, na Categoria 12 a 14 anos, </w:t>
      </w:r>
      <w:r w:rsidRPr="005E00EE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s Jogos Escolares – Fase Estadual, que ocorreram no período de </w:t>
      </w:r>
      <w:r>
        <w:rPr>
          <w:rFonts w:eastAsiaTheme="minorEastAsia"/>
          <w:b/>
          <w:sz w:val="24"/>
          <w:szCs w:val="24"/>
        </w:rPr>
        <w:t>20</w:t>
      </w:r>
      <w:r w:rsidRPr="00272FEA">
        <w:rPr>
          <w:rFonts w:eastAsiaTheme="minorEastAsia"/>
          <w:b/>
          <w:sz w:val="24"/>
          <w:szCs w:val="24"/>
        </w:rPr>
        <w:t xml:space="preserve"> e </w:t>
      </w:r>
      <w:r>
        <w:rPr>
          <w:rFonts w:eastAsiaTheme="minorEastAsia"/>
          <w:b/>
          <w:sz w:val="24"/>
          <w:szCs w:val="24"/>
        </w:rPr>
        <w:t>21</w:t>
      </w:r>
      <w:r w:rsidRPr="00272FEA">
        <w:rPr>
          <w:rFonts w:eastAsiaTheme="minorEastAsia"/>
          <w:b/>
          <w:sz w:val="24"/>
          <w:szCs w:val="24"/>
        </w:rPr>
        <w:t xml:space="preserve"> de ju</w:t>
      </w:r>
      <w:r>
        <w:rPr>
          <w:rFonts w:eastAsiaTheme="minorEastAsia"/>
          <w:b/>
          <w:sz w:val="24"/>
          <w:szCs w:val="24"/>
        </w:rPr>
        <w:t>l</w:t>
      </w:r>
      <w:r w:rsidRPr="00272FEA">
        <w:rPr>
          <w:rFonts w:eastAsiaTheme="minorEastAsia"/>
          <w:b/>
          <w:sz w:val="24"/>
          <w:szCs w:val="24"/>
        </w:rPr>
        <w:t>ho de 202</w:t>
      </w:r>
      <w:r>
        <w:rPr>
          <w:rFonts w:eastAsiaTheme="minorEastAsia"/>
          <w:b/>
          <w:sz w:val="24"/>
          <w:szCs w:val="24"/>
        </w:rPr>
        <w:t>4</w:t>
      </w:r>
      <w:r w:rsidRPr="00272FEA">
        <w:rPr>
          <w:rFonts w:eastAsiaTheme="minorEastAsia"/>
          <w:b/>
          <w:sz w:val="24"/>
          <w:szCs w:val="24"/>
        </w:rPr>
        <w:t>, na piscina d</w:t>
      </w:r>
      <w:r>
        <w:rPr>
          <w:rFonts w:eastAsiaTheme="minorEastAsia"/>
          <w:b/>
          <w:sz w:val="24"/>
          <w:szCs w:val="24"/>
        </w:rPr>
        <w:t>a UFMT</w:t>
      </w:r>
      <w:r w:rsidRPr="00272FEA">
        <w:rPr>
          <w:rFonts w:eastAsiaTheme="minorEastAsia"/>
          <w:b/>
          <w:sz w:val="24"/>
          <w:szCs w:val="24"/>
        </w:rPr>
        <w:t xml:space="preserve">, </w:t>
      </w:r>
      <w:r>
        <w:rPr>
          <w:rFonts w:eastAsiaTheme="minorEastAsia"/>
          <w:b/>
          <w:sz w:val="24"/>
          <w:szCs w:val="24"/>
        </w:rPr>
        <w:t>Campus</w:t>
      </w:r>
      <w:r w:rsidRPr="00272FEA">
        <w:rPr>
          <w:rFonts w:eastAsiaTheme="minorEastAsia"/>
          <w:b/>
          <w:sz w:val="24"/>
          <w:szCs w:val="24"/>
        </w:rPr>
        <w:t xml:space="preserve"> Cuiabá</w:t>
      </w:r>
      <w:r>
        <w:rPr>
          <w:rFonts w:eastAsiaTheme="minorEastAsia"/>
          <w:b/>
          <w:sz w:val="24"/>
          <w:szCs w:val="24"/>
        </w:rPr>
        <w:t>/MT.</w:t>
      </w:r>
    </w:p>
    <w:p w14:paraId="2FF905A8" w14:textId="77777777" w:rsidR="00382B39" w:rsidRDefault="00382B39" w:rsidP="007D37FB">
      <w:pPr>
        <w:jc w:val="center"/>
        <w:rPr>
          <w:b/>
          <w:color w:val="202124"/>
          <w:sz w:val="24"/>
          <w:szCs w:val="24"/>
        </w:rPr>
      </w:pPr>
    </w:p>
    <w:p w14:paraId="4C662C92" w14:textId="77777777" w:rsidR="00AD264C" w:rsidRDefault="00AD264C" w:rsidP="007D37FB">
      <w:pPr>
        <w:jc w:val="center"/>
        <w:rPr>
          <w:b/>
          <w:color w:val="202124"/>
          <w:sz w:val="24"/>
          <w:szCs w:val="24"/>
        </w:rPr>
      </w:pPr>
    </w:p>
    <w:p w14:paraId="7F5AD279" w14:textId="77777777" w:rsidR="00382B39" w:rsidRDefault="00000000" w:rsidP="007D37FB">
      <w:pPr>
        <w:jc w:val="center"/>
        <w:rPr>
          <w:b/>
          <w:color w:val="202124"/>
          <w:sz w:val="24"/>
          <w:szCs w:val="24"/>
        </w:rPr>
      </w:pPr>
      <w:r w:rsidRPr="005E00EE">
        <w:rPr>
          <w:b/>
          <w:color w:val="202124"/>
          <w:sz w:val="24"/>
          <w:szCs w:val="24"/>
        </w:rPr>
        <w:t>JUSTIFICATIVAS</w:t>
      </w:r>
    </w:p>
    <w:p w14:paraId="5A4960FE" w14:textId="77777777" w:rsidR="00382B39" w:rsidRPr="00511A3D" w:rsidRDefault="00382B39" w:rsidP="007D37FB">
      <w:pPr>
        <w:pStyle w:val="Recuodecorpodetexto3"/>
        <w:ind w:firstLine="1418"/>
        <w:rPr>
          <w:sz w:val="24"/>
          <w:szCs w:val="24"/>
        </w:rPr>
      </w:pPr>
    </w:p>
    <w:p w14:paraId="4C1AE5FC" w14:textId="77777777" w:rsidR="00382B39" w:rsidRPr="00511A3D" w:rsidRDefault="00000000" w:rsidP="007D37FB">
      <w:pPr>
        <w:ind w:firstLine="1418"/>
        <w:jc w:val="both"/>
        <w:rPr>
          <w:sz w:val="24"/>
          <w:szCs w:val="24"/>
        </w:rPr>
      </w:pPr>
      <w:r w:rsidRPr="00511A3D">
        <w:rPr>
          <w:iCs/>
          <w:sz w:val="24"/>
          <w:szCs w:val="24"/>
        </w:rPr>
        <w:t xml:space="preserve">A </w:t>
      </w:r>
      <w:r w:rsidRPr="00511A3D">
        <w:rPr>
          <w:sz w:val="24"/>
          <w:szCs w:val="24"/>
        </w:rPr>
        <w:t xml:space="preserve">referida homenagem deve-se pelo reconhecimento </w:t>
      </w:r>
      <w:r>
        <w:rPr>
          <w:sz w:val="24"/>
          <w:szCs w:val="24"/>
        </w:rPr>
        <w:t>desta Casa a</w:t>
      </w:r>
      <w:r w:rsidRPr="00511A3D">
        <w:rPr>
          <w:sz w:val="24"/>
          <w:szCs w:val="24"/>
        </w:rPr>
        <w:t xml:space="preserve"> atleta</w:t>
      </w:r>
      <w:r>
        <w:rPr>
          <w:sz w:val="24"/>
          <w:szCs w:val="24"/>
        </w:rPr>
        <w:t xml:space="preserve"> de natação Yara Heloísa</w:t>
      </w:r>
      <w:r w:rsidRPr="00511A3D">
        <w:rPr>
          <w:sz w:val="24"/>
          <w:szCs w:val="24"/>
        </w:rPr>
        <w:t>, que disput</w:t>
      </w:r>
      <w:r>
        <w:rPr>
          <w:sz w:val="24"/>
          <w:szCs w:val="24"/>
        </w:rPr>
        <w:t xml:space="preserve">ou </w:t>
      </w:r>
      <w:r w:rsidRPr="00511A3D">
        <w:rPr>
          <w:sz w:val="24"/>
          <w:szCs w:val="24"/>
        </w:rPr>
        <w:t xml:space="preserve">os Jogos Escolares – Fase Estadual, bem como a sua técnica, </w:t>
      </w:r>
      <w:r>
        <w:rPr>
          <w:sz w:val="24"/>
          <w:szCs w:val="24"/>
        </w:rPr>
        <w:t>em que</w:t>
      </w:r>
      <w:r w:rsidRPr="00511A3D">
        <w:rPr>
          <w:sz w:val="24"/>
          <w:szCs w:val="24"/>
        </w:rPr>
        <w:t xml:space="preserve"> fo</w:t>
      </w:r>
      <w:r>
        <w:rPr>
          <w:sz w:val="24"/>
          <w:szCs w:val="24"/>
        </w:rPr>
        <w:t>i</w:t>
      </w:r>
      <w:r w:rsidRPr="00511A3D">
        <w:rPr>
          <w:sz w:val="24"/>
          <w:szCs w:val="24"/>
        </w:rPr>
        <w:t xml:space="preserve"> </w:t>
      </w:r>
      <w:r>
        <w:rPr>
          <w:sz w:val="24"/>
          <w:szCs w:val="24"/>
        </w:rPr>
        <w:t>consagrada como a melhor</w:t>
      </w:r>
      <w:r w:rsidRPr="00511A3D">
        <w:rPr>
          <w:sz w:val="24"/>
          <w:szCs w:val="24"/>
        </w:rPr>
        <w:t xml:space="preserve"> atleta da competição,</w:t>
      </w:r>
      <w:r>
        <w:rPr>
          <w:sz w:val="24"/>
          <w:szCs w:val="24"/>
        </w:rPr>
        <w:t xml:space="preserve"> na Categoria 12 a 14 anos, por ter</w:t>
      </w:r>
      <w:r w:rsidRPr="00511A3D">
        <w:rPr>
          <w:sz w:val="24"/>
          <w:szCs w:val="24"/>
        </w:rPr>
        <w:t xml:space="preserve"> obtido</w:t>
      </w:r>
      <w:r>
        <w:rPr>
          <w:sz w:val="24"/>
          <w:szCs w:val="24"/>
        </w:rPr>
        <w:t>,</w:t>
      </w:r>
      <w:r w:rsidRPr="00526FE7">
        <w:rPr>
          <w:sz w:val="24"/>
          <w:szCs w:val="24"/>
        </w:rPr>
        <w:t xml:space="preserve"> </w:t>
      </w:r>
      <w:r>
        <w:rPr>
          <w:sz w:val="24"/>
          <w:szCs w:val="24"/>
        </w:rPr>
        <w:t>de forma brilhante,</w:t>
      </w:r>
      <w:r w:rsidRPr="00511A3D">
        <w:rPr>
          <w:sz w:val="24"/>
          <w:szCs w:val="24"/>
        </w:rPr>
        <w:t xml:space="preserve"> o melhor índice</w:t>
      </w:r>
      <w:r>
        <w:rPr>
          <w:sz w:val="24"/>
          <w:szCs w:val="24"/>
        </w:rPr>
        <w:t xml:space="preserve"> </w:t>
      </w:r>
      <w:r w:rsidRPr="005F42BE">
        <w:rPr>
          <w:sz w:val="24"/>
          <w:szCs w:val="24"/>
        </w:rPr>
        <w:t>técnico totalizando 501 pontos.</w:t>
      </w:r>
    </w:p>
    <w:p w14:paraId="3EF5DC19" w14:textId="77777777" w:rsidR="00382B39" w:rsidRDefault="00382B39" w:rsidP="007D37FB">
      <w:pPr>
        <w:jc w:val="both"/>
        <w:rPr>
          <w:sz w:val="24"/>
          <w:szCs w:val="24"/>
        </w:rPr>
      </w:pPr>
    </w:p>
    <w:p w14:paraId="790985F8" w14:textId="77777777" w:rsidR="00382B39" w:rsidRPr="00526FE7" w:rsidRDefault="00000000" w:rsidP="007D37FB">
      <w:pPr>
        <w:jc w:val="center"/>
        <w:rPr>
          <w:sz w:val="24"/>
          <w:szCs w:val="24"/>
        </w:rPr>
      </w:pPr>
      <w:r w:rsidRPr="00526FE7">
        <w:rPr>
          <w:noProof/>
          <w:sz w:val="24"/>
          <w:szCs w:val="24"/>
        </w:rPr>
        <w:drawing>
          <wp:inline distT="0" distB="0" distL="0" distR="0" wp14:anchorId="201DDB2D" wp14:editId="346E10A2">
            <wp:extent cx="2228850" cy="2438400"/>
            <wp:effectExtent l="0" t="0" r="0" b="0"/>
            <wp:docPr id="1" name="Imagem 1" descr="C:\Users\mineia\Downloads\Foto Yara - Índice Técnico Fase Estadu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12440" name="Picture 1" descr="C:\Users\mineia\Downloads\Foto Yara - Índice Técnico Fase Estadu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1" cy="244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56198" w14:textId="77777777" w:rsidR="00C7100A" w:rsidRDefault="00C7100A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5CD4CAA4" w14:textId="77777777" w:rsidR="00AD264C" w:rsidRDefault="00AD264C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3BF7C0ED" w14:textId="77777777" w:rsidR="00AD264C" w:rsidRDefault="00AD264C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676BF6A4" w14:textId="77777777" w:rsidR="00AD264C" w:rsidRDefault="00AD264C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7DCEB9C8" w14:textId="77777777" w:rsidR="00AD264C" w:rsidRDefault="00AD264C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1E8CB9C1" w14:textId="77777777" w:rsidR="007D37FB" w:rsidRDefault="007D37FB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101F28D2" w14:textId="77777777" w:rsidR="007D37FB" w:rsidRDefault="007D37FB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0D0B900C" w14:textId="77777777" w:rsidR="007D37FB" w:rsidRDefault="007D37FB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4D1F5CE1" w14:textId="77777777" w:rsidR="007D37FB" w:rsidRDefault="007D37FB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47A940CE" w14:textId="77777777" w:rsidR="00AD264C" w:rsidRDefault="00AD264C" w:rsidP="007D37F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6EA7BD6A" w14:textId="77777777" w:rsidR="00AD264C" w:rsidRDefault="00AD264C" w:rsidP="007D37F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BAE60EF" w14:textId="522EF9C4" w:rsidR="00AD264C" w:rsidRDefault="00DF7BE6" w:rsidP="007D37F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382B39">
        <w:rPr>
          <w:iCs w:val="0"/>
          <w:sz w:val="24"/>
          <w:szCs w:val="24"/>
        </w:rPr>
        <w:t>18 de novembro 2024</w:t>
      </w:r>
      <w:r w:rsidRPr="00A9199B">
        <w:rPr>
          <w:iCs w:val="0"/>
          <w:sz w:val="24"/>
          <w:szCs w:val="24"/>
        </w:rPr>
        <w:t>.</w:t>
      </w:r>
    </w:p>
    <w:p w14:paraId="3F2FD0A4" w14:textId="77777777" w:rsidR="007D37FB" w:rsidRDefault="007D37FB" w:rsidP="007D37F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04574CD" w14:textId="77777777" w:rsidR="007D37FB" w:rsidRDefault="007D37FB" w:rsidP="007D37F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19497DCF" w14:textId="77777777" w:rsidR="007D37FB" w:rsidRDefault="007D37FB" w:rsidP="007D37F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574BF065" w14:textId="77777777" w:rsidR="007D37FB" w:rsidRDefault="007D37FB" w:rsidP="007D37F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1985"/>
        <w:gridCol w:w="2551"/>
        <w:gridCol w:w="2410"/>
      </w:tblGrid>
      <w:tr w:rsidR="007D37FB" w14:paraId="757AAA56" w14:textId="77777777" w:rsidTr="007D37FB">
        <w:trPr>
          <w:trHeight w:val="187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C2227D4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RODRIGO MACHADO</w:t>
            </w:r>
          </w:p>
          <w:p w14:paraId="255ECDC1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Vereador MDB</w:t>
            </w:r>
          </w:p>
          <w:p w14:paraId="2F7410EF" w14:textId="77777777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F5967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MAURICIO GOMES</w:t>
            </w:r>
          </w:p>
          <w:p w14:paraId="12BA5AAC" w14:textId="7E957AE3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PSD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E5123A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JANE DELALIBERA</w:t>
            </w:r>
          </w:p>
          <w:p w14:paraId="57F93414" w14:textId="3BB92F68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Vereadora PL</w:t>
            </w:r>
          </w:p>
          <w:p w14:paraId="123534A8" w14:textId="77777777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6A9F70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DIOGO KRIGUER</w:t>
            </w:r>
          </w:p>
          <w:p w14:paraId="1E31BF0A" w14:textId="7F738B36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PSDB</w:t>
            </w:r>
          </w:p>
        </w:tc>
      </w:tr>
      <w:tr w:rsidR="007D37FB" w14:paraId="1341576E" w14:textId="77777777" w:rsidTr="007D37FB">
        <w:trPr>
          <w:trHeight w:val="211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BD85E46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CELSO KOZAK</w:t>
            </w:r>
          </w:p>
          <w:p w14:paraId="7DE59EEC" w14:textId="46A58390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29C2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IAGO MELLA</w:t>
            </w:r>
          </w:p>
          <w:p w14:paraId="4BA0E6F8" w14:textId="65A527F0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7D37FB">
              <w:rPr>
                <w:b/>
                <w:sz w:val="24"/>
                <w:szCs w:val="24"/>
              </w:rPr>
              <w:t>ereador PODEMOS</w:t>
            </w:r>
          </w:p>
          <w:p w14:paraId="6D0EC356" w14:textId="77777777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8C3B5C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DEVANIL BARBOSA</w:t>
            </w:r>
          </w:p>
          <w:p w14:paraId="6A68A0F7" w14:textId="5BC68B84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PRD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F137BB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DAMIANI</w:t>
            </w:r>
          </w:p>
          <w:p w14:paraId="4AF42522" w14:textId="26F3D41B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MDB</w:t>
            </w:r>
          </w:p>
        </w:tc>
      </w:tr>
      <w:tr w:rsidR="007D37FB" w14:paraId="4661C899" w14:textId="77777777" w:rsidTr="007D37F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C6086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MARLON ZANELLA</w:t>
            </w:r>
          </w:p>
          <w:p w14:paraId="572C188A" w14:textId="575FD6AF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78F80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IRMÃO PARÁ DO OVO</w:t>
            </w:r>
          </w:p>
          <w:p w14:paraId="51B63FD2" w14:textId="6AE331E0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D37FB">
              <w:rPr>
                <w:b/>
                <w:iCs w:val="0"/>
                <w:sz w:val="24"/>
                <w:szCs w:val="24"/>
              </w:rPr>
              <w:t>Vereador PP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EEF721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ZÉ DA PANTANAL</w:t>
            </w:r>
          </w:p>
          <w:p w14:paraId="058B8781" w14:textId="77777777" w:rsidR="007D37FB" w:rsidRP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D37FB">
              <w:rPr>
                <w:b/>
                <w:sz w:val="24"/>
                <w:szCs w:val="24"/>
              </w:rPr>
              <w:t>Vereador MDB</w:t>
            </w:r>
          </w:p>
          <w:p w14:paraId="57BB4563" w14:textId="77777777" w:rsidR="007D37FB" w:rsidRDefault="007D37FB" w:rsidP="007D37F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14:paraId="4AD2FD6B" w14:textId="77777777" w:rsidR="007D37FB" w:rsidRDefault="007D37FB" w:rsidP="007D37F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99E9D0D" w14:textId="77777777" w:rsidR="007D37FB" w:rsidRDefault="007D37FB" w:rsidP="007D37F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8DE6DC9" w14:textId="77777777" w:rsidR="007D37FB" w:rsidRDefault="007D37FB" w:rsidP="007D37F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632EA95" w14:textId="77777777" w:rsidR="007D37FB" w:rsidRDefault="007D37FB" w:rsidP="007D37F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B600363" w14:textId="77777777" w:rsidR="007D37FB" w:rsidRDefault="007D37FB" w:rsidP="007D37F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B217D4A" w14:textId="77777777" w:rsidR="007D37FB" w:rsidRDefault="007D37FB" w:rsidP="007D37F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7D37FB" w:rsidSect="00387D1F">
      <w:headerReference w:type="default" r:id="rId8"/>
      <w:footerReference w:type="default" r:id="rId9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E04" w14:textId="77777777" w:rsidR="00746F4D" w:rsidRDefault="00746F4D">
      <w:r>
        <w:separator/>
      </w:r>
    </w:p>
  </w:endnote>
  <w:endnote w:type="continuationSeparator" w:id="0">
    <w:p w14:paraId="4D147877" w14:textId="77777777" w:rsidR="00746F4D" w:rsidRDefault="0074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9912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497025" w14:textId="5847E624" w:rsidR="007D37FB" w:rsidRDefault="007D37FB">
            <w:pPr>
              <w:pStyle w:val="Rodap"/>
              <w:jc w:val="right"/>
            </w:pPr>
            <w:r w:rsidRPr="007D37FB">
              <w:rPr>
                <w:sz w:val="16"/>
                <w:szCs w:val="16"/>
              </w:rPr>
              <w:t xml:space="preserve">Página </w:t>
            </w:r>
            <w:r w:rsidRPr="007D37FB">
              <w:rPr>
                <w:b/>
                <w:bCs/>
                <w:sz w:val="16"/>
                <w:szCs w:val="16"/>
              </w:rPr>
              <w:fldChar w:fldCharType="begin"/>
            </w:r>
            <w:r w:rsidRPr="007D37FB">
              <w:rPr>
                <w:b/>
                <w:bCs/>
                <w:sz w:val="16"/>
                <w:szCs w:val="16"/>
              </w:rPr>
              <w:instrText>PAGE</w:instrText>
            </w:r>
            <w:r w:rsidRPr="007D37FB">
              <w:rPr>
                <w:b/>
                <w:bCs/>
                <w:sz w:val="16"/>
                <w:szCs w:val="16"/>
              </w:rPr>
              <w:fldChar w:fldCharType="separate"/>
            </w:r>
            <w:r w:rsidRPr="007D37FB">
              <w:rPr>
                <w:b/>
                <w:bCs/>
                <w:sz w:val="16"/>
                <w:szCs w:val="16"/>
              </w:rPr>
              <w:t>2</w:t>
            </w:r>
            <w:r w:rsidRPr="007D37FB">
              <w:rPr>
                <w:b/>
                <w:bCs/>
                <w:sz w:val="16"/>
                <w:szCs w:val="16"/>
              </w:rPr>
              <w:fldChar w:fldCharType="end"/>
            </w:r>
            <w:r w:rsidRPr="007D37FB">
              <w:rPr>
                <w:sz w:val="16"/>
                <w:szCs w:val="16"/>
              </w:rPr>
              <w:t xml:space="preserve"> de </w:t>
            </w:r>
            <w:r w:rsidRPr="007D37FB">
              <w:rPr>
                <w:b/>
                <w:bCs/>
                <w:sz w:val="16"/>
                <w:szCs w:val="16"/>
              </w:rPr>
              <w:fldChar w:fldCharType="begin"/>
            </w:r>
            <w:r w:rsidRPr="007D37FB">
              <w:rPr>
                <w:b/>
                <w:bCs/>
                <w:sz w:val="16"/>
                <w:szCs w:val="16"/>
              </w:rPr>
              <w:instrText>NUMPAGES</w:instrText>
            </w:r>
            <w:r w:rsidRPr="007D37FB">
              <w:rPr>
                <w:b/>
                <w:bCs/>
                <w:sz w:val="16"/>
                <w:szCs w:val="16"/>
              </w:rPr>
              <w:fldChar w:fldCharType="separate"/>
            </w:r>
            <w:r w:rsidRPr="007D37FB">
              <w:rPr>
                <w:b/>
                <w:bCs/>
                <w:sz w:val="16"/>
                <w:szCs w:val="16"/>
              </w:rPr>
              <w:t>2</w:t>
            </w:r>
            <w:r w:rsidRPr="007D37F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120220" w14:textId="77777777" w:rsidR="007D37FB" w:rsidRDefault="007D37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2AF3" w14:textId="77777777" w:rsidR="00746F4D" w:rsidRDefault="00746F4D">
      <w:r>
        <w:separator/>
      </w:r>
    </w:p>
  </w:footnote>
  <w:footnote w:type="continuationSeparator" w:id="0">
    <w:p w14:paraId="0E2B8655" w14:textId="77777777" w:rsidR="00746F4D" w:rsidRDefault="0074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16E3F" w14:textId="77777777" w:rsidR="00AC5208" w:rsidRDefault="00AC5208">
    <w:pPr>
      <w:jc w:val="center"/>
      <w:rPr>
        <w:b/>
        <w:sz w:val="28"/>
      </w:rPr>
    </w:pPr>
  </w:p>
  <w:p w14:paraId="5BBF4B11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903"/>
    <w:multiLevelType w:val="hybridMultilevel"/>
    <w:tmpl w:val="05502AF0"/>
    <w:lvl w:ilvl="0" w:tplc="68A62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66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22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85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0F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AF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C9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2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0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4C0CEFA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6C019B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84A7BB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80E14D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286145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0DCB92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594C7C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7466FE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5A6F63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281ACC9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1E8657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4564ED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14AB2C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7A811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340659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26C0E1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3C046F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596B91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002266848">
    <w:abstractNumId w:val="2"/>
  </w:num>
  <w:num w:numId="2" w16cid:durableId="774911412">
    <w:abstractNumId w:val="1"/>
  </w:num>
  <w:num w:numId="3" w16cid:durableId="117519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57EA4"/>
    <w:rsid w:val="00061ABD"/>
    <w:rsid w:val="00066788"/>
    <w:rsid w:val="00070BE3"/>
    <w:rsid w:val="000C5364"/>
    <w:rsid w:val="000C5F96"/>
    <w:rsid w:val="000D460B"/>
    <w:rsid w:val="00127005"/>
    <w:rsid w:val="00130648"/>
    <w:rsid w:val="00135A84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36BB8"/>
    <w:rsid w:val="00256731"/>
    <w:rsid w:val="00272FEA"/>
    <w:rsid w:val="00280579"/>
    <w:rsid w:val="002938FB"/>
    <w:rsid w:val="002B0864"/>
    <w:rsid w:val="002B2374"/>
    <w:rsid w:val="002B56E6"/>
    <w:rsid w:val="00300A09"/>
    <w:rsid w:val="00311A23"/>
    <w:rsid w:val="00312E7C"/>
    <w:rsid w:val="003149FB"/>
    <w:rsid w:val="00352F1D"/>
    <w:rsid w:val="003567BA"/>
    <w:rsid w:val="00362480"/>
    <w:rsid w:val="00371521"/>
    <w:rsid w:val="00380B00"/>
    <w:rsid w:val="00382B39"/>
    <w:rsid w:val="00383734"/>
    <w:rsid w:val="00387D1F"/>
    <w:rsid w:val="003C4B5F"/>
    <w:rsid w:val="004115C9"/>
    <w:rsid w:val="00417B0A"/>
    <w:rsid w:val="0042245F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1A3D"/>
    <w:rsid w:val="00517931"/>
    <w:rsid w:val="00520209"/>
    <w:rsid w:val="00525D90"/>
    <w:rsid w:val="00526FE7"/>
    <w:rsid w:val="00555214"/>
    <w:rsid w:val="0055728C"/>
    <w:rsid w:val="00574153"/>
    <w:rsid w:val="0057509A"/>
    <w:rsid w:val="00590B5E"/>
    <w:rsid w:val="005959B0"/>
    <w:rsid w:val="005A2B5F"/>
    <w:rsid w:val="005A4162"/>
    <w:rsid w:val="005B0A0A"/>
    <w:rsid w:val="005B3AFB"/>
    <w:rsid w:val="005C6F09"/>
    <w:rsid w:val="005E00EE"/>
    <w:rsid w:val="005E45D3"/>
    <w:rsid w:val="005E729B"/>
    <w:rsid w:val="005F42BE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6F020F"/>
    <w:rsid w:val="0071639E"/>
    <w:rsid w:val="00724014"/>
    <w:rsid w:val="00746F4D"/>
    <w:rsid w:val="00761AFC"/>
    <w:rsid w:val="00762FFA"/>
    <w:rsid w:val="0079080B"/>
    <w:rsid w:val="007930CE"/>
    <w:rsid w:val="007A67AB"/>
    <w:rsid w:val="007B358B"/>
    <w:rsid w:val="007D37FB"/>
    <w:rsid w:val="007E48A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8291C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A5EF1"/>
    <w:rsid w:val="00AB0336"/>
    <w:rsid w:val="00AC5208"/>
    <w:rsid w:val="00AD264C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06D"/>
    <w:rsid w:val="00BF1997"/>
    <w:rsid w:val="00BF741A"/>
    <w:rsid w:val="00C31156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B205A"/>
    <w:rsid w:val="00DC61B0"/>
    <w:rsid w:val="00DF7BE6"/>
    <w:rsid w:val="00E061F3"/>
    <w:rsid w:val="00E22F7D"/>
    <w:rsid w:val="00E55290"/>
    <w:rsid w:val="00E5745B"/>
    <w:rsid w:val="00E72851"/>
    <w:rsid w:val="00E761A9"/>
    <w:rsid w:val="00E81171"/>
    <w:rsid w:val="00E848E8"/>
    <w:rsid w:val="00EC06E2"/>
    <w:rsid w:val="00EC6033"/>
    <w:rsid w:val="00EC672A"/>
    <w:rsid w:val="00ED6704"/>
    <w:rsid w:val="00F13852"/>
    <w:rsid w:val="00F27AE0"/>
    <w:rsid w:val="00F3413C"/>
    <w:rsid w:val="00F4620F"/>
    <w:rsid w:val="00F60A5E"/>
    <w:rsid w:val="00F674D5"/>
    <w:rsid w:val="00F808B9"/>
    <w:rsid w:val="00F824FC"/>
    <w:rsid w:val="00F908C4"/>
    <w:rsid w:val="00FA3A8E"/>
    <w:rsid w:val="00FA452E"/>
    <w:rsid w:val="00FA607D"/>
    <w:rsid w:val="00FA7DCB"/>
    <w:rsid w:val="00FB25AA"/>
    <w:rsid w:val="00FB3FCA"/>
    <w:rsid w:val="00FC2A8D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65BF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C0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C06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06E2"/>
    <w:rPr>
      <w:color w:val="0000FF"/>
      <w:u w:val="single"/>
    </w:rPr>
  </w:style>
  <w:style w:type="character" w:customStyle="1" w:styleId="a2alabel">
    <w:name w:val="a2a_label"/>
    <w:basedOn w:val="Fontepargpadro"/>
    <w:rsid w:val="00EC06E2"/>
  </w:style>
  <w:style w:type="table" w:styleId="Tabelacomgrade">
    <w:name w:val="Table Grid"/>
    <w:basedOn w:val="Tabelanormal"/>
    <w:uiPriority w:val="59"/>
    <w:rsid w:val="00AD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2024-11-21T12:00:00Z</cp:lastPrinted>
  <dcterms:created xsi:type="dcterms:W3CDTF">2024-11-18T11:08:00Z</dcterms:created>
  <dcterms:modified xsi:type="dcterms:W3CDTF">2024-11-21T12:01:00Z</dcterms:modified>
</cp:coreProperties>
</file>