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4204A" w14:textId="77777777" w:rsidR="007658F2" w:rsidRPr="00A40D31" w:rsidRDefault="007658F2" w:rsidP="007658F2">
      <w:pPr>
        <w:pStyle w:val="Ttulo1"/>
        <w:ind w:left="3402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EMENDA Nº 33</w:t>
      </w:r>
    </w:p>
    <w:p w14:paraId="0967A781" w14:textId="77777777" w:rsidR="007658F2" w:rsidRPr="00D67823" w:rsidRDefault="007658F2" w:rsidP="007658F2"/>
    <w:p w14:paraId="6891B3A3" w14:textId="77777777" w:rsidR="007658F2" w:rsidRPr="002C4107" w:rsidRDefault="007658F2" w:rsidP="007658F2">
      <w:pPr>
        <w:pStyle w:val="Ttulo1"/>
        <w:ind w:left="3402" w:firstLine="0"/>
        <w:rPr>
          <w:rFonts w:ascii="Times New Roman" w:hAnsi="Times New Roman" w:cs="Times New Roman"/>
        </w:rPr>
      </w:pPr>
      <w:r w:rsidRPr="001C5251">
        <w:rPr>
          <w:rFonts w:ascii="Times New Roman" w:hAnsi="Times New Roman" w:cs="Times New Roman"/>
        </w:rPr>
        <w:t>IMPOSITIVA AO PROJETO DE LEI Nº 128/2024</w:t>
      </w:r>
    </w:p>
    <w:p w14:paraId="38A561C3" w14:textId="77777777" w:rsidR="007658F2" w:rsidRPr="002C4107" w:rsidRDefault="007658F2" w:rsidP="007658F2">
      <w:pPr>
        <w:ind w:left="3402"/>
        <w:jc w:val="both"/>
        <w:rPr>
          <w:sz w:val="24"/>
          <w:szCs w:val="24"/>
        </w:rPr>
      </w:pPr>
    </w:p>
    <w:p w14:paraId="3BA43EBF" w14:textId="77777777" w:rsidR="007658F2" w:rsidRPr="002C4107" w:rsidRDefault="007658F2" w:rsidP="007658F2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ata: 29 de novembro</w:t>
      </w:r>
      <w:r w:rsidRPr="002C4107">
        <w:rPr>
          <w:bCs/>
          <w:sz w:val="24"/>
          <w:szCs w:val="24"/>
        </w:rPr>
        <w:t xml:space="preserve"> de 202</w:t>
      </w:r>
      <w:r>
        <w:rPr>
          <w:bCs/>
          <w:sz w:val="24"/>
          <w:szCs w:val="24"/>
        </w:rPr>
        <w:t>4.</w:t>
      </w:r>
    </w:p>
    <w:p w14:paraId="2707F51D" w14:textId="77777777" w:rsidR="007658F2" w:rsidRPr="002C4107" w:rsidRDefault="007658F2" w:rsidP="007658F2">
      <w:pPr>
        <w:ind w:left="3402"/>
        <w:jc w:val="both"/>
        <w:rPr>
          <w:b/>
          <w:bCs/>
          <w:sz w:val="24"/>
          <w:szCs w:val="24"/>
        </w:rPr>
      </w:pPr>
    </w:p>
    <w:p w14:paraId="77531733" w14:textId="77777777" w:rsidR="007658F2" w:rsidRPr="002C4107" w:rsidRDefault="007658F2" w:rsidP="007658F2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1C5251">
        <w:rPr>
          <w:rFonts w:ascii="Times New Roman" w:hAnsi="Times New Roman" w:cs="Times New Roman"/>
          <w:b w:val="0"/>
        </w:rPr>
        <w:t xml:space="preserve">Acrescenta programações orçamentárias de execução obrigatória ao Projeto de Lei nº 128/2024, que “dispõe sobre a Lei Orçamentária Anual do Município de Sorriso para o período de 2025, e dá outras </w:t>
      </w:r>
      <w:proofErr w:type="gramStart"/>
      <w:r w:rsidRPr="001C5251">
        <w:rPr>
          <w:rFonts w:ascii="Times New Roman" w:hAnsi="Times New Roman" w:cs="Times New Roman"/>
          <w:b w:val="0"/>
        </w:rPr>
        <w:t>providências.”</w:t>
      </w:r>
      <w:proofErr w:type="gramEnd"/>
    </w:p>
    <w:p w14:paraId="49ADEC2C" w14:textId="77777777" w:rsidR="007658F2" w:rsidRPr="002C4107" w:rsidRDefault="007658F2" w:rsidP="007658F2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304A3C83" w14:textId="77777777" w:rsidR="007658F2" w:rsidRPr="002C4107" w:rsidRDefault="007658F2" w:rsidP="007658F2">
      <w:pPr>
        <w:pStyle w:val="Recuodecorpodetexto"/>
        <w:ind w:left="3402"/>
        <w:rPr>
          <w:b w:val="0"/>
          <w:bCs w:val="0"/>
        </w:rPr>
      </w:pPr>
      <w:r w:rsidRPr="002E1C84">
        <w:rPr>
          <w:lang w:val="pt-BR"/>
        </w:rPr>
        <w:t>JANE DELALIBERA – PL,</w:t>
      </w:r>
      <w:r>
        <w:rPr>
          <w:b w:val="0"/>
          <w:bCs w:val="0"/>
          <w:color w:val="FF0000"/>
          <w:lang w:val="pt-BR"/>
        </w:rPr>
        <w:t xml:space="preserve"> </w:t>
      </w:r>
      <w:r>
        <w:rPr>
          <w:b w:val="0"/>
          <w:lang w:val="pt-BR"/>
        </w:rPr>
        <w:t>Ve</w:t>
      </w:r>
      <w:r w:rsidRPr="005C457A">
        <w:rPr>
          <w:b w:val="0"/>
          <w:lang w:val="pt-BR"/>
        </w:rPr>
        <w:t>reador</w:t>
      </w:r>
      <w:r>
        <w:rPr>
          <w:b w:val="0"/>
          <w:lang w:val="pt-BR"/>
        </w:rPr>
        <w:t>a</w:t>
      </w:r>
      <w:r w:rsidRPr="005C457A">
        <w:rPr>
          <w:lang w:val="pt-BR"/>
        </w:rPr>
        <w:t xml:space="preserve"> </w:t>
      </w:r>
      <w:r w:rsidRPr="005C457A">
        <w:rPr>
          <w:b w:val="0"/>
        </w:rPr>
        <w:t xml:space="preserve">com assento nesta Casa, </w:t>
      </w:r>
      <w:r w:rsidRPr="005C457A">
        <w:rPr>
          <w:b w:val="0"/>
          <w:bCs w:val="0"/>
        </w:rPr>
        <w:t>com fulcro no</w:t>
      </w:r>
      <w:r w:rsidRPr="005C457A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>art. 71-A da Lei Orgânica do Município de Sorriso/MT</w:t>
      </w:r>
      <w:r w:rsidRPr="005C457A">
        <w:rPr>
          <w:b w:val="0"/>
          <w:bCs w:val="0"/>
        </w:rPr>
        <w:t xml:space="preserve">, encaminha para deliberação do Soberano Plenário, a seguinte Emenda </w:t>
      </w:r>
      <w:r>
        <w:rPr>
          <w:b w:val="0"/>
          <w:bCs w:val="0"/>
          <w:lang w:val="pt-BR"/>
        </w:rPr>
        <w:t>de Execução O</w:t>
      </w:r>
      <w:r w:rsidRPr="002C4107">
        <w:rPr>
          <w:b w:val="0"/>
          <w:bCs w:val="0"/>
          <w:lang w:val="pt-BR"/>
        </w:rPr>
        <w:t>brigatória</w:t>
      </w:r>
      <w:r w:rsidRPr="005C457A"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(“Emenda Impositiva”) </w:t>
      </w:r>
      <w:r w:rsidRPr="005C457A">
        <w:rPr>
          <w:b w:val="0"/>
          <w:bCs w:val="0"/>
        </w:rPr>
        <w:t>ao</w:t>
      </w:r>
      <w:r w:rsidRPr="002C4107">
        <w:rPr>
          <w:b w:val="0"/>
          <w:bCs w:val="0"/>
        </w:rPr>
        <w:t xml:space="preserve"> Projeto de Lei </w:t>
      </w:r>
      <w:r w:rsidRPr="002C4107">
        <w:rPr>
          <w:b w:val="0"/>
          <w:bCs w:val="0"/>
          <w:lang w:val="pt-BR"/>
        </w:rPr>
        <w:t xml:space="preserve">nº </w:t>
      </w:r>
      <w:r>
        <w:rPr>
          <w:b w:val="0"/>
          <w:bCs w:val="0"/>
          <w:lang w:val="pt-BR"/>
        </w:rPr>
        <w:t>128/2024</w:t>
      </w:r>
      <w:r w:rsidRPr="002C4107">
        <w:rPr>
          <w:b w:val="0"/>
          <w:bCs w:val="0"/>
        </w:rPr>
        <w:t>:</w:t>
      </w:r>
    </w:p>
    <w:p w14:paraId="2B002FFA" w14:textId="77777777" w:rsidR="007658F2" w:rsidRPr="002C4107" w:rsidRDefault="007658F2" w:rsidP="007658F2">
      <w:pPr>
        <w:pStyle w:val="Recuodecorpodetexto"/>
        <w:ind w:left="0"/>
        <w:rPr>
          <w:b w:val="0"/>
          <w:bCs w:val="0"/>
        </w:rPr>
      </w:pPr>
    </w:p>
    <w:p w14:paraId="413D611D" w14:textId="77777777" w:rsidR="007658F2" w:rsidRPr="002C4107" w:rsidRDefault="007658F2" w:rsidP="007658F2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Pr="002C4107">
        <w:rPr>
          <w:b w:val="0"/>
          <w:bCs w:val="0"/>
          <w:lang w:val="pt-BR"/>
        </w:rPr>
        <w:t>Acrescenta programações orçamentárias de execução obrigatória</w:t>
      </w:r>
      <w:r>
        <w:rPr>
          <w:b w:val="0"/>
          <w:bCs w:val="0"/>
          <w:lang w:val="pt-BR"/>
        </w:rPr>
        <w:t>,</w:t>
      </w:r>
      <w:r w:rsidRPr="002C4107">
        <w:rPr>
          <w:b w:val="0"/>
          <w:bCs w:val="0"/>
          <w:lang w:val="pt-BR"/>
        </w:rPr>
        <w:t xml:space="preserve"> nos termos do art. 71-A da Lei Orgânica do Município de Sorriso/MT</w:t>
      </w:r>
      <w:r>
        <w:rPr>
          <w:b w:val="0"/>
          <w:bCs w:val="0"/>
          <w:lang w:val="pt-BR"/>
        </w:rPr>
        <w:t xml:space="preserve"> (“Emendas Impositivas”)</w:t>
      </w:r>
      <w:r w:rsidRPr="002C4107">
        <w:rPr>
          <w:b w:val="0"/>
          <w:bCs w:val="0"/>
          <w:lang w:val="pt-BR"/>
        </w:rPr>
        <w:t>, ao Projeto de Lei nº</w:t>
      </w:r>
      <w:r>
        <w:rPr>
          <w:b w:val="0"/>
          <w:bCs w:val="0"/>
          <w:lang w:val="pt-BR"/>
        </w:rPr>
        <w:t xml:space="preserve"> 128/2024</w:t>
      </w:r>
      <w:r w:rsidRPr="002C4107">
        <w:rPr>
          <w:b w:val="0"/>
          <w:bCs w:val="0"/>
          <w:lang w:val="pt-BR"/>
        </w:rPr>
        <w:t xml:space="preserve">, </w:t>
      </w:r>
      <w:r>
        <w:rPr>
          <w:b w:val="0"/>
          <w:bCs w:val="0"/>
          <w:lang w:val="pt-BR"/>
        </w:rPr>
        <w:t xml:space="preserve">conforme autoria e </w:t>
      </w:r>
      <w:r w:rsidRPr="002C4107">
        <w:rPr>
          <w:b w:val="0"/>
          <w:bCs w:val="0"/>
          <w:lang w:val="pt-BR"/>
        </w:rPr>
        <w:t xml:space="preserve">Secretaria </w:t>
      </w:r>
      <w:r>
        <w:rPr>
          <w:b w:val="0"/>
          <w:bCs w:val="0"/>
          <w:lang w:val="pt-BR"/>
        </w:rPr>
        <w:t xml:space="preserve">Municipal </w:t>
      </w:r>
      <w:r w:rsidRPr="002C4107">
        <w:rPr>
          <w:b w:val="0"/>
          <w:bCs w:val="0"/>
          <w:lang w:val="pt-BR"/>
        </w:rPr>
        <w:t>abaixo especificada, com a importância de R$</w:t>
      </w:r>
      <w:r>
        <w:rPr>
          <w:b w:val="0"/>
          <w:bCs w:val="0"/>
          <w:lang w:val="pt-BR"/>
        </w:rPr>
        <w:t xml:space="preserve"> 400.000,00 (quatrocentos mil reais):</w:t>
      </w:r>
    </w:p>
    <w:p w14:paraId="6AC36076" w14:textId="77777777" w:rsidR="007658F2" w:rsidRPr="002C4107" w:rsidRDefault="007658F2" w:rsidP="007658F2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90"/>
        <w:gridCol w:w="1523"/>
      </w:tblGrid>
      <w:tr w:rsidR="007658F2" w14:paraId="05D68E80" w14:textId="77777777" w:rsidTr="007314F8">
        <w:tc>
          <w:tcPr>
            <w:tcW w:w="1923" w:type="dxa"/>
            <w:vAlign w:val="center"/>
          </w:tcPr>
          <w:p w14:paraId="64588148" w14:textId="77777777" w:rsidR="007658F2" w:rsidRPr="002C4107" w:rsidRDefault="007658F2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2648F02" w14:textId="77777777" w:rsidR="007658F2" w:rsidRPr="002C4107" w:rsidRDefault="007658F2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6CF1020" w14:textId="77777777" w:rsidR="007658F2" w:rsidRPr="002C4107" w:rsidRDefault="007658F2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0AA71A4" w14:textId="77777777" w:rsidR="007658F2" w:rsidRPr="002C4107" w:rsidRDefault="007658F2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7658F2" w14:paraId="388C1617" w14:textId="77777777" w:rsidTr="007314F8">
        <w:tc>
          <w:tcPr>
            <w:tcW w:w="1923" w:type="dxa"/>
            <w:vAlign w:val="center"/>
          </w:tcPr>
          <w:p w14:paraId="132589E3" w14:textId="77777777" w:rsidR="007658F2" w:rsidRPr="00201660" w:rsidRDefault="007658F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JANE DELALIBERA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2278496" w14:textId="77777777" w:rsidR="007658F2" w:rsidRPr="00302F14" w:rsidRDefault="007658F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Fundo Municipal de Saúde</w:t>
            </w:r>
          </w:p>
        </w:tc>
        <w:tc>
          <w:tcPr>
            <w:tcW w:w="2351" w:type="dxa"/>
            <w:shd w:val="clear" w:color="auto" w:fill="auto"/>
          </w:tcPr>
          <w:p w14:paraId="61162E08" w14:textId="77777777" w:rsidR="007658F2" w:rsidRPr="000663F8" w:rsidRDefault="007658F2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Recurso destinado </w:t>
            </w:r>
            <w:r>
              <w:rPr>
                <w:rFonts w:eastAsia="Calibri"/>
                <w:b w:val="0"/>
                <w:bCs w:val="0"/>
                <w:lang w:val="pt-BR"/>
              </w:rPr>
              <w:t>ao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lang w:val="pt-BR"/>
              </w:rPr>
              <w:t>Fundo Municipal de Saúde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 com objetivo d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e custear consultas diagnósticas e exames com médico neuropediatra para pessoas com </w:t>
            </w:r>
            <w:r w:rsidRPr="002E1C84">
              <w:rPr>
                <w:rFonts w:eastAsia="Calibri"/>
                <w:b w:val="0"/>
                <w:bCs w:val="0"/>
                <w:lang w:val="pt-BR"/>
              </w:rPr>
              <w:t>Transtorno do Espectro Autista (TEA)</w:t>
            </w:r>
            <w:r>
              <w:rPr>
                <w:rFonts w:eastAsia="Calibri"/>
                <w:b w:val="0"/>
                <w:bCs w:val="0"/>
                <w:lang w:val="pt-BR"/>
              </w:rPr>
              <w:t>.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F0C3F2" w14:textId="77777777" w:rsidR="007658F2" w:rsidRPr="002C4107" w:rsidRDefault="007658F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400.000,00 (quatrocentos mil reais)</w:t>
            </w:r>
          </w:p>
          <w:p w14:paraId="7199E8FD" w14:textId="77777777" w:rsidR="007658F2" w:rsidRPr="002C4107" w:rsidRDefault="007658F2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</w:p>
        </w:tc>
      </w:tr>
    </w:tbl>
    <w:p w14:paraId="713844A6" w14:textId="77777777" w:rsidR="007658F2" w:rsidRPr="002C4107" w:rsidRDefault="007658F2" w:rsidP="007658F2">
      <w:pPr>
        <w:pStyle w:val="Recuodecorpodetexto"/>
        <w:ind w:left="0"/>
        <w:rPr>
          <w:b w:val="0"/>
          <w:bCs w:val="0"/>
          <w:lang w:val="pt-BR"/>
        </w:rPr>
      </w:pPr>
    </w:p>
    <w:p w14:paraId="16AE7B69" w14:textId="77777777" w:rsidR="007658F2" w:rsidRPr="002C4107" w:rsidRDefault="007658F2" w:rsidP="007658F2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 xml:space="preserve">Para atender o </w:t>
      </w:r>
      <w:r>
        <w:rPr>
          <w:b w:val="0"/>
          <w:bCs w:val="0"/>
        </w:rPr>
        <w:t>a</w:t>
      </w:r>
      <w:r w:rsidRPr="002C4107">
        <w:rPr>
          <w:b w:val="0"/>
          <w:bCs w:val="0"/>
        </w:rPr>
        <w:t>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Pr="0006315C">
        <w:rPr>
          <w:b w:val="0"/>
          <w:bCs w:val="0"/>
        </w:rPr>
        <w:t xml:space="preserve">utilizados recursos oriundos da </w:t>
      </w:r>
      <w:r>
        <w:rPr>
          <w:b w:val="0"/>
          <w:bCs w:val="0"/>
        </w:rPr>
        <w:t>programaç</w:t>
      </w:r>
      <w:r>
        <w:rPr>
          <w:b w:val="0"/>
          <w:bCs w:val="0"/>
          <w:lang w:val="pt-BR"/>
        </w:rPr>
        <w:t>ão orçamentária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pt-BR"/>
        </w:rPr>
        <w:t xml:space="preserve">abaixo </w:t>
      </w:r>
      <w:r w:rsidRPr="0006315C">
        <w:rPr>
          <w:b w:val="0"/>
          <w:bCs w:val="0"/>
        </w:rPr>
        <w:t xml:space="preserve">especificada, retirando-se </w:t>
      </w:r>
      <w:r w:rsidRPr="002C4107">
        <w:rPr>
          <w:b w:val="0"/>
          <w:bCs w:val="0"/>
          <w:lang w:val="pt-BR"/>
        </w:rPr>
        <w:t>R</w:t>
      </w:r>
      <w:r w:rsidRPr="002E1C84">
        <w:rPr>
          <w:b w:val="0"/>
          <w:bCs w:val="0"/>
          <w:lang w:val="pt-BR"/>
        </w:rPr>
        <w:t>$ 400.000,00 (quatrocentos mil reais):</w:t>
      </w:r>
    </w:p>
    <w:p w14:paraId="3EC11C39" w14:textId="77777777" w:rsidR="007658F2" w:rsidRDefault="007658F2" w:rsidP="007658F2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1648F93" w14:textId="77777777" w:rsidR="007658F2" w:rsidRPr="00705CBA" w:rsidRDefault="007658F2" w:rsidP="007658F2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9E4BE36" w14:textId="77777777" w:rsidR="007658F2" w:rsidRPr="00705CBA" w:rsidRDefault="007658F2" w:rsidP="007658F2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  <w:t>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37620638" w14:textId="77777777" w:rsidR="007658F2" w:rsidRPr="00705CBA" w:rsidRDefault="007658F2" w:rsidP="007658F2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705CBA">
        <w:rPr>
          <w:b w:val="0"/>
          <w:bCs w:val="0"/>
          <w:lang w:val="pt-BR"/>
        </w:rPr>
        <w:lastRenderedPageBreak/>
        <w:t>Unidade Orçam</w:t>
      </w:r>
      <w:proofErr w:type="gramEnd"/>
      <w:r w:rsidRPr="00705CBA">
        <w:rPr>
          <w:b w:val="0"/>
          <w:bCs w:val="0"/>
          <w:lang w:val="pt-BR"/>
        </w:rPr>
        <w:t>.:</w:t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46955BB3" w14:textId="77777777" w:rsidR="007658F2" w:rsidRPr="00705CBA" w:rsidRDefault="007658F2" w:rsidP="007658F2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6AEBB532" w14:textId="77777777" w:rsidR="007658F2" w:rsidRPr="00705CBA" w:rsidRDefault="007658F2" w:rsidP="007658F2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705CBA">
        <w:rPr>
          <w:b w:val="0"/>
          <w:bCs w:val="0"/>
          <w:lang w:val="pt-BR"/>
        </w:rPr>
        <w:t>Subfunção</w:t>
      </w:r>
      <w:proofErr w:type="spellEnd"/>
      <w:r w:rsidRPr="00705CBA">
        <w:rPr>
          <w:b w:val="0"/>
          <w:bCs w:val="0"/>
          <w:lang w:val="pt-BR"/>
        </w:rPr>
        <w:t>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RESERVA DE CONTINGÊNCIA</w:t>
      </w:r>
    </w:p>
    <w:p w14:paraId="6F9330D4" w14:textId="77777777" w:rsidR="007658F2" w:rsidRPr="00705CBA" w:rsidRDefault="007658F2" w:rsidP="007658F2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>
        <w:rPr>
          <w:b w:val="0"/>
          <w:bCs w:val="0"/>
          <w:lang w:val="pt-BR"/>
        </w:rPr>
        <w:t>EMENDAS IMPOSITIVAS</w:t>
      </w:r>
    </w:p>
    <w:p w14:paraId="7CC523FB" w14:textId="77777777" w:rsidR="007658F2" w:rsidRPr="00705CBA" w:rsidRDefault="007658F2" w:rsidP="007658F2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705CBA">
        <w:rPr>
          <w:b w:val="0"/>
          <w:bCs w:val="0"/>
          <w:lang w:val="pt-BR"/>
        </w:rPr>
        <w:t>Proj</w:t>
      </w:r>
      <w:proofErr w:type="spellEnd"/>
      <w:r w:rsidRPr="00705CBA">
        <w:rPr>
          <w:b w:val="0"/>
          <w:bCs w:val="0"/>
          <w:lang w:val="pt-BR"/>
        </w:rPr>
        <w:t>./</w:t>
      </w:r>
      <w:proofErr w:type="gramEnd"/>
      <w:r w:rsidRPr="00705CBA">
        <w:rPr>
          <w:b w:val="0"/>
          <w:bCs w:val="0"/>
          <w:lang w:val="pt-BR"/>
        </w:rPr>
        <w:t>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>
        <w:rPr>
          <w:b w:val="0"/>
          <w:bCs w:val="0"/>
          <w:lang w:val="pt-BR"/>
        </w:rPr>
        <w:t>EMENDA PARLAMENTAR IMPOSITIVA</w:t>
      </w:r>
    </w:p>
    <w:p w14:paraId="320254D6" w14:textId="77777777" w:rsidR="007658F2" w:rsidRPr="00705CBA" w:rsidRDefault="007658F2" w:rsidP="007658F2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705CBA">
        <w:rPr>
          <w:b w:val="0"/>
          <w:bCs w:val="0"/>
        </w:rPr>
        <w:t>Classif</w:t>
      </w:r>
      <w:proofErr w:type="spellEnd"/>
      <w:r w:rsidRPr="00705CBA">
        <w:rPr>
          <w:b w:val="0"/>
          <w:bCs w:val="0"/>
        </w:rPr>
        <w:t xml:space="preserve">. </w:t>
      </w:r>
      <w:proofErr w:type="spellStart"/>
      <w:r w:rsidRPr="00705CBA">
        <w:rPr>
          <w:b w:val="0"/>
          <w:bCs w:val="0"/>
        </w:rPr>
        <w:t>Econ</w:t>
      </w:r>
      <w:proofErr w:type="spellEnd"/>
      <w:r w:rsidRPr="00705CBA">
        <w:rPr>
          <w:b w:val="0"/>
          <w:bCs w:val="0"/>
        </w:rPr>
        <w:t>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>
        <w:rPr>
          <w:b w:val="0"/>
          <w:bCs w:val="0"/>
          <w:lang w:val="pt-BR"/>
        </w:rPr>
        <w:t>Reserva de Contingência</w:t>
      </w:r>
      <w:r w:rsidRPr="00ED60D6">
        <w:rPr>
          <w:b w:val="0"/>
          <w:bCs w:val="0"/>
          <w:lang w:val="pt-BR"/>
        </w:rPr>
        <w:t>......................</w:t>
      </w:r>
      <w:r w:rsidRPr="00ED60D6">
        <w:rPr>
          <w:b w:val="0"/>
          <w:bCs w:val="0"/>
        </w:rPr>
        <w:t>.</w:t>
      </w:r>
      <w:r w:rsidRPr="00ED60D6">
        <w:rPr>
          <w:b w:val="0"/>
          <w:bCs w:val="0"/>
          <w:lang w:val="pt-BR"/>
        </w:rPr>
        <w:t>[</w:t>
      </w:r>
      <w:r>
        <w:rPr>
          <w:b w:val="0"/>
          <w:bCs w:val="0"/>
          <w:lang w:val="pt-BR"/>
        </w:rPr>
        <w:t xml:space="preserve">R$ </w:t>
      </w:r>
      <w:r w:rsidRPr="00ED60D6">
        <w:rPr>
          <w:b w:val="0"/>
          <w:bCs w:val="0"/>
          <w:lang w:val="pt-BR"/>
        </w:rPr>
        <w:t>400.00,00]</w:t>
      </w:r>
    </w:p>
    <w:p w14:paraId="1E7D6AF0" w14:textId="77777777" w:rsidR="007658F2" w:rsidRDefault="007658F2" w:rsidP="007658F2">
      <w:pPr>
        <w:pStyle w:val="Recuodecorpodetexto"/>
        <w:ind w:left="0" w:firstLine="1418"/>
        <w:rPr>
          <w:bCs w:val="0"/>
        </w:rPr>
      </w:pPr>
    </w:p>
    <w:p w14:paraId="4C7C40D2" w14:textId="77777777" w:rsidR="007658F2" w:rsidRPr="002C4107" w:rsidRDefault="007658F2" w:rsidP="007658F2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</w:t>
      </w:r>
      <w:r w:rsidRPr="003F09EF">
        <w:rPr>
          <w:b w:val="0"/>
          <w:bCs w:val="0"/>
          <w:lang w:val="pt-BR"/>
        </w:rPr>
        <w:t>O Chefe do Poder Executivo procederá as alterações na Lei nº 3.157/2021 (PPA 2022-25) e na Lei nº 3.604/2024 (LDO), adequando as Leis e seus anexos à Emenda proposta.</w:t>
      </w:r>
    </w:p>
    <w:p w14:paraId="55CF84A4" w14:textId="77777777" w:rsidR="007658F2" w:rsidRPr="002C4107" w:rsidRDefault="007658F2" w:rsidP="007658F2">
      <w:pPr>
        <w:pStyle w:val="Recuodecorpodetexto"/>
        <w:ind w:left="0" w:firstLine="1418"/>
        <w:rPr>
          <w:b w:val="0"/>
          <w:bCs w:val="0"/>
        </w:rPr>
      </w:pPr>
    </w:p>
    <w:p w14:paraId="152064F1" w14:textId="77777777" w:rsidR="007658F2" w:rsidRDefault="007658F2" w:rsidP="007658F2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entra em vigor na data de sua publicação.</w:t>
      </w:r>
    </w:p>
    <w:p w14:paraId="16CD3178" w14:textId="77777777" w:rsidR="007658F2" w:rsidRPr="0084722F" w:rsidRDefault="007658F2" w:rsidP="007658F2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8EF79BF" w14:textId="77777777" w:rsidR="007658F2" w:rsidRPr="002C4107" w:rsidRDefault="007658F2" w:rsidP="007658F2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61E7438" w14:textId="77777777" w:rsidR="007658F2" w:rsidRDefault="007658F2" w:rsidP="007658F2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</w:t>
      </w:r>
      <w:r>
        <w:rPr>
          <w:sz w:val="24"/>
          <w:szCs w:val="24"/>
        </w:rPr>
        <w:t>m 29 de n</w:t>
      </w:r>
      <w:r>
        <w:rPr>
          <w:bCs w:val="0"/>
          <w:sz w:val="24"/>
          <w:szCs w:val="24"/>
        </w:rPr>
        <w:t>ovembro</w:t>
      </w:r>
      <w:r w:rsidRPr="002C4107">
        <w:rPr>
          <w:bCs w:val="0"/>
          <w:sz w:val="24"/>
          <w:szCs w:val="24"/>
        </w:rPr>
        <w:t xml:space="preserve"> de 202</w:t>
      </w:r>
      <w:r>
        <w:rPr>
          <w:bCs w:val="0"/>
          <w:sz w:val="24"/>
          <w:szCs w:val="24"/>
          <w:lang w:val="pt-BR"/>
        </w:rPr>
        <w:t>4</w:t>
      </w:r>
      <w:r w:rsidRPr="002C4107">
        <w:rPr>
          <w:sz w:val="24"/>
          <w:szCs w:val="24"/>
          <w:lang w:val="pt-BR"/>
        </w:rPr>
        <w:t>.</w:t>
      </w:r>
    </w:p>
    <w:p w14:paraId="095D6E66" w14:textId="77777777" w:rsidR="007658F2" w:rsidRDefault="007658F2" w:rsidP="007658F2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06101D0" w14:textId="77777777" w:rsidR="007658F2" w:rsidRDefault="007658F2" w:rsidP="007658F2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48F82B3" w14:textId="77777777" w:rsidR="007658F2" w:rsidRDefault="007658F2" w:rsidP="007658F2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095C35B" w14:textId="77777777" w:rsidR="007658F2" w:rsidRDefault="007658F2" w:rsidP="007658F2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C74219F" w14:textId="77777777" w:rsidR="007658F2" w:rsidRDefault="007658F2" w:rsidP="007658F2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E3AA700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JANE DELALIBERA</w:t>
      </w:r>
    </w:p>
    <w:p w14:paraId="5B25ADD3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Vereadora PL</w:t>
      </w:r>
    </w:p>
    <w:p w14:paraId="4F8A572F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</w:p>
    <w:p w14:paraId="093F969F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</w:p>
    <w:p w14:paraId="6781FE7E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</w:p>
    <w:p w14:paraId="010D127A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</w:p>
    <w:p w14:paraId="6D8A789B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</w:p>
    <w:p w14:paraId="7441CB8A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</w:p>
    <w:p w14:paraId="1B2A74D5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46D0C10E" w14:textId="77777777" w:rsidR="007658F2" w:rsidRPr="002C4107" w:rsidRDefault="007658F2" w:rsidP="007658F2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518B2055" w14:textId="77777777" w:rsidR="007658F2" w:rsidRPr="002C4107" w:rsidRDefault="007658F2" w:rsidP="007658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1644C72" w14:textId="77777777" w:rsidR="007658F2" w:rsidRPr="00FB7BF9" w:rsidRDefault="007658F2" w:rsidP="007658F2">
      <w:pPr>
        <w:ind w:firstLine="1418"/>
        <w:jc w:val="both"/>
        <w:rPr>
          <w:sz w:val="24"/>
          <w:szCs w:val="24"/>
        </w:rPr>
      </w:pPr>
      <w:r w:rsidRPr="00FB7BF9">
        <w:rPr>
          <w:sz w:val="24"/>
          <w:szCs w:val="24"/>
        </w:rPr>
        <w:t>A presente emenda tem por objetivo destinar recursos ao Fundo Municipal de Saúde para financiar consultas diagnósticas, exames e tratamento médico multidisciplinar destinados a pessoas com Transtorno do Espectro Autista (TEA). Essa iniciativa visa suprir uma demanda crescente e urgente por atendimento especializado, garantindo acesso à saúde integral e humanizada para essa parcela da população.</w:t>
      </w:r>
    </w:p>
    <w:p w14:paraId="5FD59D02" w14:textId="77777777" w:rsidR="007658F2" w:rsidRPr="00FB7BF9" w:rsidRDefault="007658F2" w:rsidP="007658F2">
      <w:pPr>
        <w:ind w:firstLine="1418"/>
        <w:jc w:val="both"/>
        <w:rPr>
          <w:sz w:val="24"/>
          <w:szCs w:val="24"/>
        </w:rPr>
      </w:pPr>
    </w:p>
    <w:p w14:paraId="20F54FA3" w14:textId="77777777" w:rsidR="007658F2" w:rsidRPr="00FB7BF9" w:rsidRDefault="007658F2" w:rsidP="007658F2">
      <w:pPr>
        <w:ind w:firstLine="1418"/>
        <w:jc w:val="both"/>
        <w:rPr>
          <w:sz w:val="24"/>
          <w:szCs w:val="24"/>
        </w:rPr>
      </w:pPr>
      <w:r w:rsidRPr="00FB7BF9">
        <w:rPr>
          <w:sz w:val="24"/>
          <w:szCs w:val="24"/>
        </w:rPr>
        <w:t>De acordo com estimativas da Organização Mundial da Saúde (OMS), o TEA afeta cerca de 1% da população mundial, evidenciando a relevância de políticas públicas que promovam o diagnóstico precoce e o acompanhamento adequado. No Brasil, a Lei nº 12.764/2012 institui a Política Nacional de Proteção dos Direitos da Pessoa com Transtorno do Espectro Autista, assegurando a essas pessoas o direito ao acesso à saúde e à reabilitação. Contudo, a implementação efetiva dessa política ainda enfrenta desafios, especialmente nos municípios onde a oferta de serviços especializados é limitada.</w:t>
      </w:r>
    </w:p>
    <w:p w14:paraId="7DFCE7FE" w14:textId="77777777" w:rsidR="007658F2" w:rsidRPr="00FB7BF9" w:rsidRDefault="007658F2" w:rsidP="007658F2">
      <w:pPr>
        <w:ind w:firstLine="1418"/>
        <w:jc w:val="both"/>
        <w:rPr>
          <w:sz w:val="24"/>
          <w:szCs w:val="24"/>
        </w:rPr>
      </w:pPr>
    </w:p>
    <w:p w14:paraId="6A5CFBEC" w14:textId="77777777" w:rsidR="007658F2" w:rsidRPr="00FB7BF9" w:rsidRDefault="007658F2" w:rsidP="007658F2">
      <w:pPr>
        <w:ind w:firstLine="1418"/>
        <w:jc w:val="both"/>
        <w:rPr>
          <w:sz w:val="24"/>
          <w:szCs w:val="24"/>
        </w:rPr>
      </w:pPr>
      <w:r w:rsidRPr="00FB7BF9">
        <w:rPr>
          <w:sz w:val="24"/>
          <w:szCs w:val="24"/>
        </w:rPr>
        <w:t>O diagnóstico precoce e o tratamento multidisciplinar são fundamentais para o desenvolvimento e a qualidade de vida das pessoas com TEA. No entanto, muitos pacientes enfrentam longas filas de espera para consultas e exames, o que retarda o início das intervenções terapêuticas. Além disso, os tratamentos geralmente envolvem profissionais de diversas áreas, como pediatras, neurologistas, fonoaudiólogos, psicólogos e terapeutas ocupacionais, gerando um custo elevado para as famílias.</w:t>
      </w:r>
    </w:p>
    <w:p w14:paraId="0C39884B" w14:textId="77777777" w:rsidR="007658F2" w:rsidRPr="00FB7BF9" w:rsidRDefault="007658F2" w:rsidP="007658F2">
      <w:pPr>
        <w:ind w:firstLine="1418"/>
        <w:jc w:val="both"/>
        <w:rPr>
          <w:sz w:val="24"/>
          <w:szCs w:val="24"/>
        </w:rPr>
      </w:pPr>
    </w:p>
    <w:p w14:paraId="162E6CE1" w14:textId="77777777" w:rsidR="007658F2" w:rsidRPr="00FB7BF9" w:rsidRDefault="007658F2" w:rsidP="007658F2">
      <w:pPr>
        <w:ind w:firstLine="1418"/>
        <w:jc w:val="both"/>
        <w:rPr>
          <w:sz w:val="24"/>
          <w:szCs w:val="24"/>
        </w:rPr>
      </w:pPr>
      <w:r w:rsidRPr="00FB7BF9">
        <w:rPr>
          <w:sz w:val="24"/>
          <w:szCs w:val="24"/>
        </w:rPr>
        <w:t>A destinação desses recursos permitirá a ampliação e a qualificação dos serviços de saúde no município, assegurando suporte abrangente e eficiente às pessoas com TEA e suas famílias. Com isso, contribuirá para a redução de desigualdades no acesso ao atendimento especializado, promovendo pleno exercício do direito à saúde e a inclusão social.</w:t>
      </w:r>
    </w:p>
    <w:p w14:paraId="0E13C018" w14:textId="77777777" w:rsidR="007658F2" w:rsidRPr="00FB7BF9" w:rsidRDefault="007658F2" w:rsidP="007658F2">
      <w:pPr>
        <w:ind w:firstLine="1418"/>
        <w:jc w:val="both"/>
        <w:rPr>
          <w:sz w:val="24"/>
          <w:szCs w:val="24"/>
        </w:rPr>
      </w:pPr>
    </w:p>
    <w:p w14:paraId="26BD0FB8" w14:textId="77777777" w:rsidR="007658F2" w:rsidRDefault="007658F2" w:rsidP="007658F2">
      <w:pPr>
        <w:ind w:firstLine="1418"/>
        <w:jc w:val="both"/>
        <w:rPr>
          <w:sz w:val="24"/>
          <w:szCs w:val="24"/>
        </w:rPr>
      </w:pPr>
      <w:r w:rsidRPr="00FB7BF9">
        <w:rPr>
          <w:sz w:val="24"/>
          <w:szCs w:val="24"/>
        </w:rPr>
        <w:t>Esta emenda parlamentar reafirma o compromisso com o bem-estar da população e o fortalecimento das políticas públicas de saúde, especialmente no que tange ao cuidado de grupos em situação de maior vulnerabilidade. É, portanto, uma medida indispensável para a promoção de uma sociedade mais justa e inclusiva.</w:t>
      </w:r>
    </w:p>
    <w:p w14:paraId="3E10C5C2" w14:textId="77777777" w:rsidR="007658F2" w:rsidRDefault="007658F2" w:rsidP="007658F2">
      <w:pPr>
        <w:ind w:firstLine="1418"/>
        <w:jc w:val="both"/>
        <w:rPr>
          <w:sz w:val="24"/>
          <w:szCs w:val="24"/>
        </w:rPr>
      </w:pPr>
    </w:p>
    <w:p w14:paraId="247F7AFF" w14:textId="77777777" w:rsidR="007658F2" w:rsidRDefault="007658F2" w:rsidP="007658F2">
      <w:pPr>
        <w:ind w:firstLine="1418"/>
        <w:jc w:val="both"/>
        <w:rPr>
          <w:sz w:val="24"/>
          <w:szCs w:val="24"/>
        </w:rPr>
      </w:pPr>
      <w:r w:rsidRPr="006B24FF">
        <w:rPr>
          <w:sz w:val="24"/>
          <w:szCs w:val="24"/>
        </w:rPr>
        <w:t>Desta forma, solicit</w:t>
      </w:r>
      <w:r>
        <w:rPr>
          <w:sz w:val="24"/>
          <w:szCs w:val="24"/>
        </w:rPr>
        <w:t xml:space="preserve">o </w:t>
      </w:r>
      <w:r w:rsidRPr="006B24FF">
        <w:rPr>
          <w:sz w:val="24"/>
          <w:szCs w:val="24"/>
        </w:rPr>
        <w:t>apoio</w:t>
      </w:r>
      <w:r>
        <w:rPr>
          <w:sz w:val="24"/>
          <w:szCs w:val="24"/>
        </w:rPr>
        <w:t xml:space="preserve"> dos nobres E</w:t>
      </w:r>
      <w:r w:rsidRPr="006B24FF">
        <w:rPr>
          <w:sz w:val="24"/>
          <w:szCs w:val="24"/>
        </w:rPr>
        <w:t>dis em deliberar favoravelmente a presente propositura.</w:t>
      </w:r>
    </w:p>
    <w:p w14:paraId="499E421B" w14:textId="77777777" w:rsidR="007658F2" w:rsidRDefault="007658F2" w:rsidP="007658F2">
      <w:pPr>
        <w:ind w:firstLine="1418"/>
        <w:jc w:val="both"/>
        <w:rPr>
          <w:sz w:val="24"/>
          <w:szCs w:val="24"/>
        </w:rPr>
      </w:pPr>
    </w:p>
    <w:p w14:paraId="575AEBDC" w14:textId="77777777" w:rsidR="007658F2" w:rsidRDefault="007658F2" w:rsidP="007658F2">
      <w:pPr>
        <w:ind w:firstLine="1418"/>
        <w:jc w:val="both"/>
        <w:rPr>
          <w:sz w:val="24"/>
          <w:szCs w:val="24"/>
        </w:rPr>
      </w:pPr>
      <w:r w:rsidRPr="002C4107">
        <w:rPr>
          <w:sz w:val="24"/>
          <w:szCs w:val="24"/>
        </w:rPr>
        <w:t>Câmara Municipal de Sorriso, Estado do Mato Grosso, e</w:t>
      </w:r>
      <w:r>
        <w:rPr>
          <w:sz w:val="24"/>
          <w:szCs w:val="24"/>
        </w:rPr>
        <w:t>m 29 de novembro</w:t>
      </w:r>
      <w:r w:rsidRPr="002C4107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2C4107">
        <w:rPr>
          <w:sz w:val="24"/>
          <w:szCs w:val="24"/>
        </w:rPr>
        <w:t>.</w:t>
      </w:r>
    </w:p>
    <w:p w14:paraId="56173FE5" w14:textId="77777777" w:rsidR="007658F2" w:rsidRDefault="007658F2" w:rsidP="007658F2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54FB2063" w14:textId="77777777" w:rsidR="007658F2" w:rsidRPr="006B24FF" w:rsidRDefault="007658F2" w:rsidP="007658F2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41165AE5" w14:textId="77777777" w:rsidR="007658F2" w:rsidRDefault="007658F2" w:rsidP="007658F2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JANE DELALIBERA</w:t>
      </w:r>
    </w:p>
    <w:p w14:paraId="1A791811" w14:textId="73B1B6E0" w:rsidR="00C55537" w:rsidRPr="007658F2" w:rsidRDefault="007658F2" w:rsidP="00600FFA">
      <w:pPr>
        <w:pStyle w:val="NCNormalCentralizado"/>
      </w:pPr>
      <w:r>
        <w:rPr>
          <w:b/>
          <w:color w:val="auto"/>
          <w:sz w:val="24"/>
          <w:szCs w:val="24"/>
        </w:rPr>
        <w:t>Vereadora PL</w:t>
      </w:r>
      <w:bookmarkStart w:id="0" w:name="_GoBack"/>
      <w:bookmarkEnd w:id="0"/>
    </w:p>
    <w:sectPr w:rsidR="00C55537" w:rsidRPr="007658F2" w:rsidSect="00600FFA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A0555" w14:textId="77777777" w:rsidR="00F41B61" w:rsidRDefault="00F41B61">
      <w:r>
        <w:separator/>
      </w:r>
    </w:p>
  </w:endnote>
  <w:endnote w:type="continuationSeparator" w:id="0">
    <w:p w14:paraId="769AB28B" w14:textId="77777777" w:rsidR="00F41B61" w:rsidRDefault="00F4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E3F21" w14:textId="77777777" w:rsidR="00F41B61" w:rsidRDefault="00F41B61">
      <w:r>
        <w:separator/>
      </w:r>
    </w:p>
  </w:footnote>
  <w:footnote w:type="continuationSeparator" w:id="0">
    <w:p w14:paraId="6A9F1E6B" w14:textId="77777777" w:rsidR="00F41B61" w:rsidRDefault="00F4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3273" w14:textId="77777777" w:rsidR="005839A1" w:rsidRDefault="005839A1">
    <w:pPr>
      <w:jc w:val="center"/>
      <w:rPr>
        <w:b/>
        <w:sz w:val="28"/>
      </w:rPr>
    </w:pPr>
  </w:p>
  <w:p w14:paraId="39753667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C51C7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69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A2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E5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B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0E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EC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0A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4E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C525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1C84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09EF"/>
    <w:rsid w:val="003F58D8"/>
    <w:rsid w:val="004070C9"/>
    <w:rsid w:val="004076DD"/>
    <w:rsid w:val="00414626"/>
    <w:rsid w:val="004200AF"/>
    <w:rsid w:val="00420AA2"/>
    <w:rsid w:val="00430BCB"/>
    <w:rsid w:val="0043432B"/>
    <w:rsid w:val="0044483A"/>
    <w:rsid w:val="00456F0A"/>
    <w:rsid w:val="00463FA6"/>
    <w:rsid w:val="004677DF"/>
    <w:rsid w:val="00474027"/>
    <w:rsid w:val="0047795E"/>
    <w:rsid w:val="00481AD0"/>
    <w:rsid w:val="00482C8B"/>
    <w:rsid w:val="00483C82"/>
    <w:rsid w:val="00496408"/>
    <w:rsid w:val="00496E5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187E"/>
    <w:rsid w:val="005C457A"/>
    <w:rsid w:val="005C7CD8"/>
    <w:rsid w:val="005D0C0C"/>
    <w:rsid w:val="005F7914"/>
    <w:rsid w:val="00600FFA"/>
    <w:rsid w:val="00625950"/>
    <w:rsid w:val="00625AF3"/>
    <w:rsid w:val="0062695D"/>
    <w:rsid w:val="00636A5E"/>
    <w:rsid w:val="00647D7A"/>
    <w:rsid w:val="00650884"/>
    <w:rsid w:val="0065598D"/>
    <w:rsid w:val="006759DB"/>
    <w:rsid w:val="00682A46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58F2"/>
    <w:rsid w:val="00775E80"/>
    <w:rsid w:val="00781829"/>
    <w:rsid w:val="00785EC7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6832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D170A"/>
    <w:rsid w:val="008E1698"/>
    <w:rsid w:val="008E1BDC"/>
    <w:rsid w:val="00902E10"/>
    <w:rsid w:val="0090435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AF78B8"/>
    <w:rsid w:val="00B11691"/>
    <w:rsid w:val="00B166A7"/>
    <w:rsid w:val="00B166AB"/>
    <w:rsid w:val="00B3385B"/>
    <w:rsid w:val="00B4029B"/>
    <w:rsid w:val="00B5671E"/>
    <w:rsid w:val="00B60619"/>
    <w:rsid w:val="00B60A28"/>
    <w:rsid w:val="00B63B43"/>
    <w:rsid w:val="00B67F5A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D4F72"/>
    <w:rsid w:val="00CE06A1"/>
    <w:rsid w:val="00CE11D9"/>
    <w:rsid w:val="00CE4D1C"/>
    <w:rsid w:val="00CE759B"/>
    <w:rsid w:val="00CE7D50"/>
    <w:rsid w:val="00CF793D"/>
    <w:rsid w:val="00D014B3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67823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D438B"/>
    <w:rsid w:val="00DE725D"/>
    <w:rsid w:val="00DF4F30"/>
    <w:rsid w:val="00DF63BB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0993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D60D6"/>
    <w:rsid w:val="00EE17A9"/>
    <w:rsid w:val="00EE49D0"/>
    <w:rsid w:val="00EF1C67"/>
    <w:rsid w:val="00EF4F2B"/>
    <w:rsid w:val="00F07E54"/>
    <w:rsid w:val="00F1514D"/>
    <w:rsid w:val="00F154C2"/>
    <w:rsid w:val="00F22EC9"/>
    <w:rsid w:val="00F23941"/>
    <w:rsid w:val="00F27EC3"/>
    <w:rsid w:val="00F36B7B"/>
    <w:rsid w:val="00F37127"/>
    <w:rsid w:val="00F41B61"/>
    <w:rsid w:val="00F46A5A"/>
    <w:rsid w:val="00F55854"/>
    <w:rsid w:val="00F638E9"/>
    <w:rsid w:val="00F727B7"/>
    <w:rsid w:val="00F87892"/>
    <w:rsid w:val="00FB10E5"/>
    <w:rsid w:val="00FB7BF9"/>
    <w:rsid w:val="00FC0681"/>
    <w:rsid w:val="00FC4823"/>
    <w:rsid w:val="00FC5ADF"/>
    <w:rsid w:val="00FC6849"/>
    <w:rsid w:val="00FD2303"/>
    <w:rsid w:val="00FD6726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A901C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1C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2E1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1C8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7658F2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658F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45</cp:revision>
  <cp:lastPrinted>2021-11-29T11:54:00Z</cp:lastPrinted>
  <dcterms:created xsi:type="dcterms:W3CDTF">2023-11-16T13:23:00Z</dcterms:created>
  <dcterms:modified xsi:type="dcterms:W3CDTF">2024-12-10T14:19:00Z</dcterms:modified>
</cp:coreProperties>
</file>