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4366" w14:textId="77777777" w:rsidR="004B58F3" w:rsidRDefault="004B58F3" w:rsidP="00372EE9">
      <w:pPr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738AAD" w14:textId="16135A5C" w:rsidR="0078433A" w:rsidRDefault="0078433A" w:rsidP="00372EE9">
      <w:pPr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C229E0">
        <w:rPr>
          <w:rFonts w:ascii="Times New Roman" w:hAnsi="Times New Roman"/>
          <w:b/>
          <w:bCs/>
          <w:sz w:val="24"/>
          <w:szCs w:val="24"/>
        </w:rPr>
        <w:t>ROJETO DE LEI N</w:t>
      </w:r>
      <w:r w:rsidR="00C427AB">
        <w:rPr>
          <w:rFonts w:ascii="Times New Roman" w:hAnsi="Times New Roman"/>
          <w:b/>
          <w:bCs/>
          <w:sz w:val="24"/>
          <w:szCs w:val="24"/>
        </w:rPr>
        <w:t>º</w:t>
      </w:r>
      <w:r w:rsidRPr="00C22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945">
        <w:rPr>
          <w:rFonts w:ascii="Times New Roman" w:hAnsi="Times New Roman"/>
          <w:b/>
          <w:bCs/>
          <w:sz w:val="24"/>
          <w:szCs w:val="24"/>
        </w:rPr>
        <w:t>16/2025</w:t>
      </w:r>
    </w:p>
    <w:p w14:paraId="359BFAE5" w14:textId="77777777" w:rsidR="0078433A" w:rsidRDefault="0078433A" w:rsidP="0078433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F4FA2F" w14:textId="77777777" w:rsidR="004B58F3" w:rsidRDefault="004B58F3" w:rsidP="0078433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2EB27E" w14:textId="7A50C00B" w:rsidR="0078433A" w:rsidRPr="00F46146" w:rsidRDefault="0078433A" w:rsidP="00372EE9">
      <w:pPr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/>
          <w:sz w:val="24"/>
          <w:szCs w:val="24"/>
        </w:rPr>
      </w:pPr>
      <w:r w:rsidRPr="00F46146">
        <w:rPr>
          <w:rFonts w:ascii="Times New Roman" w:hAnsi="Times New Roman"/>
          <w:sz w:val="24"/>
          <w:szCs w:val="24"/>
        </w:rPr>
        <w:t>D</w:t>
      </w:r>
      <w:r w:rsidR="00F46146" w:rsidRPr="00F46146">
        <w:rPr>
          <w:rFonts w:ascii="Times New Roman" w:hAnsi="Times New Roman"/>
          <w:sz w:val="24"/>
          <w:szCs w:val="24"/>
        </w:rPr>
        <w:t>ata: 12 de fevereiro de 2025</w:t>
      </w:r>
    </w:p>
    <w:p w14:paraId="5A82684F" w14:textId="77777777" w:rsidR="0078433A" w:rsidRDefault="0078433A" w:rsidP="0078433A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57E8850D" w14:textId="77777777" w:rsidR="004B58F3" w:rsidRPr="00C229E0" w:rsidRDefault="004B58F3" w:rsidP="0078433A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0E452236" w14:textId="77777777" w:rsidR="003C19B7" w:rsidRPr="00C229E0" w:rsidRDefault="003C19B7" w:rsidP="00372E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C229E0">
        <w:rPr>
          <w:rFonts w:ascii="Times New Roman" w:hAnsi="Times New Roman"/>
          <w:bCs/>
          <w:sz w:val="24"/>
          <w:szCs w:val="24"/>
        </w:rPr>
        <w:t>Autoriza o Poder Executivo Municipal a conceder re</w:t>
      </w:r>
      <w:r w:rsidR="00827AD4">
        <w:rPr>
          <w:rFonts w:ascii="Times New Roman" w:hAnsi="Times New Roman"/>
          <w:bCs/>
          <w:sz w:val="24"/>
          <w:szCs w:val="24"/>
        </w:rPr>
        <w:t>visão geral</w:t>
      </w:r>
      <w:r w:rsidRPr="00C229E0">
        <w:rPr>
          <w:rFonts w:ascii="Times New Roman" w:hAnsi="Times New Roman"/>
          <w:bCs/>
          <w:sz w:val="24"/>
          <w:szCs w:val="24"/>
        </w:rPr>
        <w:t xml:space="preserve"> e aumento </w:t>
      </w:r>
      <w:r w:rsidR="00827AD4">
        <w:rPr>
          <w:rFonts w:ascii="Times New Roman" w:hAnsi="Times New Roman"/>
          <w:bCs/>
          <w:sz w:val="24"/>
          <w:szCs w:val="24"/>
        </w:rPr>
        <w:t xml:space="preserve">de subsídios </w:t>
      </w:r>
      <w:r>
        <w:rPr>
          <w:rFonts w:ascii="Times New Roman" w:hAnsi="Times New Roman"/>
          <w:bCs/>
          <w:sz w:val="24"/>
          <w:szCs w:val="24"/>
        </w:rPr>
        <w:t xml:space="preserve">aos </w:t>
      </w:r>
      <w:r>
        <w:rPr>
          <w:rFonts w:ascii="Times New Roman" w:hAnsi="Times New Roman"/>
          <w:sz w:val="24"/>
          <w:szCs w:val="24"/>
        </w:rPr>
        <w:t xml:space="preserve">Agentes Públicos, </w:t>
      </w:r>
      <w:r w:rsidRPr="00C229E0">
        <w:rPr>
          <w:rFonts w:ascii="Times New Roman" w:hAnsi="Times New Roman"/>
          <w:sz w:val="24"/>
          <w:szCs w:val="24"/>
        </w:rPr>
        <w:t>Servidores Públicos Municipais Ativos, Inativos e Pensionistas da Administração Direta e Indireta</w:t>
      </w:r>
      <w:r w:rsidRPr="00C229E0">
        <w:rPr>
          <w:rFonts w:ascii="Times New Roman" w:hAnsi="Times New Roman"/>
          <w:bCs/>
          <w:sz w:val="24"/>
          <w:szCs w:val="24"/>
        </w:rPr>
        <w:t>, e dá outras providências.</w:t>
      </w:r>
    </w:p>
    <w:p w14:paraId="0D3E26F8" w14:textId="77777777" w:rsidR="003C19B7" w:rsidRDefault="003C19B7" w:rsidP="003C19B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14:paraId="2469B829" w14:textId="77777777" w:rsidR="004B58F3" w:rsidRPr="00C229E0" w:rsidRDefault="004B58F3" w:rsidP="003C19B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14:paraId="06CABBFD" w14:textId="77777777" w:rsidR="003C19B7" w:rsidRPr="00C229E0" w:rsidRDefault="003C19B7" w:rsidP="001E55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229E0">
        <w:rPr>
          <w:rFonts w:ascii="Times New Roman" w:hAnsi="Times New Roman"/>
          <w:sz w:val="24"/>
          <w:szCs w:val="24"/>
        </w:rPr>
        <w:t>A</w:t>
      </w:r>
      <w:r w:rsidR="001E552B">
        <w:rPr>
          <w:rFonts w:ascii="Times New Roman" w:hAnsi="Times New Roman"/>
          <w:sz w:val="24"/>
          <w:szCs w:val="24"/>
        </w:rPr>
        <w:t>lei Fernandes</w:t>
      </w:r>
      <w:r w:rsidRPr="00C229E0">
        <w:rPr>
          <w:rFonts w:ascii="Times New Roman" w:hAnsi="Times New Roman"/>
          <w:sz w:val="24"/>
          <w:szCs w:val="24"/>
        </w:rPr>
        <w:t>, Prefeito Municipal de Sorriso, Estado de Mato Grosso,</w:t>
      </w:r>
      <w:r w:rsidRPr="00C229E0">
        <w:rPr>
          <w:rFonts w:ascii="Times New Roman" w:hAnsi="Times New Roman"/>
          <w:b/>
          <w:sz w:val="24"/>
          <w:szCs w:val="24"/>
        </w:rPr>
        <w:t xml:space="preserve"> </w:t>
      </w:r>
      <w:r w:rsidRPr="00C229E0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14:paraId="2A9A8A24" w14:textId="77777777" w:rsidR="003C19B7" w:rsidRDefault="003C19B7" w:rsidP="003C19B7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C229E0">
        <w:rPr>
          <w:rFonts w:ascii="Times New Roman" w:hAnsi="Times New Roman"/>
          <w:b/>
          <w:sz w:val="24"/>
          <w:szCs w:val="24"/>
        </w:rPr>
        <w:t xml:space="preserve"> </w:t>
      </w:r>
    </w:p>
    <w:p w14:paraId="05B24785" w14:textId="77777777" w:rsidR="004B58F3" w:rsidRPr="00C229E0" w:rsidRDefault="004B58F3" w:rsidP="003C19B7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14:paraId="236E74E3" w14:textId="77777777" w:rsidR="003C19B7" w:rsidRPr="00C229E0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C229E0">
        <w:rPr>
          <w:rFonts w:ascii="Times New Roman" w:hAnsi="Times New Roman"/>
          <w:b/>
          <w:bCs/>
          <w:sz w:val="24"/>
          <w:szCs w:val="24"/>
        </w:rPr>
        <w:t>Art. 1º</w:t>
      </w:r>
      <w:r w:rsidRPr="00C229E0">
        <w:rPr>
          <w:rFonts w:ascii="Times New Roman" w:hAnsi="Times New Roman"/>
          <w:sz w:val="24"/>
          <w:szCs w:val="24"/>
        </w:rPr>
        <w:t xml:space="preserve"> Fica o Poder Executivo Municipal autorizado a conceder </w:t>
      </w:r>
      <w:r w:rsidR="009A2002" w:rsidRPr="00C229E0">
        <w:rPr>
          <w:rFonts w:ascii="Times New Roman" w:hAnsi="Times New Roman"/>
          <w:bCs/>
          <w:sz w:val="24"/>
          <w:szCs w:val="24"/>
        </w:rPr>
        <w:t>re</w:t>
      </w:r>
      <w:r w:rsidR="009A2002">
        <w:rPr>
          <w:rFonts w:ascii="Times New Roman" w:hAnsi="Times New Roman"/>
          <w:bCs/>
          <w:sz w:val="24"/>
          <w:szCs w:val="24"/>
        </w:rPr>
        <w:t>visão geral</w:t>
      </w:r>
      <w:r w:rsidR="009A2002" w:rsidRPr="00C229E0">
        <w:rPr>
          <w:rFonts w:ascii="Times New Roman" w:hAnsi="Times New Roman"/>
          <w:bCs/>
          <w:sz w:val="24"/>
          <w:szCs w:val="24"/>
        </w:rPr>
        <w:t xml:space="preserve"> e aumento </w:t>
      </w:r>
      <w:r w:rsidR="009A2002">
        <w:rPr>
          <w:rFonts w:ascii="Times New Roman" w:hAnsi="Times New Roman"/>
          <w:bCs/>
          <w:sz w:val="24"/>
          <w:szCs w:val="24"/>
        </w:rPr>
        <w:t>de subsídios</w:t>
      </w:r>
      <w:r w:rsidR="009A2002" w:rsidRPr="00C229E0">
        <w:rPr>
          <w:rFonts w:ascii="Times New Roman" w:hAnsi="Times New Roman"/>
          <w:sz w:val="24"/>
          <w:szCs w:val="24"/>
        </w:rPr>
        <w:t xml:space="preserve"> </w:t>
      </w:r>
      <w:r w:rsidRPr="00900BA4">
        <w:rPr>
          <w:rFonts w:ascii="Times New Roman" w:hAnsi="Times New Roman"/>
          <w:sz w:val="24"/>
          <w:szCs w:val="24"/>
        </w:rPr>
        <w:t>a</w:t>
      </w:r>
      <w:r w:rsidRPr="00C229E0"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 xml:space="preserve">Agentes Públicos, </w:t>
      </w:r>
      <w:r w:rsidRPr="00C229E0">
        <w:rPr>
          <w:rFonts w:ascii="Times New Roman" w:hAnsi="Times New Roman"/>
          <w:sz w:val="24"/>
          <w:szCs w:val="24"/>
        </w:rPr>
        <w:t>Servidores Públicos Municipais Ativos, Inativos e Pensionistas da Administração Direta e Indireta.</w:t>
      </w:r>
    </w:p>
    <w:p w14:paraId="5F86EB73" w14:textId="77777777" w:rsidR="003C19B7" w:rsidRPr="00C229E0" w:rsidRDefault="003C19B7" w:rsidP="003C19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6038373" w14:textId="77777777" w:rsidR="003C19B7" w:rsidRPr="00C229E0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C229E0">
        <w:rPr>
          <w:rFonts w:ascii="Times New Roman" w:hAnsi="Times New Roman"/>
          <w:b/>
          <w:bCs/>
          <w:sz w:val="24"/>
          <w:szCs w:val="24"/>
        </w:rPr>
        <w:t>Art. 2º</w:t>
      </w:r>
      <w:r w:rsidRPr="00C229E0">
        <w:rPr>
          <w:rFonts w:ascii="Times New Roman" w:hAnsi="Times New Roman"/>
          <w:sz w:val="24"/>
          <w:szCs w:val="24"/>
        </w:rPr>
        <w:t xml:space="preserve"> A </w:t>
      </w:r>
      <w:r w:rsidR="009A2002" w:rsidRPr="00C229E0">
        <w:rPr>
          <w:rFonts w:ascii="Times New Roman" w:hAnsi="Times New Roman"/>
          <w:bCs/>
          <w:sz w:val="24"/>
          <w:szCs w:val="24"/>
        </w:rPr>
        <w:t>re</w:t>
      </w:r>
      <w:r w:rsidR="009A2002">
        <w:rPr>
          <w:rFonts w:ascii="Times New Roman" w:hAnsi="Times New Roman"/>
          <w:bCs/>
          <w:sz w:val="24"/>
          <w:szCs w:val="24"/>
        </w:rPr>
        <w:t>visão geral</w:t>
      </w:r>
      <w:r w:rsidR="009A2002" w:rsidRPr="00C229E0">
        <w:rPr>
          <w:rFonts w:ascii="Times New Roman" w:hAnsi="Times New Roman"/>
          <w:bCs/>
          <w:sz w:val="24"/>
          <w:szCs w:val="24"/>
        </w:rPr>
        <w:t xml:space="preserve"> e aumento </w:t>
      </w:r>
      <w:r w:rsidR="009A2002">
        <w:rPr>
          <w:rFonts w:ascii="Times New Roman" w:hAnsi="Times New Roman"/>
          <w:bCs/>
          <w:sz w:val="24"/>
          <w:szCs w:val="24"/>
        </w:rPr>
        <w:t>de subsídios</w:t>
      </w:r>
      <w:r w:rsidR="009A2002" w:rsidRPr="00C229E0">
        <w:rPr>
          <w:rFonts w:ascii="Times New Roman" w:hAnsi="Times New Roman"/>
          <w:sz w:val="24"/>
          <w:szCs w:val="24"/>
        </w:rPr>
        <w:t xml:space="preserve"> </w:t>
      </w:r>
      <w:r w:rsidRPr="00C229E0">
        <w:rPr>
          <w:rFonts w:ascii="Times New Roman" w:hAnsi="Times New Roman"/>
          <w:sz w:val="24"/>
          <w:szCs w:val="24"/>
        </w:rPr>
        <w:t>de que trata o art. 1</w:t>
      </w:r>
      <w:r w:rsidR="007D5F11">
        <w:rPr>
          <w:rFonts w:ascii="Times New Roman" w:hAnsi="Times New Roman"/>
          <w:sz w:val="24"/>
          <w:szCs w:val="24"/>
        </w:rPr>
        <w:t>º</w:t>
      </w:r>
      <w:r w:rsidRPr="00C229E0">
        <w:rPr>
          <w:rFonts w:ascii="Times New Roman" w:hAnsi="Times New Roman"/>
          <w:sz w:val="24"/>
          <w:szCs w:val="24"/>
        </w:rPr>
        <w:t xml:space="preserve"> da presente Lei serão concedidos da seguinte forma:</w:t>
      </w:r>
    </w:p>
    <w:p w14:paraId="5FD6C976" w14:textId="77777777" w:rsidR="003C19B7" w:rsidRPr="00C229E0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14:paraId="4DFBA947" w14:textId="77777777" w:rsidR="003C19B7" w:rsidRDefault="00244DEE" w:rsidP="001E552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</w:t>
      </w:r>
      <w:r w:rsidR="001E552B">
        <w:rPr>
          <w:rFonts w:ascii="Times New Roman" w:hAnsi="Times New Roman"/>
          <w:sz w:val="24"/>
          <w:szCs w:val="24"/>
        </w:rPr>
        <w:t>4,7</w:t>
      </w:r>
      <w:r w:rsidR="000743F7">
        <w:rPr>
          <w:rFonts w:ascii="Times New Roman" w:hAnsi="Times New Roman"/>
          <w:sz w:val="24"/>
          <w:szCs w:val="24"/>
        </w:rPr>
        <w:t>7</w:t>
      </w:r>
      <w:r w:rsidR="003C19B7" w:rsidRPr="00ED785D">
        <w:rPr>
          <w:rFonts w:ascii="Times New Roman" w:hAnsi="Times New Roman"/>
          <w:sz w:val="24"/>
          <w:szCs w:val="24"/>
        </w:rPr>
        <w:t>% (</w:t>
      </w:r>
      <w:r w:rsidR="001E552B">
        <w:rPr>
          <w:rFonts w:ascii="Times New Roman" w:hAnsi="Times New Roman"/>
          <w:sz w:val="24"/>
          <w:szCs w:val="24"/>
        </w:rPr>
        <w:t xml:space="preserve">quatro vírgula setenta e </w:t>
      </w:r>
      <w:r>
        <w:rPr>
          <w:rFonts w:ascii="Times New Roman" w:hAnsi="Times New Roman"/>
          <w:sz w:val="24"/>
          <w:szCs w:val="24"/>
        </w:rPr>
        <w:t>sete por cento</w:t>
      </w:r>
      <w:r w:rsidR="003C19B7" w:rsidRPr="00ED785D">
        <w:rPr>
          <w:rFonts w:ascii="Times New Roman" w:hAnsi="Times New Roman"/>
          <w:sz w:val="24"/>
          <w:szCs w:val="24"/>
        </w:rPr>
        <w:t>) a título de re</w:t>
      </w:r>
      <w:r w:rsidR="00372EE9">
        <w:rPr>
          <w:rFonts w:ascii="Times New Roman" w:hAnsi="Times New Roman"/>
          <w:sz w:val="24"/>
          <w:szCs w:val="24"/>
        </w:rPr>
        <w:t>visão geral</w:t>
      </w:r>
      <w:r w:rsidR="001E552B">
        <w:rPr>
          <w:rFonts w:ascii="Times New Roman" w:hAnsi="Times New Roman"/>
          <w:sz w:val="24"/>
          <w:szCs w:val="24"/>
        </w:rPr>
        <w:t xml:space="preserve"> e 2,23% (dois vírgula vinte e três por cento) d</w:t>
      </w:r>
      <w:r>
        <w:rPr>
          <w:rFonts w:ascii="Times New Roman" w:hAnsi="Times New Roman"/>
          <w:sz w:val="24"/>
          <w:szCs w:val="24"/>
        </w:rPr>
        <w:t xml:space="preserve">e aumento </w:t>
      </w:r>
      <w:r w:rsidR="00372EE9">
        <w:rPr>
          <w:rFonts w:ascii="Times New Roman" w:hAnsi="Times New Roman"/>
          <w:sz w:val="24"/>
          <w:szCs w:val="24"/>
        </w:rPr>
        <w:t xml:space="preserve">de </w:t>
      </w:r>
      <w:r w:rsidR="003C19B7" w:rsidRPr="00ED785D">
        <w:rPr>
          <w:rFonts w:ascii="Times New Roman" w:hAnsi="Times New Roman"/>
          <w:sz w:val="24"/>
          <w:szCs w:val="24"/>
        </w:rPr>
        <w:t>s</w:t>
      </w:r>
      <w:r w:rsidR="00372EE9">
        <w:rPr>
          <w:rFonts w:ascii="Times New Roman" w:hAnsi="Times New Roman"/>
          <w:sz w:val="24"/>
          <w:szCs w:val="24"/>
        </w:rPr>
        <w:t>ubsídio</w:t>
      </w:r>
      <w:r w:rsidR="001E552B">
        <w:rPr>
          <w:rFonts w:ascii="Times New Roman" w:hAnsi="Times New Roman"/>
          <w:sz w:val="24"/>
          <w:szCs w:val="24"/>
        </w:rPr>
        <w:t xml:space="preserve">, dos quais 5% (cinco por cento) serão concedidos no mês de fevereiro e 2% (dois por cento) no mês de outubro de 2025, </w:t>
      </w:r>
      <w:r w:rsidR="001E552B" w:rsidRPr="00900BA4">
        <w:rPr>
          <w:rFonts w:ascii="Times New Roman" w:hAnsi="Times New Roman"/>
          <w:sz w:val="24"/>
          <w:szCs w:val="24"/>
        </w:rPr>
        <w:t>a</w:t>
      </w:r>
      <w:r w:rsidR="001E552B" w:rsidRPr="00C229E0">
        <w:rPr>
          <w:rFonts w:ascii="Times New Roman" w:hAnsi="Times New Roman"/>
          <w:sz w:val="24"/>
          <w:szCs w:val="24"/>
        </w:rPr>
        <w:t xml:space="preserve">os </w:t>
      </w:r>
      <w:r w:rsidR="001E552B">
        <w:rPr>
          <w:rFonts w:ascii="Times New Roman" w:hAnsi="Times New Roman"/>
          <w:sz w:val="24"/>
          <w:szCs w:val="24"/>
        </w:rPr>
        <w:t xml:space="preserve">Agentes Públicos, </w:t>
      </w:r>
      <w:r w:rsidR="001E552B" w:rsidRPr="00C229E0">
        <w:rPr>
          <w:rFonts w:ascii="Times New Roman" w:hAnsi="Times New Roman"/>
          <w:sz w:val="24"/>
          <w:szCs w:val="24"/>
        </w:rPr>
        <w:t>Servidores Públicos Municipais Ativos, Inativos e Pensionistas da Administração Direta e Indireta</w:t>
      </w:r>
      <w:r w:rsidR="001E552B">
        <w:rPr>
          <w:rFonts w:ascii="Times New Roman" w:hAnsi="Times New Roman"/>
          <w:sz w:val="24"/>
          <w:szCs w:val="24"/>
        </w:rPr>
        <w:t>;</w:t>
      </w:r>
    </w:p>
    <w:p w14:paraId="4A99FAD5" w14:textId="77777777" w:rsidR="001E552B" w:rsidRDefault="001E552B" w:rsidP="00244DEE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1038A8C1" w14:textId="77777777" w:rsidR="007842D4" w:rsidRDefault="00244DEE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1E552B">
        <w:rPr>
          <w:rFonts w:ascii="Times New Roman" w:hAnsi="Times New Roman"/>
          <w:sz w:val="24"/>
          <w:szCs w:val="24"/>
        </w:rPr>
        <w:t xml:space="preserve">4,77% </w:t>
      </w:r>
      <w:r>
        <w:rPr>
          <w:rFonts w:ascii="Times New Roman" w:hAnsi="Times New Roman"/>
          <w:sz w:val="24"/>
          <w:szCs w:val="24"/>
        </w:rPr>
        <w:t>(</w:t>
      </w:r>
      <w:r w:rsidR="001E552B">
        <w:rPr>
          <w:rFonts w:ascii="Times New Roman" w:hAnsi="Times New Roman"/>
          <w:sz w:val="24"/>
          <w:szCs w:val="24"/>
        </w:rPr>
        <w:t>quatro vírgula setenta e sete por cento</w:t>
      </w:r>
      <w:r>
        <w:rPr>
          <w:rFonts w:ascii="Times New Roman" w:hAnsi="Times New Roman"/>
          <w:sz w:val="24"/>
          <w:szCs w:val="24"/>
        </w:rPr>
        <w:t>)</w:t>
      </w:r>
      <w:r w:rsidR="001E552B">
        <w:rPr>
          <w:rFonts w:ascii="Times New Roman" w:hAnsi="Times New Roman"/>
          <w:sz w:val="24"/>
          <w:szCs w:val="24"/>
        </w:rPr>
        <w:t xml:space="preserve"> </w:t>
      </w:r>
      <w:r w:rsidR="001E552B" w:rsidRPr="00ED785D">
        <w:rPr>
          <w:rFonts w:ascii="Times New Roman" w:hAnsi="Times New Roman"/>
          <w:sz w:val="24"/>
          <w:szCs w:val="24"/>
        </w:rPr>
        <w:t xml:space="preserve">a título de </w:t>
      </w:r>
      <w:r w:rsidR="00372EE9" w:rsidRPr="00ED785D">
        <w:rPr>
          <w:rFonts w:ascii="Times New Roman" w:hAnsi="Times New Roman"/>
          <w:sz w:val="24"/>
          <w:szCs w:val="24"/>
        </w:rPr>
        <w:t>re</w:t>
      </w:r>
      <w:r w:rsidR="00372EE9">
        <w:rPr>
          <w:rFonts w:ascii="Times New Roman" w:hAnsi="Times New Roman"/>
          <w:sz w:val="24"/>
          <w:szCs w:val="24"/>
        </w:rPr>
        <w:t xml:space="preserve">visão geral </w:t>
      </w:r>
      <w:r w:rsidR="001E552B">
        <w:rPr>
          <w:rFonts w:ascii="Times New Roman" w:hAnsi="Times New Roman"/>
          <w:sz w:val="24"/>
          <w:szCs w:val="24"/>
        </w:rPr>
        <w:t xml:space="preserve">e </w:t>
      </w:r>
      <w:r w:rsidR="007842D4">
        <w:rPr>
          <w:rFonts w:ascii="Times New Roman" w:hAnsi="Times New Roman"/>
          <w:sz w:val="24"/>
          <w:szCs w:val="24"/>
        </w:rPr>
        <w:t xml:space="preserve">14,23% </w:t>
      </w:r>
      <w:r w:rsidR="001E552B">
        <w:rPr>
          <w:rFonts w:ascii="Times New Roman" w:hAnsi="Times New Roman"/>
          <w:sz w:val="24"/>
          <w:szCs w:val="24"/>
        </w:rPr>
        <w:t>(</w:t>
      </w:r>
      <w:r w:rsidR="007842D4">
        <w:rPr>
          <w:rFonts w:ascii="Times New Roman" w:hAnsi="Times New Roman"/>
          <w:sz w:val="24"/>
          <w:szCs w:val="24"/>
        </w:rPr>
        <w:t>catorze</w:t>
      </w:r>
      <w:r w:rsidR="001E552B">
        <w:rPr>
          <w:rFonts w:ascii="Times New Roman" w:hAnsi="Times New Roman"/>
          <w:sz w:val="24"/>
          <w:szCs w:val="24"/>
        </w:rPr>
        <w:t xml:space="preserve"> vírgula vinte e três por cento) de aumento </w:t>
      </w:r>
      <w:r w:rsidR="001E552B" w:rsidRPr="00ED785D">
        <w:rPr>
          <w:rFonts w:ascii="Times New Roman" w:hAnsi="Times New Roman"/>
          <w:sz w:val="24"/>
          <w:szCs w:val="24"/>
        </w:rPr>
        <w:t>s</w:t>
      </w:r>
      <w:r w:rsidR="00372EE9">
        <w:rPr>
          <w:rFonts w:ascii="Times New Roman" w:hAnsi="Times New Roman"/>
          <w:sz w:val="24"/>
          <w:szCs w:val="24"/>
        </w:rPr>
        <w:t>ubsídio</w:t>
      </w:r>
      <w:r w:rsidR="001E552B">
        <w:rPr>
          <w:rFonts w:ascii="Times New Roman" w:hAnsi="Times New Roman"/>
          <w:sz w:val="24"/>
          <w:szCs w:val="24"/>
        </w:rPr>
        <w:t xml:space="preserve">, dos quais </w:t>
      </w:r>
      <w:r w:rsidR="000743F7">
        <w:rPr>
          <w:rFonts w:ascii="Times New Roman" w:hAnsi="Times New Roman"/>
          <w:sz w:val="24"/>
          <w:szCs w:val="24"/>
        </w:rPr>
        <w:t>13</w:t>
      </w:r>
      <w:r w:rsidR="001E552B">
        <w:rPr>
          <w:rFonts w:ascii="Times New Roman" w:hAnsi="Times New Roman"/>
          <w:sz w:val="24"/>
          <w:szCs w:val="24"/>
        </w:rPr>
        <w:t>% (</w:t>
      </w:r>
      <w:r w:rsidR="000743F7">
        <w:rPr>
          <w:rFonts w:ascii="Times New Roman" w:hAnsi="Times New Roman"/>
          <w:sz w:val="24"/>
          <w:szCs w:val="24"/>
        </w:rPr>
        <w:t xml:space="preserve">treze </w:t>
      </w:r>
      <w:r w:rsidR="001E552B">
        <w:rPr>
          <w:rFonts w:ascii="Times New Roman" w:hAnsi="Times New Roman"/>
          <w:sz w:val="24"/>
          <w:szCs w:val="24"/>
        </w:rPr>
        <w:t xml:space="preserve">por cento) serão concedidos no mês de fevereiro e </w:t>
      </w:r>
      <w:r w:rsidR="000743F7">
        <w:rPr>
          <w:rFonts w:ascii="Times New Roman" w:hAnsi="Times New Roman"/>
          <w:sz w:val="24"/>
          <w:szCs w:val="24"/>
        </w:rPr>
        <w:t>6</w:t>
      </w:r>
      <w:r w:rsidR="001E552B">
        <w:rPr>
          <w:rFonts w:ascii="Times New Roman" w:hAnsi="Times New Roman"/>
          <w:sz w:val="24"/>
          <w:szCs w:val="24"/>
        </w:rPr>
        <w:t xml:space="preserve">% </w:t>
      </w:r>
      <w:r w:rsidR="00DA7837">
        <w:rPr>
          <w:rFonts w:ascii="Times New Roman" w:hAnsi="Times New Roman"/>
          <w:sz w:val="24"/>
          <w:szCs w:val="24"/>
        </w:rPr>
        <w:t xml:space="preserve"> </w:t>
      </w:r>
      <w:r w:rsidR="001E552B">
        <w:rPr>
          <w:rFonts w:ascii="Times New Roman" w:hAnsi="Times New Roman"/>
          <w:sz w:val="24"/>
          <w:szCs w:val="24"/>
        </w:rPr>
        <w:t>(</w:t>
      </w:r>
      <w:r w:rsidR="002E70C9">
        <w:rPr>
          <w:rFonts w:ascii="Times New Roman" w:hAnsi="Times New Roman"/>
          <w:sz w:val="24"/>
          <w:szCs w:val="24"/>
        </w:rPr>
        <w:t>seis</w:t>
      </w:r>
      <w:r w:rsidR="001E552B">
        <w:rPr>
          <w:rFonts w:ascii="Times New Roman" w:hAnsi="Times New Roman"/>
          <w:sz w:val="24"/>
          <w:szCs w:val="24"/>
        </w:rPr>
        <w:t xml:space="preserve"> por cento) no mês de outubro de 2025</w:t>
      </w:r>
      <w:r w:rsidR="007842D4">
        <w:rPr>
          <w:rFonts w:ascii="Times New Roman" w:hAnsi="Times New Roman"/>
          <w:sz w:val="24"/>
          <w:szCs w:val="24"/>
        </w:rPr>
        <w:t xml:space="preserve">, </w:t>
      </w:r>
      <w:r w:rsidR="007842D4" w:rsidRPr="00C229E0">
        <w:rPr>
          <w:rFonts w:ascii="Times New Roman" w:hAnsi="Times New Roman"/>
          <w:sz w:val="24"/>
          <w:szCs w:val="24"/>
        </w:rPr>
        <w:t xml:space="preserve">para os </w:t>
      </w:r>
      <w:r w:rsidR="004B58F3">
        <w:rPr>
          <w:rFonts w:ascii="Times New Roman" w:hAnsi="Times New Roman"/>
          <w:sz w:val="24"/>
          <w:szCs w:val="24"/>
        </w:rPr>
        <w:t xml:space="preserve">servidores ocupantes dos </w:t>
      </w:r>
      <w:r w:rsidR="007842D4" w:rsidRPr="00C229E0">
        <w:rPr>
          <w:rFonts w:ascii="Times New Roman" w:hAnsi="Times New Roman"/>
          <w:sz w:val="24"/>
          <w:szCs w:val="24"/>
        </w:rPr>
        <w:t xml:space="preserve">cargos constantes no Anexo I - </w:t>
      </w:r>
      <w:r w:rsidR="007842D4" w:rsidRPr="00C229E0">
        <w:rPr>
          <w:rFonts w:ascii="Times New Roman" w:hAnsi="Times New Roman"/>
          <w:bCs/>
          <w:sz w:val="24"/>
          <w:szCs w:val="24"/>
        </w:rPr>
        <w:t xml:space="preserve">Grupo Ocupacional Magistério da Educação Básica -  Cargo Professor da Educação Básica I </w:t>
      </w:r>
      <w:r w:rsidR="007842D4">
        <w:rPr>
          <w:rFonts w:ascii="Times New Roman" w:hAnsi="Times New Roman"/>
          <w:bCs/>
          <w:sz w:val="24"/>
          <w:szCs w:val="24"/>
        </w:rPr>
        <w:t>–</w:t>
      </w:r>
      <w:r w:rsidR="007842D4" w:rsidRPr="00C229E0">
        <w:rPr>
          <w:rFonts w:ascii="Times New Roman" w:hAnsi="Times New Roman"/>
          <w:bCs/>
          <w:sz w:val="24"/>
          <w:szCs w:val="24"/>
        </w:rPr>
        <w:t xml:space="preserve"> 20</w:t>
      </w:r>
      <w:r w:rsidR="007842D4">
        <w:rPr>
          <w:rFonts w:ascii="Times New Roman" w:hAnsi="Times New Roman"/>
          <w:bCs/>
          <w:sz w:val="24"/>
          <w:szCs w:val="24"/>
        </w:rPr>
        <w:t>, 30</w:t>
      </w:r>
      <w:r w:rsidR="007842D4" w:rsidRPr="00C229E0">
        <w:rPr>
          <w:rFonts w:ascii="Times New Roman" w:hAnsi="Times New Roman"/>
          <w:bCs/>
          <w:sz w:val="24"/>
          <w:szCs w:val="24"/>
        </w:rPr>
        <w:t xml:space="preserve"> e 40 h semanais  e para o cargo constante do Anexo II, Quadro Suplementar, dos Cargos de Provimento Efetivo em Extinção - Grupo Ocupacional Magistério da Educação Básica - </w:t>
      </w:r>
      <w:r w:rsidR="007842D4" w:rsidRPr="00C229E0">
        <w:rPr>
          <w:rFonts w:ascii="Times New Roman" w:hAnsi="Times New Roman"/>
          <w:sz w:val="24"/>
          <w:szCs w:val="24"/>
        </w:rPr>
        <w:t>Professor Nível Médio - Magistério, da Lei Complementar nº 139/2011.</w:t>
      </w:r>
    </w:p>
    <w:p w14:paraId="68AEB2C0" w14:textId="77777777" w:rsidR="004B58F3" w:rsidRDefault="004B58F3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14:paraId="110C6A43" w14:textId="77777777" w:rsidR="004B58F3" w:rsidRDefault="004B58F3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4B58F3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Para os servidores ocupantes dos cargos constantes no inciso II do art. 2º desta Lei, será concedido aumento </w:t>
      </w:r>
      <w:r>
        <w:rPr>
          <w:rFonts w:ascii="Times New Roman" w:hAnsi="Times New Roman"/>
          <w:bCs/>
          <w:sz w:val="24"/>
          <w:szCs w:val="24"/>
        </w:rPr>
        <w:t>de subsídios</w:t>
      </w:r>
      <w:r w:rsidRPr="00C22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4,73% (quatro vírgula setenta e três por cento) nos anos de 2026, 2027 e 2028.</w:t>
      </w:r>
    </w:p>
    <w:p w14:paraId="24553F25" w14:textId="77777777" w:rsidR="002E39C3" w:rsidRDefault="002E39C3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6427C2" w14:textId="77777777" w:rsidR="003C19B7" w:rsidRPr="00C229E0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C229E0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B58F3">
        <w:rPr>
          <w:rFonts w:ascii="Times New Roman" w:hAnsi="Times New Roman"/>
          <w:b/>
          <w:bCs/>
          <w:sz w:val="24"/>
          <w:szCs w:val="24"/>
        </w:rPr>
        <w:t>4</w:t>
      </w:r>
      <w:r w:rsidRPr="00C229E0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C229E0">
        <w:rPr>
          <w:rFonts w:ascii="Times New Roman" w:hAnsi="Times New Roman"/>
          <w:sz w:val="24"/>
          <w:szCs w:val="24"/>
        </w:rPr>
        <w:t>As despesas com a execução desta Lei correrão por conta de dotação orçamentária própria.</w:t>
      </w:r>
    </w:p>
    <w:p w14:paraId="1E563BF5" w14:textId="77777777" w:rsidR="0078433A" w:rsidRDefault="0078433A" w:rsidP="0078433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14:paraId="6D46F0DB" w14:textId="77777777" w:rsidR="004B58F3" w:rsidRPr="00C229E0" w:rsidRDefault="004B58F3" w:rsidP="0078433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14:paraId="5592ED01" w14:textId="77777777" w:rsidR="0078433A" w:rsidRPr="00C229E0" w:rsidRDefault="0078433A" w:rsidP="0078433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Art. </w:t>
      </w:r>
      <w:r w:rsidR="004B58F3">
        <w:rPr>
          <w:rFonts w:ascii="Times New Roman" w:hAnsi="Times New Roman"/>
          <w:b/>
          <w:bCs/>
          <w:sz w:val="24"/>
          <w:szCs w:val="24"/>
        </w:rPr>
        <w:t>5</w:t>
      </w:r>
      <w:r w:rsidRPr="00C229E0">
        <w:rPr>
          <w:rFonts w:ascii="Times New Roman" w:hAnsi="Times New Roman"/>
          <w:b/>
          <w:bCs/>
          <w:sz w:val="24"/>
          <w:szCs w:val="24"/>
        </w:rPr>
        <w:t>º</w:t>
      </w:r>
      <w:r w:rsidRPr="00C229E0">
        <w:rPr>
          <w:rFonts w:ascii="Times New Roman" w:hAnsi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/>
          <w:sz w:val="24"/>
          <w:szCs w:val="24"/>
        </w:rPr>
        <w:t>, com efeitos retroativos a 1º de fevereiro de 202</w:t>
      </w:r>
      <w:r w:rsidR="007842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09B2B7D" w14:textId="77777777" w:rsidR="0078433A" w:rsidRPr="00C229E0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BE01201" w14:textId="77777777" w:rsidR="0078433A" w:rsidRPr="00C229E0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C229E0">
        <w:rPr>
          <w:rFonts w:ascii="Times New Roman" w:hAnsi="Times New Roman"/>
          <w:bCs/>
          <w:sz w:val="24"/>
          <w:szCs w:val="24"/>
        </w:rPr>
        <w:t>Sorriso, Estado de Mato Grosso</w:t>
      </w:r>
      <w:r>
        <w:rPr>
          <w:rFonts w:ascii="Times New Roman" w:hAnsi="Times New Roman"/>
          <w:bCs/>
          <w:sz w:val="24"/>
          <w:szCs w:val="24"/>
        </w:rPr>
        <w:t>, em</w:t>
      </w:r>
    </w:p>
    <w:p w14:paraId="3E1FA806" w14:textId="77777777" w:rsidR="0078433A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7DD68E" w14:textId="77777777" w:rsidR="000743F7" w:rsidRDefault="000743F7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9CE065" w14:textId="77777777" w:rsidR="0078433A" w:rsidRPr="00C229E0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2598897" w14:textId="77777777" w:rsidR="0078433A" w:rsidRPr="00071F07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 w:rsidRPr="00ED785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Pr="00071F07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0FD9D31D" w14:textId="77777777" w:rsidR="0078433A" w:rsidRPr="00C229E0" w:rsidRDefault="0078433A" w:rsidP="007843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9E0">
        <w:rPr>
          <w:rFonts w:ascii="Times New Roman" w:hAnsi="Times New Roman"/>
          <w:b/>
          <w:bCs/>
          <w:sz w:val="24"/>
          <w:szCs w:val="24"/>
        </w:rPr>
        <w:t>A</w:t>
      </w:r>
      <w:r w:rsidR="000743F7">
        <w:rPr>
          <w:rFonts w:ascii="Times New Roman" w:hAnsi="Times New Roman"/>
          <w:b/>
          <w:bCs/>
          <w:sz w:val="24"/>
          <w:szCs w:val="24"/>
        </w:rPr>
        <w:t>LEI FERNANDES</w:t>
      </w:r>
    </w:p>
    <w:p w14:paraId="3284B33D" w14:textId="77777777" w:rsidR="004F10DC" w:rsidRDefault="0078433A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29E0">
        <w:rPr>
          <w:rFonts w:ascii="Times New Roman" w:hAnsi="Times New Roman"/>
          <w:bCs/>
          <w:sz w:val="24"/>
          <w:szCs w:val="24"/>
        </w:rPr>
        <w:t>Prefeito Municipal</w:t>
      </w:r>
    </w:p>
    <w:p w14:paraId="340BF053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B1037D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38A9E5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2B133A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AEA0BB3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F3D3B96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3CD5F4A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9371BEA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2323451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B7702AE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C1D1A71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1A67C7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B8CE8C6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AE00954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3A37D4A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5214B4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2F61392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6AB481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85A06E5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9B9182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124340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4D4E7B8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6FFC4B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3D2C9A1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DC7C5CF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D242C9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7227B2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C66AC8D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566613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3D02260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93105E8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0D2461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1725046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80C2604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E5A71D0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314EA7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A79E7DA" w14:textId="77777777" w:rsidR="00F46146" w:rsidRDefault="00F46146" w:rsidP="004446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23AEB7" w14:textId="77777777" w:rsidR="00F46146" w:rsidRPr="00E935A3" w:rsidRDefault="00F46146" w:rsidP="00F46146">
      <w:pPr>
        <w:tabs>
          <w:tab w:val="left" w:pos="5820"/>
        </w:tabs>
        <w:spacing w:after="0" w:line="240" w:lineRule="auto"/>
        <w:rPr>
          <w:rFonts w:ascii="Times New Roman" w:hAnsi="Times New Roman"/>
          <w:b/>
        </w:rPr>
      </w:pPr>
      <w:r w:rsidRPr="00E935A3">
        <w:rPr>
          <w:rFonts w:ascii="Times New Roman" w:hAnsi="Times New Roman"/>
          <w:b/>
        </w:rPr>
        <w:lastRenderedPageBreak/>
        <w:t>MENSAGEM</w:t>
      </w:r>
      <w:r>
        <w:rPr>
          <w:rFonts w:ascii="Times New Roman" w:hAnsi="Times New Roman"/>
          <w:b/>
        </w:rPr>
        <w:t xml:space="preserve"> PLO</w:t>
      </w:r>
      <w:r w:rsidRPr="00E935A3">
        <w:rPr>
          <w:rFonts w:ascii="Times New Roman" w:hAnsi="Times New Roman"/>
          <w:b/>
        </w:rPr>
        <w:t xml:space="preserve"> N</w:t>
      </w:r>
      <w:r>
        <w:rPr>
          <w:rFonts w:ascii="Times New Roman" w:hAnsi="Times New Roman"/>
          <w:b/>
        </w:rPr>
        <w:t>º</w:t>
      </w:r>
      <w:r w:rsidRPr="00E935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013/2025</w:t>
      </w:r>
      <w:r w:rsidRPr="00E935A3">
        <w:rPr>
          <w:rFonts w:ascii="Times New Roman" w:hAnsi="Times New Roman"/>
          <w:b/>
        </w:rPr>
        <w:t>.</w:t>
      </w:r>
    </w:p>
    <w:p w14:paraId="13F25F53" w14:textId="77777777" w:rsidR="00F46146" w:rsidRDefault="00F46146" w:rsidP="00F4614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43FB982" w14:textId="77777777" w:rsidR="00F46146" w:rsidRDefault="00F46146" w:rsidP="00F4614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2BBC9F92" w14:textId="77777777" w:rsidR="00F46146" w:rsidRPr="00E935A3" w:rsidRDefault="00F46146" w:rsidP="00F46146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E427ABA" w14:textId="77777777" w:rsidR="00F46146" w:rsidRPr="00E935A3" w:rsidRDefault="00F46146" w:rsidP="00F46146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 xml:space="preserve">Senhor Presidente, </w:t>
      </w:r>
      <w:r>
        <w:rPr>
          <w:rFonts w:ascii="Times New Roman" w:hAnsi="Times New Roman"/>
          <w:bCs/>
          <w:sz w:val="24"/>
          <w:szCs w:val="24"/>
        </w:rPr>
        <w:t xml:space="preserve">Senhores </w:t>
      </w:r>
      <w:r w:rsidRPr="00E935A3">
        <w:rPr>
          <w:rFonts w:ascii="Times New Roman" w:hAnsi="Times New Roman"/>
          <w:bCs/>
          <w:sz w:val="24"/>
          <w:szCs w:val="24"/>
        </w:rPr>
        <w:t>Vereadores e Vereadora</w:t>
      </w:r>
      <w:r>
        <w:rPr>
          <w:rFonts w:ascii="Times New Roman" w:hAnsi="Times New Roman"/>
          <w:bCs/>
          <w:sz w:val="24"/>
          <w:szCs w:val="24"/>
        </w:rPr>
        <w:t>s,</w:t>
      </w:r>
    </w:p>
    <w:p w14:paraId="576B37D7" w14:textId="77777777" w:rsidR="00F46146" w:rsidRDefault="00F46146" w:rsidP="00F46146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474A2020" w14:textId="77777777" w:rsidR="00F46146" w:rsidRPr="00E935A3" w:rsidRDefault="00F46146" w:rsidP="00F46146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01BF507C" w14:textId="77777777" w:rsidR="00F46146" w:rsidRDefault="00F46146" w:rsidP="00F46146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14:paraId="237F44E5" w14:textId="571382E0" w:rsidR="00F46146" w:rsidRPr="00C229E0" w:rsidRDefault="00F46146" w:rsidP="00F4614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D785D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</w:t>
      </w:r>
      <w:r w:rsidR="0027591D">
        <w:rPr>
          <w:rFonts w:ascii="Times New Roman" w:hAnsi="Times New Roman"/>
          <w:sz w:val="24"/>
          <w:szCs w:val="24"/>
        </w:rPr>
        <w:t xml:space="preserve">que </w:t>
      </w:r>
      <w:r w:rsidR="0027591D" w:rsidRPr="00C229E0">
        <w:rPr>
          <w:rFonts w:ascii="Times New Roman" w:hAnsi="Times New Roman"/>
          <w:bCs/>
          <w:sz w:val="24"/>
          <w:szCs w:val="24"/>
        </w:rPr>
        <w:t>autoriza</w:t>
      </w:r>
      <w:r w:rsidRPr="00C229E0">
        <w:rPr>
          <w:rFonts w:ascii="Times New Roman" w:hAnsi="Times New Roman"/>
          <w:bCs/>
          <w:sz w:val="24"/>
          <w:szCs w:val="24"/>
        </w:rPr>
        <w:t xml:space="preserve"> o Poder Executivo Municipal a conceder re</w:t>
      </w:r>
      <w:r>
        <w:rPr>
          <w:rFonts w:ascii="Times New Roman" w:hAnsi="Times New Roman"/>
          <w:bCs/>
          <w:sz w:val="24"/>
          <w:szCs w:val="24"/>
        </w:rPr>
        <w:t>visão geral</w:t>
      </w:r>
      <w:r w:rsidRPr="00C229E0">
        <w:rPr>
          <w:rFonts w:ascii="Times New Roman" w:hAnsi="Times New Roman"/>
          <w:bCs/>
          <w:sz w:val="24"/>
          <w:szCs w:val="24"/>
        </w:rPr>
        <w:t xml:space="preserve"> e aumento </w:t>
      </w:r>
      <w:r>
        <w:rPr>
          <w:rFonts w:ascii="Times New Roman" w:hAnsi="Times New Roman"/>
          <w:bCs/>
          <w:sz w:val="24"/>
          <w:szCs w:val="24"/>
        </w:rPr>
        <w:t xml:space="preserve">de subsídios aos </w:t>
      </w:r>
      <w:r>
        <w:rPr>
          <w:rFonts w:ascii="Times New Roman" w:hAnsi="Times New Roman"/>
          <w:sz w:val="24"/>
          <w:szCs w:val="24"/>
        </w:rPr>
        <w:t xml:space="preserve">Agentes Públicos, </w:t>
      </w:r>
      <w:r w:rsidRPr="00C229E0">
        <w:rPr>
          <w:rFonts w:ascii="Times New Roman" w:hAnsi="Times New Roman"/>
          <w:sz w:val="24"/>
          <w:szCs w:val="24"/>
        </w:rPr>
        <w:t>Servidores Públicos Municipais Ativos, Inativos e Pensionistas da Administração Direta e Indireta</w:t>
      </w:r>
      <w:r w:rsidRPr="00C229E0">
        <w:rPr>
          <w:rFonts w:ascii="Times New Roman" w:hAnsi="Times New Roman"/>
          <w:bCs/>
          <w:sz w:val="24"/>
          <w:szCs w:val="24"/>
        </w:rPr>
        <w:t>, e dá outras providências.</w:t>
      </w:r>
    </w:p>
    <w:p w14:paraId="6482C03C" w14:textId="77777777" w:rsidR="00F46146" w:rsidRPr="00C229E0" w:rsidRDefault="00F46146" w:rsidP="00F461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715B3BD" w14:textId="2518BE62" w:rsidR="00F46146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D5F11">
        <w:rPr>
          <w:rFonts w:ascii="Times New Roman" w:hAnsi="Times New Roman"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a reivindicação do Sindicato dos servidores Públicos Municipais juntamente com a Comissão Pró-Equiparação Salarial dos Professores e a Comissão Pró RGA/</w:t>
      </w:r>
      <w:r w:rsidR="0027591D">
        <w:rPr>
          <w:rFonts w:ascii="Times New Roman" w:hAnsi="Times New Roman"/>
          <w:sz w:val="24"/>
          <w:szCs w:val="24"/>
        </w:rPr>
        <w:t>Auxílio</w:t>
      </w:r>
      <w:r>
        <w:rPr>
          <w:rFonts w:ascii="Times New Roman" w:hAnsi="Times New Roman"/>
          <w:sz w:val="24"/>
          <w:szCs w:val="24"/>
        </w:rPr>
        <w:t xml:space="preserve"> Alimentação;</w:t>
      </w:r>
    </w:p>
    <w:p w14:paraId="669D0963" w14:textId="77777777" w:rsidR="00F46146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317E0FDB" w14:textId="77777777" w:rsidR="00F46146" w:rsidRPr="00B565BF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reivindicação do Sindicato e professores </w:t>
      </w:r>
      <w:r w:rsidRPr="00B565BF">
        <w:rPr>
          <w:rFonts w:ascii="Times New Roman" w:hAnsi="Times New Roman"/>
          <w:sz w:val="24"/>
          <w:szCs w:val="24"/>
        </w:rPr>
        <w:t>a fim de equiparar a remuneração média dos demais profissionais com escolaridade equivalente objetivando atingir a estratégia estabelecida no Plano Municipal de Educação, Lei nº 2.492, de 23 de junho de 2015.</w:t>
      </w:r>
    </w:p>
    <w:p w14:paraId="4C3305D2" w14:textId="77777777" w:rsidR="00F46146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5C732B25" w14:textId="77777777" w:rsidR="00F46146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Considerando as tratativas entre o Poder Executivo, Sindicato dos Servidores Públicos Municipais de Sorriso, professores municipais e demais servidores, encaminhamos o Projeto de Lei anexo que autoriza a concessão de revisão geral anual a todos os servidores públicos municipais bem como aumento de subsídios, de acordo com o estabelecido no Projeto de Lei anexo.</w:t>
      </w:r>
    </w:p>
    <w:p w14:paraId="494B0CD2" w14:textId="77777777" w:rsidR="00F46146" w:rsidRDefault="00F46146" w:rsidP="00F4614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14:paraId="5F37C115" w14:textId="77777777" w:rsidR="00F46146" w:rsidRPr="00E935A3" w:rsidRDefault="00F46146" w:rsidP="00F46146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iCs/>
          <w:szCs w:val="24"/>
        </w:rPr>
      </w:pPr>
      <w:r w:rsidRPr="00E935A3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E935A3">
        <w:rPr>
          <w:szCs w:val="24"/>
        </w:rPr>
        <w:t xml:space="preserve"> presente matéria e, </w:t>
      </w:r>
      <w:r w:rsidRPr="00E935A3">
        <w:rPr>
          <w:iCs/>
          <w:szCs w:val="24"/>
        </w:rPr>
        <w:t xml:space="preserve">ressaltamos aos senhores Parlamentares a importância desta proposta para a melhoria da qualidade de vida dos </w:t>
      </w:r>
      <w:r>
        <w:rPr>
          <w:iCs/>
          <w:szCs w:val="24"/>
        </w:rPr>
        <w:t>servidores</w:t>
      </w:r>
      <w:r w:rsidRPr="00E935A3">
        <w:rPr>
          <w:iCs/>
          <w:szCs w:val="24"/>
        </w:rPr>
        <w:t xml:space="preserve"> e seus familiares.</w:t>
      </w:r>
    </w:p>
    <w:p w14:paraId="78F738F0" w14:textId="77777777" w:rsidR="00F46146" w:rsidRPr="00E935A3" w:rsidRDefault="00F46146" w:rsidP="00F46146">
      <w:pPr>
        <w:pStyle w:val="p5"/>
        <w:tabs>
          <w:tab w:val="clear" w:pos="1360"/>
          <w:tab w:val="left" w:pos="1701"/>
        </w:tabs>
        <w:spacing w:line="240" w:lineRule="auto"/>
        <w:ind w:left="1276" w:firstLine="0"/>
        <w:jc w:val="both"/>
        <w:rPr>
          <w:szCs w:val="24"/>
        </w:rPr>
      </w:pPr>
    </w:p>
    <w:p w14:paraId="3F50481F" w14:textId="77777777" w:rsidR="00F46146" w:rsidRPr="00753D18" w:rsidRDefault="00F46146" w:rsidP="00F4614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E935A3">
        <w:rPr>
          <w:szCs w:val="24"/>
        </w:rPr>
        <w:t>A</w:t>
      </w:r>
      <w:r>
        <w:rPr>
          <w:szCs w:val="24"/>
        </w:rPr>
        <w:t xml:space="preserve">nte ao exposto solicitamos a apreciação e aprovação do Projeto de Lei anexo </w:t>
      </w:r>
      <w:r w:rsidRPr="00753D18">
        <w:rPr>
          <w:b/>
          <w:szCs w:val="24"/>
        </w:rPr>
        <w:t>EM REGIME DE URGÊNCIA.</w:t>
      </w:r>
    </w:p>
    <w:p w14:paraId="05EBADB3" w14:textId="77777777" w:rsidR="00F46146" w:rsidRPr="00E935A3" w:rsidRDefault="00F46146" w:rsidP="00F46146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14:paraId="3D7356BD" w14:textId="77777777" w:rsidR="00F46146" w:rsidRDefault="00F46146" w:rsidP="00F4614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14:paraId="0CD358AB" w14:textId="77777777" w:rsidR="00F46146" w:rsidRPr="00E935A3" w:rsidRDefault="00F46146" w:rsidP="00F4614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14:paraId="22FD60F4" w14:textId="77777777" w:rsidR="00F46146" w:rsidRPr="0078433A" w:rsidRDefault="00F46146" w:rsidP="00F46146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</w:t>
      </w:r>
      <w:r w:rsidRPr="0078433A">
        <w:rPr>
          <w:i/>
          <w:sz w:val="20"/>
        </w:rPr>
        <w:t>Assinado Digitalmente</w:t>
      </w:r>
    </w:p>
    <w:p w14:paraId="6D7D3965" w14:textId="77777777" w:rsidR="00F46146" w:rsidRPr="00A23BF3" w:rsidRDefault="00F46146" w:rsidP="00F46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BF3">
        <w:rPr>
          <w:rFonts w:ascii="Times New Roman" w:hAnsi="Times New Roman"/>
          <w:b/>
          <w:bCs/>
          <w:sz w:val="24"/>
          <w:szCs w:val="24"/>
        </w:rPr>
        <w:t>ALEI FERNANDES</w:t>
      </w:r>
    </w:p>
    <w:p w14:paraId="780FBFD7" w14:textId="77777777" w:rsidR="00F46146" w:rsidRPr="00A23BF3" w:rsidRDefault="00F46146" w:rsidP="00F4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BF3">
        <w:rPr>
          <w:rFonts w:ascii="Times New Roman" w:hAnsi="Times New Roman"/>
          <w:bCs/>
          <w:sz w:val="24"/>
          <w:szCs w:val="24"/>
        </w:rPr>
        <w:t>Prefeito Municipal</w:t>
      </w:r>
    </w:p>
    <w:p w14:paraId="0F3F8788" w14:textId="77777777" w:rsidR="00F46146" w:rsidRDefault="00F46146" w:rsidP="00F4614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33F1997" w14:textId="77777777" w:rsidR="00F46146" w:rsidRPr="00E935A3" w:rsidRDefault="00F46146" w:rsidP="00F46146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76C57DA2" w14:textId="77777777" w:rsidR="00F46146" w:rsidRPr="00E935A3" w:rsidRDefault="00F46146" w:rsidP="00F461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935A3">
        <w:rPr>
          <w:rFonts w:ascii="Times New Roman" w:hAnsi="Times New Roman"/>
          <w:bCs/>
          <w:sz w:val="24"/>
          <w:szCs w:val="24"/>
        </w:rPr>
        <w:t xml:space="preserve"> Senhor</w:t>
      </w:r>
    </w:p>
    <w:p w14:paraId="1171B082" w14:textId="77777777" w:rsidR="00F46146" w:rsidRPr="00B4105D" w:rsidRDefault="00F46146" w:rsidP="00F46146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RORIGO DESORDI FERNANDES</w:t>
      </w:r>
    </w:p>
    <w:p w14:paraId="518D1A0E" w14:textId="77777777" w:rsidR="00F46146" w:rsidRDefault="00F46146" w:rsidP="00F461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35A3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residente da Câmara Municipal de Sorriso</w:t>
      </w:r>
    </w:p>
    <w:p w14:paraId="0DE1C318" w14:textId="77777777" w:rsidR="00F46146" w:rsidRPr="00C229E0" w:rsidRDefault="00F46146" w:rsidP="00444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46146" w:rsidRPr="00C229E0" w:rsidSect="001E552B">
      <w:pgSz w:w="11906" w:h="16838"/>
      <w:pgMar w:top="2835" w:right="99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6E3A"/>
    <w:multiLevelType w:val="hybridMultilevel"/>
    <w:tmpl w:val="61BC00FC"/>
    <w:lvl w:ilvl="0" w:tplc="EAF096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60945748">
    <w:abstractNumId w:val="0"/>
  </w:num>
  <w:num w:numId="2" w16cid:durableId="114762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DC"/>
    <w:rsid w:val="00007D2E"/>
    <w:rsid w:val="000105BB"/>
    <w:rsid w:val="00063407"/>
    <w:rsid w:val="000743F7"/>
    <w:rsid w:val="000978D7"/>
    <w:rsid w:val="000C650D"/>
    <w:rsid w:val="000E7EB5"/>
    <w:rsid w:val="00123C81"/>
    <w:rsid w:val="00131FFB"/>
    <w:rsid w:val="00161232"/>
    <w:rsid w:val="00167903"/>
    <w:rsid w:val="00195745"/>
    <w:rsid w:val="00196924"/>
    <w:rsid w:val="001A6E9D"/>
    <w:rsid w:val="001B69A0"/>
    <w:rsid w:val="001E552B"/>
    <w:rsid w:val="00203E15"/>
    <w:rsid w:val="002126BF"/>
    <w:rsid w:val="00244DEE"/>
    <w:rsid w:val="00250B40"/>
    <w:rsid w:val="002650A6"/>
    <w:rsid w:val="0027591D"/>
    <w:rsid w:val="00275D47"/>
    <w:rsid w:val="002C4AAE"/>
    <w:rsid w:val="002D5DF9"/>
    <w:rsid w:val="002E39C3"/>
    <w:rsid w:val="002E70C9"/>
    <w:rsid w:val="00320D44"/>
    <w:rsid w:val="00330095"/>
    <w:rsid w:val="003336B3"/>
    <w:rsid w:val="0034022A"/>
    <w:rsid w:val="00343A46"/>
    <w:rsid w:val="00362945"/>
    <w:rsid w:val="00372EE9"/>
    <w:rsid w:val="003A6B0E"/>
    <w:rsid w:val="003B1DC2"/>
    <w:rsid w:val="003B7B7D"/>
    <w:rsid w:val="003C19B7"/>
    <w:rsid w:val="003E3283"/>
    <w:rsid w:val="00405C27"/>
    <w:rsid w:val="00416A4E"/>
    <w:rsid w:val="004446AE"/>
    <w:rsid w:val="004607E9"/>
    <w:rsid w:val="004808F3"/>
    <w:rsid w:val="00490BF6"/>
    <w:rsid w:val="00495FBD"/>
    <w:rsid w:val="00496D61"/>
    <w:rsid w:val="004B448C"/>
    <w:rsid w:val="004B58F3"/>
    <w:rsid w:val="004C0D2B"/>
    <w:rsid w:val="004F10DC"/>
    <w:rsid w:val="005036BC"/>
    <w:rsid w:val="005070C4"/>
    <w:rsid w:val="00553ABA"/>
    <w:rsid w:val="0056127D"/>
    <w:rsid w:val="005A4606"/>
    <w:rsid w:val="005A6E12"/>
    <w:rsid w:val="005B150A"/>
    <w:rsid w:val="005C6924"/>
    <w:rsid w:val="00613B47"/>
    <w:rsid w:val="006536FF"/>
    <w:rsid w:val="00670ADA"/>
    <w:rsid w:val="006A2604"/>
    <w:rsid w:val="006A5E90"/>
    <w:rsid w:val="006B492D"/>
    <w:rsid w:val="0071300B"/>
    <w:rsid w:val="00716502"/>
    <w:rsid w:val="00725A5D"/>
    <w:rsid w:val="00741DBF"/>
    <w:rsid w:val="00746060"/>
    <w:rsid w:val="00751F97"/>
    <w:rsid w:val="007529DF"/>
    <w:rsid w:val="00753D18"/>
    <w:rsid w:val="00755B38"/>
    <w:rsid w:val="0077412C"/>
    <w:rsid w:val="007842D4"/>
    <w:rsid w:val="0078433A"/>
    <w:rsid w:val="007D5F11"/>
    <w:rsid w:val="00811151"/>
    <w:rsid w:val="00827AD4"/>
    <w:rsid w:val="0086443D"/>
    <w:rsid w:val="008B3300"/>
    <w:rsid w:val="008D29F4"/>
    <w:rsid w:val="008E64DE"/>
    <w:rsid w:val="008E6DBD"/>
    <w:rsid w:val="00900BA4"/>
    <w:rsid w:val="0092249D"/>
    <w:rsid w:val="009255B8"/>
    <w:rsid w:val="00961AC1"/>
    <w:rsid w:val="009A2002"/>
    <w:rsid w:val="009C0E9D"/>
    <w:rsid w:val="009D0EF8"/>
    <w:rsid w:val="009E1B6E"/>
    <w:rsid w:val="00A00B59"/>
    <w:rsid w:val="00A23BF3"/>
    <w:rsid w:val="00A3736A"/>
    <w:rsid w:val="00A60025"/>
    <w:rsid w:val="00A9269F"/>
    <w:rsid w:val="00AC6BDB"/>
    <w:rsid w:val="00AD0F0F"/>
    <w:rsid w:val="00B06387"/>
    <w:rsid w:val="00B4073B"/>
    <w:rsid w:val="00B565BF"/>
    <w:rsid w:val="00B61FC2"/>
    <w:rsid w:val="00BC1C7B"/>
    <w:rsid w:val="00BE5E8B"/>
    <w:rsid w:val="00C15469"/>
    <w:rsid w:val="00C229E0"/>
    <w:rsid w:val="00C27D3D"/>
    <w:rsid w:val="00C427AB"/>
    <w:rsid w:val="00C44D12"/>
    <w:rsid w:val="00C62EBC"/>
    <w:rsid w:val="00C75937"/>
    <w:rsid w:val="00CA6B31"/>
    <w:rsid w:val="00CA7CDA"/>
    <w:rsid w:val="00CD1297"/>
    <w:rsid w:val="00CD62F2"/>
    <w:rsid w:val="00CE38FC"/>
    <w:rsid w:val="00D101A5"/>
    <w:rsid w:val="00D51371"/>
    <w:rsid w:val="00D717CC"/>
    <w:rsid w:val="00D7339F"/>
    <w:rsid w:val="00D96029"/>
    <w:rsid w:val="00DA7837"/>
    <w:rsid w:val="00DC4287"/>
    <w:rsid w:val="00DD7C82"/>
    <w:rsid w:val="00DF23EA"/>
    <w:rsid w:val="00E241EE"/>
    <w:rsid w:val="00E30AC4"/>
    <w:rsid w:val="00E32264"/>
    <w:rsid w:val="00E651AA"/>
    <w:rsid w:val="00E935A3"/>
    <w:rsid w:val="00EC4315"/>
    <w:rsid w:val="00ED1BEA"/>
    <w:rsid w:val="00ED785D"/>
    <w:rsid w:val="00EF6ADA"/>
    <w:rsid w:val="00F316CE"/>
    <w:rsid w:val="00F3335B"/>
    <w:rsid w:val="00F33FED"/>
    <w:rsid w:val="00F43209"/>
    <w:rsid w:val="00F444B6"/>
    <w:rsid w:val="00F46146"/>
    <w:rsid w:val="00F5697E"/>
    <w:rsid w:val="00F61F48"/>
    <w:rsid w:val="00F91A5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0345"/>
  <w15:docId w15:val="{A9606B7E-114D-4027-89D7-016D9940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F10D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10D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F10D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10DC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4F10DC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4F10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0E7EB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0E7EB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0E7EB5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5D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7C9A-0641-4E0D-B541-752F5A80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mineia</dc:creator>
  <cp:lastModifiedBy>Tec Ligislativo</cp:lastModifiedBy>
  <cp:revision>5</cp:revision>
  <cp:lastPrinted>2025-02-07T16:34:00Z</cp:lastPrinted>
  <dcterms:created xsi:type="dcterms:W3CDTF">2025-02-12T16:46:00Z</dcterms:created>
  <dcterms:modified xsi:type="dcterms:W3CDTF">2025-02-12T17:42:00Z</dcterms:modified>
</cp:coreProperties>
</file>