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E12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64A7F">
        <w:rPr>
          <w:rFonts w:ascii="Times New Roman" w:hAnsi="Times New Roman" w:cs="Times New Roman"/>
          <w:b/>
          <w:bCs/>
          <w:sz w:val="24"/>
          <w:szCs w:val="24"/>
        </w:rPr>
        <w:t xml:space="preserve">2.243, DE 17 DE </w:t>
      </w:r>
      <w:r w:rsidRPr="00B72E12">
        <w:rPr>
          <w:rFonts w:ascii="Times New Roman" w:hAnsi="Times New Roman" w:cs="Times New Roman"/>
          <w:b/>
          <w:bCs/>
          <w:sz w:val="24"/>
          <w:szCs w:val="24"/>
        </w:rPr>
        <w:t>SETEMBRO DE 2013.</w:t>
      </w:r>
    </w:p>
    <w:p w:rsidR="00B72E12" w:rsidRDefault="00B72E12" w:rsidP="00B72E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A7F" w:rsidRPr="00B72E12" w:rsidRDefault="00664A7F" w:rsidP="00B72E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E12" w:rsidRPr="00B72E12" w:rsidRDefault="00B72E12" w:rsidP="00B72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72E12">
        <w:rPr>
          <w:rFonts w:ascii="Times New Roman" w:hAnsi="Times New Roman" w:cs="Times New Roman"/>
          <w:sz w:val="24"/>
          <w:szCs w:val="24"/>
        </w:rPr>
        <w:t>Revoga a Lei nº 1605/2007, e dá outras providências.</w:t>
      </w:r>
    </w:p>
    <w:p w:rsidR="00B72E12" w:rsidRPr="00B72E12" w:rsidRDefault="00B72E12" w:rsidP="00B72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664A7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664A7F" w:rsidRDefault="00664A7F" w:rsidP="00664A7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664A7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Fica revogada a Lei Nº 1605, de 07 de maio de 2007 que autoriza o Poder Executivo Municipal proceder à doação de imóvel urbano de propriedade do município de Sorriso em favor da União das Escolas Superiores de </w:t>
      </w:r>
      <w:proofErr w:type="spellStart"/>
      <w:r w:rsidRPr="00B72E12">
        <w:rPr>
          <w:rFonts w:ascii="Times New Roman" w:hAnsi="Times New Roman" w:cs="Times New Roman"/>
          <w:color w:val="000000"/>
          <w:sz w:val="24"/>
          <w:szCs w:val="24"/>
        </w:rPr>
        <w:t>Cuiabá-UNIC</w:t>
      </w:r>
      <w:proofErr w:type="spellEnd"/>
      <w:r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único. </w:t>
      </w:r>
      <w:r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A revogação da lei mencionada no caput deste artigo dá-se em virtude do não cumprimento pela </w:t>
      </w:r>
      <w:proofErr w:type="spellStart"/>
      <w:r w:rsidRPr="00B72E12">
        <w:rPr>
          <w:rFonts w:ascii="Times New Roman" w:hAnsi="Times New Roman" w:cs="Times New Roman"/>
          <w:color w:val="000000"/>
          <w:sz w:val="24"/>
          <w:szCs w:val="24"/>
        </w:rPr>
        <w:t>donatária</w:t>
      </w:r>
      <w:proofErr w:type="spellEnd"/>
      <w:r w:rsidRPr="00B72E12">
        <w:rPr>
          <w:rFonts w:ascii="Times New Roman" w:hAnsi="Times New Roman" w:cs="Times New Roman"/>
          <w:color w:val="000000"/>
          <w:sz w:val="24"/>
          <w:szCs w:val="24"/>
        </w:rPr>
        <w:t>, do estabelecido no art. 5º e parágrafo único da mesma.</w:t>
      </w: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2E12" w:rsidRPr="00B72E12" w:rsidRDefault="00B72E12" w:rsidP="00B72E1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72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B72E12" w:rsidRPr="00B72E12" w:rsidRDefault="00B72E12" w:rsidP="00B72E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72E12" w:rsidRDefault="00B72E12" w:rsidP="00B72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A7F" w:rsidRPr="00B72E12" w:rsidRDefault="00664A7F" w:rsidP="00B72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12" w:rsidRPr="00B72E12" w:rsidRDefault="00664A7F" w:rsidP="00B72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B72E12" w:rsidRPr="00B72E12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17 de setembro de 2013.</w:t>
      </w: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2E12" w:rsidRPr="00B72E12" w:rsidRDefault="00B72E12" w:rsidP="00B72E1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DILCEU ROSSATO</w:t>
      </w:r>
    </w:p>
    <w:p w:rsidR="00B72E12" w:rsidRDefault="00664A7F" w:rsidP="00B7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2E12" w:rsidRPr="00B72E12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A7F" w:rsidRDefault="00664A7F" w:rsidP="00B7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A7F" w:rsidRPr="00664A7F" w:rsidRDefault="00664A7F" w:rsidP="0066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A7F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664A7F" w:rsidRPr="00B72E12" w:rsidRDefault="00664A7F" w:rsidP="0066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664A7F" w:rsidRPr="00B72E12" w:rsidSect="0071159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E12"/>
    <w:rsid w:val="00127458"/>
    <w:rsid w:val="001E7A25"/>
    <w:rsid w:val="0040086A"/>
    <w:rsid w:val="004625EF"/>
    <w:rsid w:val="005D78B9"/>
    <w:rsid w:val="00646E59"/>
    <w:rsid w:val="00652DBB"/>
    <w:rsid w:val="00664A7F"/>
    <w:rsid w:val="006D08EE"/>
    <w:rsid w:val="006D1E3E"/>
    <w:rsid w:val="009E7F30"/>
    <w:rsid w:val="00B72E12"/>
    <w:rsid w:val="00E91E2C"/>
    <w:rsid w:val="00F2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uiPriority w:val="99"/>
    <w:qFormat/>
    <w:rsid w:val="00B72E1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 w:cs="Bookman Old Style"/>
      <w:color w:val="0000F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B72E12"/>
    <w:rPr>
      <w:rFonts w:ascii="Bookman Old Style" w:hAnsi="Bookman Old Style" w:cs="Bookman Old Style"/>
      <w:color w:val="0000FF"/>
      <w:sz w:val="40"/>
      <w:szCs w:val="40"/>
    </w:rPr>
  </w:style>
  <w:style w:type="paragraph" w:styleId="Recuodecorpodetexto">
    <w:name w:val="Body Text Indent"/>
    <w:basedOn w:val="Normal"/>
    <w:link w:val="RecuodecorpodetextoChar"/>
    <w:uiPriority w:val="99"/>
    <w:rsid w:val="00B72E1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2E1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2E1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2E1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2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B72E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2013-10-09T14:13:00Z</dcterms:created>
  <dcterms:modified xsi:type="dcterms:W3CDTF">2013-10-09T14:13:00Z</dcterms:modified>
</cp:coreProperties>
</file>