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869">
        <w:rPr>
          <w:rFonts w:ascii="Times New Roman" w:hAnsi="Times New Roman" w:cs="Times New Roman"/>
          <w:b/>
          <w:bCs/>
          <w:sz w:val="24"/>
          <w:szCs w:val="24"/>
        </w:rPr>
        <w:t xml:space="preserve">LEI COMPLEMENTAR Nº </w:t>
      </w:r>
      <w:r w:rsidR="003C69B0">
        <w:rPr>
          <w:rFonts w:ascii="Times New Roman" w:hAnsi="Times New Roman" w:cs="Times New Roman"/>
          <w:b/>
          <w:bCs/>
          <w:sz w:val="24"/>
          <w:szCs w:val="24"/>
        </w:rPr>
        <w:t xml:space="preserve">179, DE 07 DE AGOSTO DE </w:t>
      </w:r>
      <w:r w:rsidRPr="00E80869">
        <w:rPr>
          <w:rFonts w:ascii="Times New Roman" w:hAnsi="Times New Roman" w:cs="Times New Roman"/>
          <w:b/>
          <w:bCs/>
          <w:sz w:val="24"/>
          <w:szCs w:val="24"/>
        </w:rPr>
        <w:t>2013</w:t>
      </w: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0869" w:rsidRPr="00E80869" w:rsidRDefault="00E80869" w:rsidP="00E80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E80869">
        <w:rPr>
          <w:rFonts w:ascii="Times New Roman" w:hAnsi="Times New Roman" w:cs="Times New Roman"/>
          <w:sz w:val="24"/>
          <w:szCs w:val="24"/>
        </w:rPr>
        <w:t>Altera o Parágrafo Único do artigo 51 da Lei Complementar nº 081/2008, e dá outras providências.</w:t>
      </w: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0869" w:rsidRPr="00E80869" w:rsidRDefault="00E80869" w:rsidP="00E80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80869" w:rsidRPr="00E80869" w:rsidRDefault="003C69B0" w:rsidP="00E8086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Dilceu Rossato, Prefeito Municipal de Sorriso, Estado de Mato Grosso, faz saber que a Câmara Municipal de Vereadores aprovou e ele sanciona a seguinte Lei Complementar:</w:t>
      </w:r>
    </w:p>
    <w:p w:rsidR="00E80869" w:rsidRDefault="00E80869" w:rsidP="00E8086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69B0" w:rsidRPr="00E80869" w:rsidRDefault="003C69B0" w:rsidP="00E80869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869" w:rsidRPr="00E80869" w:rsidRDefault="00E80869" w:rsidP="00E80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1º</w:t>
      </w:r>
      <w:r w:rsidRPr="00E80869">
        <w:rPr>
          <w:rFonts w:ascii="Times New Roman" w:hAnsi="Times New Roman" w:cs="Times New Roman"/>
          <w:color w:val="000000"/>
          <w:sz w:val="24"/>
          <w:szCs w:val="24"/>
        </w:rPr>
        <w:t xml:space="preserve"> - O parágrafo único do artigo 51 da Lei complementar 081/2008 passa a vigorar com a seguinte redação:</w:t>
      </w:r>
    </w:p>
    <w:p w:rsidR="00E80869" w:rsidRPr="00E80869" w:rsidRDefault="00E80869" w:rsidP="00E80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80869">
        <w:rPr>
          <w:rFonts w:ascii="Times New Roman" w:hAnsi="Times New Roman" w:cs="Times New Roman"/>
          <w:sz w:val="24"/>
          <w:szCs w:val="24"/>
        </w:rPr>
        <w:t>“Parágrafo único. Os projetos de Condomínios horizontais poderão ter área de até 500.000,00m</w:t>
      </w:r>
      <w:r w:rsidRPr="00E808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80869">
        <w:rPr>
          <w:rFonts w:ascii="Times New Roman" w:hAnsi="Times New Roman" w:cs="Times New Roman"/>
          <w:sz w:val="24"/>
          <w:szCs w:val="24"/>
        </w:rPr>
        <w:t xml:space="preserve"> (quinhentos mil metros quadrados) desde que sejam limítrofes com áreas de preservação permanente, com rios ou córregos e não interceptem vias publicas arteriais, de acordo com o estabelecido no Código de Trânsito Brasileiro</w:t>
      </w:r>
      <w:proofErr w:type="gramStart"/>
      <w:r w:rsidRPr="00E80869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E80869">
        <w:rPr>
          <w:rFonts w:ascii="Times New Roman" w:hAnsi="Times New Roman" w:cs="Times New Roman"/>
          <w:sz w:val="24"/>
          <w:szCs w:val="24"/>
        </w:rPr>
        <w:t>NR</w:t>
      </w:r>
    </w:p>
    <w:p w:rsidR="00E80869" w:rsidRPr="00E80869" w:rsidRDefault="00E80869" w:rsidP="00E80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0869" w:rsidRPr="00E80869" w:rsidRDefault="00E80869" w:rsidP="00E80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8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Art. 2º -</w:t>
      </w:r>
      <w:r w:rsidRPr="00E80869">
        <w:rPr>
          <w:rFonts w:ascii="Times New Roman" w:hAnsi="Times New Roman" w:cs="Times New Roman"/>
          <w:color w:val="000000"/>
          <w:sz w:val="24"/>
          <w:szCs w:val="24"/>
        </w:rPr>
        <w:t xml:space="preserve"> Esta Lei entra em vigor na data de sua publicação. </w:t>
      </w:r>
    </w:p>
    <w:p w:rsidR="00E80869" w:rsidRPr="00E80869" w:rsidRDefault="00E80869" w:rsidP="00E80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86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80869" w:rsidRPr="00E80869" w:rsidRDefault="00E80869" w:rsidP="00E808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E80869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:rsidR="00E80869" w:rsidRPr="00E80869" w:rsidRDefault="003C69B0" w:rsidP="00E8086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Prefeitura</w:t>
      </w:r>
      <w:r w:rsidR="00E80869" w:rsidRPr="00E80869">
        <w:rPr>
          <w:rFonts w:ascii="Times New Roman" w:hAnsi="Times New Roman" w:cs="Times New Roman"/>
          <w:color w:val="000000"/>
          <w:sz w:val="24"/>
          <w:szCs w:val="24"/>
        </w:rPr>
        <w:t xml:space="preserve"> Municipal de Sorriso, Estado de Mato Grosso, em 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80869" w:rsidRPr="00E80869">
        <w:rPr>
          <w:rFonts w:ascii="Times New Roman" w:hAnsi="Times New Roman" w:cs="Times New Roman"/>
          <w:color w:val="000000"/>
          <w:sz w:val="24"/>
          <w:szCs w:val="24"/>
        </w:rPr>
        <w:t xml:space="preserve"> de agosto de 2013.</w:t>
      </w: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0869" w:rsidRPr="00E80869" w:rsidRDefault="00E80869" w:rsidP="00E80869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E80869" w:rsidRPr="00E80869" w:rsidRDefault="003C69B0" w:rsidP="00E8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E80869" w:rsidRDefault="00E80869" w:rsidP="00E8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869">
        <w:rPr>
          <w:rFonts w:ascii="Times New Roman" w:hAnsi="Times New Roman" w:cs="Times New Roman"/>
          <w:sz w:val="24"/>
          <w:szCs w:val="24"/>
        </w:rPr>
        <w:t>Pre</w:t>
      </w:r>
      <w:r w:rsidR="003C69B0">
        <w:rPr>
          <w:rFonts w:ascii="Times New Roman" w:hAnsi="Times New Roman" w:cs="Times New Roman"/>
          <w:sz w:val="24"/>
          <w:szCs w:val="24"/>
        </w:rPr>
        <w:t>feito Municipal</w:t>
      </w:r>
    </w:p>
    <w:p w:rsidR="003C69B0" w:rsidRDefault="003C69B0" w:rsidP="00E8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9B0" w:rsidRDefault="003C69B0" w:rsidP="00E8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9B0" w:rsidRDefault="003C69B0" w:rsidP="00E8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69B0" w:rsidRPr="003C69B0" w:rsidRDefault="003C69B0" w:rsidP="003C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69B0">
        <w:rPr>
          <w:rFonts w:ascii="Times New Roman" w:hAnsi="Times New Roman" w:cs="Times New Roman"/>
          <w:b/>
          <w:sz w:val="24"/>
          <w:szCs w:val="24"/>
        </w:rPr>
        <w:t>Marilene Felicitá Savi</w:t>
      </w:r>
    </w:p>
    <w:p w:rsidR="003C69B0" w:rsidRPr="00E80869" w:rsidRDefault="003C69B0" w:rsidP="003C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de Administração</w:t>
      </w:r>
    </w:p>
    <w:sectPr w:rsidR="003C69B0" w:rsidRPr="00E80869" w:rsidSect="00171E81">
      <w:pgSz w:w="11906" w:h="16838"/>
      <w:pgMar w:top="25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 A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869"/>
    <w:rsid w:val="00113806"/>
    <w:rsid w:val="00127458"/>
    <w:rsid w:val="001E7A25"/>
    <w:rsid w:val="003C69B0"/>
    <w:rsid w:val="0040086A"/>
    <w:rsid w:val="004155AC"/>
    <w:rsid w:val="006D1E3E"/>
    <w:rsid w:val="009E7F30"/>
    <w:rsid w:val="00A477A5"/>
    <w:rsid w:val="00BA00DF"/>
    <w:rsid w:val="00CE6362"/>
    <w:rsid w:val="00E8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E80869"/>
    <w:pPr>
      <w:autoSpaceDE w:val="0"/>
      <w:autoSpaceDN w:val="0"/>
      <w:adjustRightInd w:val="0"/>
      <w:spacing w:after="0" w:line="240" w:lineRule="auto"/>
      <w:ind w:firstLine="1134"/>
      <w:jc w:val="both"/>
    </w:pPr>
    <w:rPr>
      <w:rFonts w:ascii="Goudy Old Style ATT" w:hAnsi="Goudy Old Style ATT" w:cs="Goudy Old Style ATT"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80869"/>
    <w:rPr>
      <w:rFonts w:ascii="Goudy Old Style ATT" w:hAnsi="Goudy Old Style ATT" w:cs="Goudy Old Style ATT"/>
      <w:sz w:val="28"/>
      <w:szCs w:val="28"/>
    </w:rPr>
  </w:style>
  <w:style w:type="paragraph" w:styleId="Recuodecorpodetexto2">
    <w:name w:val="Body Text Indent 2"/>
    <w:basedOn w:val="Normal"/>
    <w:link w:val="Recuodecorpodetexto2Char"/>
    <w:uiPriority w:val="99"/>
    <w:rsid w:val="00E80869"/>
    <w:pPr>
      <w:autoSpaceDE w:val="0"/>
      <w:autoSpaceDN w:val="0"/>
      <w:adjustRightInd w:val="0"/>
      <w:spacing w:after="0" w:line="240" w:lineRule="auto"/>
      <w:ind w:left="5529" w:hanging="1560"/>
      <w:jc w:val="both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80869"/>
    <w:rPr>
      <w:rFonts w:ascii="Arial" w:hAnsi="Arial" w:cs="Arial"/>
      <w:b/>
      <w:bCs/>
      <w:i/>
      <w:iCs/>
      <w:sz w:val="24"/>
      <w:szCs w:val="24"/>
    </w:rPr>
  </w:style>
  <w:style w:type="paragraph" w:styleId="SemEspaamento">
    <w:name w:val="No Spacing"/>
    <w:uiPriority w:val="99"/>
    <w:qFormat/>
    <w:rsid w:val="00E808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2</cp:revision>
  <cp:lastPrinted>2013-08-07T12:24:00Z</cp:lastPrinted>
  <dcterms:created xsi:type="dcterms:W3CDTF">2013-08-30T12:25:00Z</dcterms:created>
  <dcterms:modified xsi:type="dcterms:W3CDTF">2013-08-30T12:25:00Z</dcterms:modified>
</cp:coreProperties>
</file>