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B72D6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7B72D6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A44EF1">
        <w:rPr>
          <w:rFonts w:ascii="Times New Roman" w:hAnsi="Times New Roman" w:cs="Times New Roman"/>
          <w:color w:val="000000"/>
          <w:sz w:val="24"/>
          <w:szCs w:val="24"/>
        </w:rPr>
        <w:t xml:space="preserve"> 092/2014</w:t>
      </w:r>
    </w:p>
    <w:p w:rsidR="00D6190E" w:rsidRPr="007B72D6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B72D6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A44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José Rezende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ao Senhor Antonio Carlos Valente, Presidente da Vivo, </w:t>
      </w:r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proofErr w:type="spellStart"/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Exmos</w:t>
      </w:r>
      <w:proofErr w:type="spellEnd"/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. Senhores José Domingos Fraga Filho, Mauro Luiz Savi,</w:t>
      </w:r>
      <w:r w:rsidR="00485C61">
        <w:rPr>
          <w:rFonts w:ascii="Times New Roman" w:hAnsi="Times New Roman" w:cs="Times New Roman"/>
          <w:color w:val="000000"/>
          <w:sz w:val="24"/>
          <w:szCs w:val="24"/>
        </w:rPr>
        <w:t xml:space="preserve"> Zeca Viana, Deputados Estadual</w:t>
      </w:r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, com cópia ao Exmo. Senhor Dilceu Rossato, Prefeito Municipal,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5B5C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</w:t>
      </w:r>
      <w:r w:rsidR="005B5C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Boa Esperança</w:t>
      </w:r>
      <w:r w:rsidR="00702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Primavera</w:t>
      </w:r>
      <w:r w:rsidR="0033030C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MT.</w:t>
      </w:r>
    </w:p>
    <w:p w:rsidR="00D6190E" w:rsidRPr="007B72D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7B72D6" w:rsidRDefault="007B72D6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e com qualidade, que satisfaçam às necessidades dos clientes, buscando </w:t>
      </w:r>
      <w:proofErr w:type="gramStart"/>
      <w:r w:rsidRPr="007B72D6">
        <w:rPr>
          <w:rFonts w:ascii="Times New Roman" w:hAnsi="Times New Roman" w:cs="Times New Roman"/>
          <w:sz w:val="24"/>
          <w:szCs w:val="24"/>
        </w:rPr>
        <w:t>sempre</w:t>
      </w:r>
      <w:proofErr w:type="gramEnd"/>
      <w:r w:rsidRPr="007B7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2D6">
        <w:rPr>
          <w:rFonts w:ascii="Times New Roman" w:hAnsi="Times New Roman" w:cs="Times New Roman"/>
          <w:sz w:val="24"/>
          <w:szCs w:val="24"/>
        </w:rPr>
        <w:t>maximizar</w:t>
      </w:r>
      <w:proofErr w:type="gramEnd"/>
      <w:r w:rsidRPr="007B72D6">
        <w:rPr>
          <w:rFonts w:ascii="Times New Roman" w:hAnsi="Times New Roman" w:cs="Times New Roman"/>
          <w:sz w:val="24"/>
          <w:szCs w:val="24"/>
        </w:rPr>
        <w:t xml:space="preserve"> resultados para os acionistas, colaboradores e sociedade</w:t>
      </w:r>
      <w:r w:rsidRPr="007B72D6">
        <w:rPr>
          <w:rFonts w:ascii="Times New Roman" w:hAnsi="Times New Roman" w:cs="Times New Roman"/>
          <w:color w:val="666666"/>
          <w:sz w:val="24"/>
          <w:szCs w:val="24"/>
        </w:rPr>
        <w:t>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3030C" w:rsidRP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que, o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fica localizado a 140 km da sede do município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e o Distrito de Primavera a 40 km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33030C" w:rsidRPr="007B72D6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tem grande importância </w:t>
      </w:r>
      <w:proofErr w:type="spellStart"/>
      <w:r w:rsidRPr="007B72D6">
        <w:rPr>
          <w:rFonts w:ascii="Times New Roman" w:eastAsia="Arial Unicode MS" w:hAnsi="Times New Roman" w:cs="Times New Roman"/>
          <w:sz w:val="24"/>
          <w:szCs w:val="24"/>
        </w:rPr>
        <w:t>sócio-econômico-cultural</w:t>
      </w:r>
      <w:proofErr w:type="spellEnd"/>
      <w:r w:rsidRPr="007B72D6">
        <w:rPr>
          <w:rFonts w:ascii="Times New Roman" w:eastAsia="Arial Unicode MS" w:hAnsi="Times New Roman" w:cs="Times New Roman"/>
          <w:sz w:val="24"/>
          <w:szCs w:val="24"/>
        </w:rPr>
        <w:t>, tais como: vários armazéns, restaurantes, bar</w:t>
      </w:r>
      <w:r w:rsidR="007B72D6">
        <w:rPr>
          <w:rFonts w:ascii="Times New Roman" w:eastAsia="Arial Unicode MS" w:hAnsi="Times New Roman" w:cs="Times New Roman"/>
          <w:sz w:val="24"/>
          <w:szCs w:val="24"/>
        </w:rPr>
        <w:t xml:space="preserve">es, estabelecimentos comerciais,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fazendas, assentamentos, hotel, escola e outros;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o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, conta atualmente com uma população de aproximadamente 7.000 (sete mil) habitantes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proofErr w:type="gramStart"/>
      <w:r w:rsidR="00702F5B">
        <w:rPr>
          <w:rFonts w:ascii="Times New Roman" w:eastAsia="Arial Unicode MS" w:hAnsi="Times New Roman" w:cs="Times New Roman"/>
          <w:sz w:val="24"/>
          <w:szCs w:val="24"/>
        </w:rPr>
        <w:t>o Distrito de Primavera 5.000 (cinco mil) habitantes</w:t>
      </w:r>
      <w:proofErr w:type="gramEnd"/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que os</w:t>
      </w:r>
      <w:proofErr w:type="gramStart"/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  <w:r w:rsidRPr="007B72D6">
        <w:rPr>
          <w:rFonts w:ascii="Times New Roman" w:eastAsia="Arial Unicode MS" w:hAnsi="Times New Roman" w:cs="Times New Roman"/>
          <w:sz w:val="24"/>
          <w:szCs w:val="24"/>
        </w:rPr>
        <w:t>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tem um grande potencial  para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contar com este importante meio de comunicação;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Considerando que há 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>uma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torr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de t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ransmissão de telefonia móvel nos Distritos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>, porém</w:t>
      </w:r>
      <w:proofErr w:type="gramStart"/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  <w:r w:rsidRPr="007B72D6">
        <w:rPr>
          <w:rFonts w:ascii="Times New Roman" w:eastAsia="Arial Unicode MS" w:hAnsi="Times New Roman" w:cs="Times New Roman"/>
          <w:sz w:val="24"/>
          <w:szCs w:val="24"/>
        </w:rPr>
        <w:t>a população não é atendida com sinal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de boa qualidade, pois a mesma é uma repetidora do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município</w:t>
      </w:r>
      <w:r w:rsidR="00C358AD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vizinho</w:t>
      </w:r>
      <w:r w:rsidR="00C358A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</w:t>
      </w:r>
      <w:r w:rsidR="00702F5B">
        <w:rPr>
          <w:rFonts w:ascii="Times New Roman" w:hAnsi="Times New Roman" w:cs="Times New Roman"/>
          <w:sz w:val="24"/>
          <w:szCs w:val="24"/>
        </w:rPr>
        <w:t>s</w:t>
      </w:r>
      <w:r w:rsidRPr="007B72D6">
        <w:rPr>
          <w:rFonts w:ascii="Times New Roman" w:hAnsi="Times New Roman" w:cs="Times New Roman"/>
          <w:sz w:val="24"/>
          <w:szCs w:val="24"/>
        </w:rPr>
        <w:t xml:space="preserve"> Distrito</w:t>
      </w:r>
      <w:r w:rsidR="00702F5B">
        <w:rPr>
          <w:rFonts w:ascii="Times New Roman" w:hAnsi="Times New Roman" w:cs="Times New Roman"/>
          <w:sz w:val="24"/>
          <w:szCs w:val="24"/>
        </w:rPr>
        <w:t>s</w:t>
      </w:r>
      <w:r w:rsidRPr="007B72D6">
        <w:rPr>
          <w:rFonts w:ascii="Times New Roman" w:hAnsi="Times New Roman" w:cs="Times New Roman"/>
          <w:sz w:val="24"/>
          <w:szCs w:val="24"/>
        </w:rPr>
        <w:t xml:space="preserve"> de </w:t>
      </w:r>
      <w:r w:rsidR="007B72D6" w:rsidRPr="007B72D6">
        <w:rPr>
          <w:rFonts w:ascii="Times New Roman" w:hAnsi="Times New Roman" w:cs="Times New Roman"/>
          <w:sz w:val="24"/>
          <w:szCs w:val="24"/>
        </w:rPr>
        <w:t>Boa Esperança</w:t>
      </w:r>
      <w:r w:rsidR="00702F5B">
        <w:rPr>
          <w:rFonts w:ascii="Times New Roman" w:hAnsi="Times New Roman" w:cs="Times New Roman"/>
          <w:sz w:val="24"/>
          <w:szCs w:val="24"/>
        </w:rPr>
        <w:t xml:space="preserve"> e Primavera</w:t>
      </w:r>
      <w:r w:rsidRPr="007B72D6">
        <w:rPr>
          <w:rFonts w:ascii="Times New Roman" w:hAnsi="Times New Roman" w:cs="Times New Roman"/>
          <w:sz w:val="24"/>
          <w:szCs w:val="24"/>
        </w:rPr>
        <w:t xml:space="preserve"> também precisa</w:t>
      </w:r>
      <w:r w:rsidR="00702F5B">
        <w:rPr>
          <w:rFonts w:ascii="Times New Roman" w:hAnsi="Times New Roman" w:cs="Times New Roman"/>
          <w:sz w:val="24"/>
          <w:szCs w:val="24"/>
        </w:rPr>
        <w:t>m</w:t>
      </w:r>
      <w:r w:rsidRPr="007B72D6">
        <w:rPr>
          <w:rFonts w:ascii="Times New Roman" w:hAnsi="Times New Roman" w:cs="Times New Roman"/>
          <w:sz w:val="24"/>
          <w:szCs w:val="24"/>
        </w:rPr>
        <w:t xml:space="preserve"> ser inserido</w:t>
      </w:r>
      <w:r w:rsidR="00702F5B">
        <w:rPr>
          <w:rFonts w:ascii="Times New Roman" w:hAnsi="Times New Roman" w:cs="Times New Roman"/>
          <w:sz w:val="24"/>
          <w:szCs w:val="24"/>
        </w:rPr>
        <w:t>s</w:t>
      </w:r>
      <w:r w:rsidRPr="007B72D6">
        <w:rPr>
          <w:rFonts w:ascii="Times New Roman" w:hAnsi="Times New Roman" w:cs="Times New Roman"/>
          <w:sz w:val="24"/>
          <w:szCs w:val="24"/>
        </w:rPr>
        <w:t xml:space="preserve"> neste sistema;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3030C" w:rsidRP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referido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e região.</w:t>
      </w:r>
    </w:p>
    <w:p w:rsidR="0033030C" w:rsidRPr="007B72D6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7B72D6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ab/>
      </w:r>
      <w:r w:rsidRPr="007B72D6">
        <w:rPr>
          <w:rFonts w:ascii="Times New Roman" w:hAnsi="Times New Roman" w:cs="Times New Roman"/>
          <w:sz w:val="24"/>
          <w:szCs w:val="24"/>
        </w:rPr>
        <w:tab/>
      </w:r>
    </w:p>
    <w:p w:rsidR="00D6190E" w:rsidRPr="007B72D6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B72D6" w:rsidRPr="007B72D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B72D6" w:rsidRPr="007B72D6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7B72D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7B72D6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7B72D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7B72D6" w:rsidTr="00DD6393"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7B72D6" w:rsidTr="00DD6393"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7B72D6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7B72D6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7B72D6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B72D6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7B72D6" w:rsidSect="00A44EF1">
      <w:headerReference w:type="default" r:id="rId6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22" w:rsidRDefault="004B1922" w:rsidP="00F5557B">
      <w:r>
        <w:separator/>
      </w:r>
    </w:p>
  </w:endnote>
  <w:endnote w:type="continuationSeparator" w:id="0">
    <w:p w:rsidR="004B1922" w:rsidRDefault="004B1922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22" w:rsidRDefault="004B1922" w:rsidP="00F5557B">
      <w:r>
        <w:separator/>
      </w:r>
    </w:p>
  </w:footnote>
  <w:footnote w:type="continuationSeparator" w:id="0">
    <w:p w:rsidR="004B1922" w:rsidRDefault="004B1922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E7065"/>
    <w:rsid w:val="0010386F"/>
    <w:rsid w:val="00167D08"/>
    <w:rsid w:val="001F2E7B"/>
    <w:rsid w:val="001F3ED8"/>
    <w:rsid w:val="00212EC4"/>
    <w:rsid w:val="00236923"/>
    <w:rsid w:val="002466B0"/>
    <w:rsid w:val="00324E38"/>
    <w:rsid w:val="0033030C"/>
    <w:rsid w:val="004578F7"/>
    <w:rsid w:val="004639C2"/>
    <w:rsid w:val="00485C61"/>
    <w:rsid w:val="004B1922"/>
    <w:rsid w:val="004B7FF2"/>
    <w:rsid w:val="00556805"/>
    <w:rsid w:val="005768A5"/>
    <w:rsid w:val="005B5CF8"/>
    <w:rsid w:val="00650626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51D64"/>
    <w:rsid w:val="009532D0"/>
    <w:rsid w:val="00954EA8"/>
    <w:rsid w:val="009B0673"/>
    <w:rsid w:val="009B4A1B"/>
    <w:rsid w:val="009B58A3"/>
    <w:rsid w:val="009C6DAE"/>
    <w:rsid w:val="00A25896"/>
    <w:rsid w:val="00A41C28"/>
    <w:rsid w:val="00A44EF1"/>
    <w:rsid w:val="00AD4F64"/>
    <w:rsid w:val="00B50BF9"/>
    <w:rsid w:val="00B8495F"/>
    <w:rsid w:val="00BB5F7C"/>
    <w:rsid w:val="00BF665B"/>
    <w:rsid w:val="00C33582"/>
    <w:rsid w:val="00C358AD"/>
    <w:rsid w:val="00C53A34"/>
    <w:rsid w:val="00C869C4"/>
    <w:rsid w:val="00CC178E"/>
    <w:rsid w:val="00D11747"/>
    <w:rsid w:val="00D142EC"/>
    <w:rsid w:val="00D6190E"/>
    <w:rsid w:val="00DD6393"/>
    <w:rsid w:val="00E106BA"/>
    <w:rsid w:val="00EC62EB"/>
    <w:rsid w:val="00F261C3"/>
    <w:rsid w:val="00F412D8"/>
    <w:rsid w:val="00F43A12"/>
    <w:rsid w:val="00F5557B"/>
    <w:rsid w:val="00F97746"/>
    <w:rsid w:val="00F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Hilton</cp:lastModifiedBy>
  <cp:revision>3</cp:revision>
  <cp:lastPrinted>2014-04-09T14:37:00Z</cp:lastPrinted>
  <dcterms:created xsi:type="dcterms:W3CDTF">2014-04-11T13:23:00Z</dcterms:created>
  <dcterms:modified xsi:type="dcterms:W3CDTF">2014-04-11T12:40:00Z</dcterms:modified>
</cp:coreProperties>
</file>