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8E" w:rsidRDefault="006C148E" w:rsidP="00E61D0A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DECRETO LEGISLATIVO Nº 016</w:t>
      </w:r>
      <w:r w:rsidRPr="00BC3F6F">
        <w:rPr>
          <w:rFonts w:ascii="Times New Roman" w:hAnsi="Times New Roman" w:cs="Times New Roman"/>
          <w:b/>
          <w:sz w:val="24"/>
          <w:szCs w:val="24"/>
        </w:rPr>
        <w:t>/2014</w:t>
      </w:r>
    </w:p>
    <w:p w:rsidR="006C148E" w:rsidRPr="00BC3F6F" w:rsidRDefault="006C148E" w:rsidP="00E61D0A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48E" w:rsidRDefault="006C148E" w:rsidP="00E61D0A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ata</w:t>
      </w:r>
      <w:r w:rsidRPr="00BC3F6F">
        <w:rPr>
          <w:rFonts w:ascii="Times New Roman" w:hAnsi="Times New Roman" w:cs="Times New Roman"/>
          <w:sz w:val="24"/>
          <w:szCs w:val="24"/>
        </w:rPr>
        <w:t>: 15 de abril de 2014.</w:t>
      </w:r>
    </w:p>
    <w:p w:rsidR="006C148E" w:rsidRDefault="006C148E" w:rsidP="00E61D0A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6C148E" w:rsidRPr="006C148E" w:rsidRDefault="006C148E" w:rsidP="00E61D0A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Concede o “Prêmio Jubileu d</w:t>
      </w:r>
      <w:r>
        <w:rPr>
          <w:rFonts w:ascii="Times New Roman" w:hAnsi="Times New Roman" w:cs="Times New Roman"/>
          <w:sz w:val="24"/>
          <w:szCs w:val="24"/>
        </w:rPr>
        <w:t>e Prata”, à empresa sorrisense: “E</w:t>
      </w:r>
      <w:r w:rsidRPr="006C148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étrica L</w:t>
      </w:r>
      <w:r w:rsidRPr="006C148E">
        <w:rPr>
          <w:rFonts w:ascii="Times New Roman" w:hAnsi="Times New Roman" w:cs="Times New Roman"/>
          <w:sz w:val="24"/>
          <w:szCs w:val="24"/>
        </w:rPr>
        <w:t>ucas (</w:t>
      </w:r>
      <w:r>
        <w:rPr>
          <w:rFonts w:ascii="Times New Roman" w:hAnsi="Times New Roman" w:cs="Times New Roman"/>
          <w:sz w:val="24"/>
          <w:szCs w:val="24"/>
        </w:rPr>
        <w:t>Elé</w:t>
      </w:r>
      <w:r w:rsidRPr="006C148E">
        <w:rPr>
          <w:rFonts w:ascii="Times New Roman" w:hAnsi="Times New Roman" w:cs="Times New Roman"/>
          <w:sz w:val="24"/>
          <w:szCs w:val="24"/>
        </w:rPr>
        <w:t xml:space="preserve">trica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6C148E">
        <w:rPr>
          <w:rFonts w:ascii="Times New Roman" w:hAnsi="Times New Roman" w:cs="Times New Roman"/>
          <w:sz w:val="24"/>
          <w:szCs w:val="24"/>
        </w:rPr>
        <w:t xml:space="preserve">ucas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6C148E">
        <w:rPr>
          <w:rFonts w:ascii="Times New Roman" w:hAnsi="Times New Roman" w:cs="Times New Roman"/>
          <w:sz w:val="24"/>
          <w:szCs w:val="24"/>
        </w:rPr>
        <w:t>tda</w:t>
      </w:r>
      <w:proofErr w:type="spellEnd"/>
      <w:r w:rsidRPr="006C148E">
        <w:rPr>
          <w:rFonts w:ascii="Times New Roman" w:hAnsi="Times New Roman" w:cs="Times New Roman"/>
          <w:sz w:val="24"/>
          <w:szCs w:val="24"/>
        </w:rPr>
        <w:t xml:space="preserve">)”, com mais de 25 (vinte e cinco) anos de atividades comerciais no município de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C148E">
        <w:rPr>
          <w:rFonts w:ascii="Times New Roman" w:hAnsi="Times New Roman" w:cs="Times New Roman"/>
          <w:sz w:val="24"/>
          <w:szCs w:val="24"/>
        </w:rPr>
        <w:t>orriso, e dá outras providências.</w:t>
      </w:r>
    </w:p>
    <w:p w:rsidR="006C148E" w:rsidRPr="00BC3F6F" w:rsidRDefault="006C148E" w:rsidP="00E61D0A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6C148E" w:rsidRPr="00BC3F6F" w:rsidRDefault="006C148E" w:rsidP="00E61D0A">
      <w:pPr>
        <w:tabs>
          <w:tab w:val="left" w:pos="0"/>
        </w:tabs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A Excelentíssima Senhora Marilda Savi, Presidente da Câmara Municipal de Sorriso, Estado de Mato Grosso, faz saber que o Plenário aprovou e ela promulga o seguinte Decreto Legislativo:</w:t>
      </w:r>
    </w:p>
    <w:p w:rsidR="00A74CF0" w:rsidRDefault="00A74CF0" w:rsidP="00E61D0A">
      <w:pPr>
        <w:spacing w:after="0"/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A74CF0" w:rsidRDefault="00A74CF0" w:rsidP="00E61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</w:t>
      </w:r>
      <w:r w:rsidR="00AF745F"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rêmio Jubileu de Prata” à Empresa Sorrisense </w:t>
      </w:r>
      <w:r>
        <w:rPr>
          <w:rFonts w:ascii="Times New Roman" w:hAnsi="Times New Roman" w:cs="Times New Roman"/>
          <w:b/>
          <w:sz w:val="24"/>
          <w:szCs w:val="24"/>
        </w:rPr>
        <w:t>“EL</w:t>
      </w:r>
      <w:r w:rsidR="00E61D0A">
        <w:rPr>
          <w:rFonts w:ascii="Times New Roman" w:hAnsi="Times New Roman" w:cs="Times New Roman"/>
          <w:b/>
          <w:sz w:val="24"/>
          <w:szCs w:val="24"/>
        </w:rPr>
        <w:t>É</w:t>
      </w:r>
      <w:r>
        <w:rPr>
          <w:rFonts w:ascii="Times New Roman" w:hAnsi="Times New Roman" w:cs="Times New Roman"/>
          <w:b/>
          <w:sz w:val="24"/>
          <w:szCs w:val="24"/>
        </w:rPr>
        <w:t>TRICA LUCAS (EL</w:t>
      </w:r>
      <w:r w:rsidR="00E61D0A">
        <w:rPr>
          <w:rFonts w:ascii="Times New Roman" w:hAnsi="Times New Roman" w:cs="Times New Roman"/>
          <w:b/>
          <w:sz w:val="24"/>
          <w:szCs w:val="24"/>
        </w:rPr>
        <w:t>É</w:t>
      </w:r>
      <w:r>
        <w:rPr>
          <w:rFonts w:ascii="Times New Roman" w:hAnsi="Times New Roman" w:cs="Times New Roman"/>
          <w:b/>
          <w:sz w:val="24"/>
          <w:szCs w:val="24"/>
        </w:rPr>
        <w:t xml:space="preserve">TRICA LUCAS LTDA)”, </w:t>
      </w:r>
      <w:r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E61D0A" w:rsidRDefault="00E61D0A" w:rsidP="00E61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CF0" w:rsidRDefault="00A74CF0" w:rsidP="00E61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E61D0A" w:rsidRDefault="00E61D0A" w:rsidP="00E61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CF0" w:rsidRDefault="00A74CF0" w:rsidP="00E61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E95617" w:rsidRDefault="00A74CF0" w:rsidP="00E61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C148E" w:rsidRDefault="006C148E" w:rsidP="00E61D0A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Câmara Municipal de Sorriso, Estado de Mato Grosso, em 15 de Abril de 2014.</w:t>
      </w:r>
    </w:p>
    <w:p w:rsidR="007A6D35" w:rsidRDefault="007A6D35" w:rsidP="00E61D0A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7A6D35" w:rsidRDefault="007A6D35" w:rsidP="00E61D0A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7A6D35" w:rsidRPr="00BC3F6F" w:rsidRDefault="007A6D35" w:rsidP="00E61D0A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7A6D35" w:rsidRPr="007A6D35" w:rsidRDefault="007A6D35" w:rsidP="007A6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D35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6C148E" w:rsidRPr="00BC3F6F" w:rsidRDefault="007A6D35" w:rsidP="007A6D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6D35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6C148E" w:rsidRPr="00BC3F6F" w:rsidSect="00E61D0A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4CF0"/>
    <w:rsid w:val="002B103F"/>
    <w:rsid w:val="005E4DBB"/>
    <w:rsid w:val="006C148E"/>
    <w:rsid w:val="007A6D35"/>
    <w:rsid w:val="00A74CF0"/>
    <w:rsid w:val="00AF745F"/>
    <w:rsid w:val="00CD7B41"/>
    <w:rsid w:val="00D456C8"/>
    <w:rsid w:val="00E61D0A"/>
    <w:rsid w:val="00E95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F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74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8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6</cp:revision>
  <cp:lastPrinted>2014-04-16T11:50:00Z</cp:lastPrinted>
  <dcterms:created xsi:type="dcterms:W3CDTF">2014-04-09T20:30:00Z</dcterms:created>
  <dcterms:modified xsi:type="dcterms:W3CDTF">2014-04-17T13:36:00Z</dcterms:modified>
</cp:coreProperties>
</file>